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D89AB8" w14:textId="77777777" w:rsidR="0066347F" w:rsidRDefault="00AC4E35" w:rsidP="00851722">
      <w:pPr>
        <w:pStyle w:val="Heading2"/>
        <w:numPr>
          <w:ilvl w:val="0"/>
          <w:numId w:val="0"/>
        </w:numPr>
        <w:jc w:val="center"/>
        <w:rPr>
          <w:rFonts w:cs="Arial"/>
        </w:rPr>
        <w:sectPr w:rsidR="0066347F" w:rsidSect="00503720">
          <w:type w:val="oddPage"/>
          <w:pgSz w:w="12240" w:h="15840" w:code="1"/>
          <w:pgMar w:top="1440" w:right="1440" w:bottom="1440" w:left="1440" w:header="720" w:footer="720" w:gutter="0"/>
          <w:pgNumType w:chapStyle="1"/>
          <w:cols w:space="720"/>
          <w:docGrid w:linePitch="360"/>
        </w:sectPr>
      </w:pPr>
      <w:bookmarkStart w:id="0" w:name="_Toc107386868"/>
      <w:r w:rsidRPr="00027229">
        <w:rPr>
          <w:rFonts w:cs="Arial"/>
        </w:rPr>
        <w:t>S</w:t>
      </w:r>
      <w:r w:rsidR="006B0D96" w:rsidRPr="00027229">
        <w:rPr>
          <w:rFonts w:cs="Arial"/>
        </w:rPr>
        <w:t>ection</w:t>
      </w:r>
      <w:r w:rsidRPr="00027229">
        <w:rPr>
          <w:rFonts w:cs="Arial"/>
        </w:rPr>
        <w:t xml:space="preserve"> A1</w:t>
      </w:r>
      <w:r w:rsidR="00272244" w:rsidRPr="00027229">
        <w:rPr>
          <w:rFonts w:cs="Arial"/>
        </w:rPr>
        <w:br/>
      </w:r>
      <w:r w:rsidR="00272244" w:rsidRPr="00027229">
        <w:rPr>
          <w:rFonts w:cs="Arial"/>
        </w:rPr>
        <w:br/>
      </w:r>
      <w:r w:rsidR="006B0D96" w:rsidRPr="00027229">
        <w:rPr>
          <w:rFonts w:cs="Arial"/>
        </w:rPr>
        <w:t xml:space="preserve">Cleaning </w:t>
      </w:r>
      <w:r w:rsidR="00FF6A78" w:rsidRPr="00027229">
        <w:rPr>
          <w:rFonts w:cs="Arial"/>
        </w:rPr>
        <w:t xml:space="preserve">or </w:t>
      </w:r>
      <w:r w:rsidR="006B0D96" w:rsidRPr="00027229">
        <w:rPr>
          <w:rFonts w:cs="Arial"/>
        </w:rPr>
        <w:t>Washing Activities</w:t>
      </w:r>
      <w:bookmarkEnd w:id="0"/>
    </w:p>
    <w:p w14:paraId="78B04FC3" w14:textId="3A3EE4B4" w:rsidR="00AC4E35" w:rsidRPr="00027229" w:rsidRDefault="00AC4E35" w:rsidP="00851722">
      <w:pPr>
        <w:pStyle w:val="Heading2"/>
        <w:numPr>
          <w:ilvl w:val="0"/>
          <w:numId w:val="0"/>
        </w:numPr>
        <w:jc w:val="center"/>
        <w:rPr>
          <w:rFonts w:cs="Arial"/>
        </w:rPr>
      </w:pPr>
    </w:p>
    <w:p w14:paraId="1EF0D4D1" w14:textId="4A01985C" w:rsidR="00AC4E35" w:rsidRPr="00027229" w:rsidRDefault="00AC4E35" w:rsidP="00E54CD3">
      <w:pPr>
        <w:pStyle w:val="Heading3"/>
        <w:numPr>
          <w:ilvl w:val="0"/>
          <w:numId w:val="0"/>
        </w:numPr>
        <w:rPr>
          <w:rFonts w:cs="Arial"/>
        </w:rPr>
      </w:pPr>
      <w:bookmarkStart w:id="1" w:name="_Toc107386869"/>
      <w:bookmarkStart w:id="2" w:name="A11"/>
      <w:r w:rsidRPr="00027229">
        <w:rPr>
          <w:rFonts w:cs="Arial"/>
        </w:rPr>
        <w:t>A1.1</w:t>
      </w:r>
      <w:r w:rsidRPr="00027229">
        <w:rPr>
          <w:rFonts w:cs="Arial"/>
        </w:rPr>
        <w:tab/>
      </w:r>
      <w:r w:rsidR="0068173B" w:rsidRPr="00027229">
        <w:rPr>
          <w:rFonts w:cs="Arial"/>
        </w:rPr>
        <w:t>Cleaning or Washing of Tools, Engines, and Manufacturing Equipment</w:t>
      </w:r>
      <w:bookmarkEnd w:id="1"/>
    </w:p>
    <w:bookmarkEnd w:id="2"/>
    <w:p w14:paraId="18211BD6" w14:textId="77777777" w:rsidR="001942D8" w:rsidRPr="00027229" w:rsidRDefault="001942D8" w:rsidP="0025480C">
      <w:pPr>
        <w:pStyle w:val="BodyText"/>
        <w:rPr>
          <w:rFonts w:ascii="Arial" w:hAnsi="Arial" w:cs="Arial"/>
          <w:b/>
          <w:bCs/>
        </w:rPr>
      </w:pPr>
      <w:r w:rsidRPr="00027229">
        <w:rPr>
          <w:rFonts w:ascii="Arial" w:hAnsi="Arial" w:cs="Arial"/>
        </w:rPr>
        <w:t>This activity applies to businesses and public agencies that clean manufacturing equipment such as saws, grinders, screens, and other processing devices outside of buildings, and businesses engaged in pressure washing of engines, equipment, and portable objects.</w:t>
      </w:r>
    </w:p>
    <w:p w14:paraId="4935A647" w14:textId="77777777" w:rsidR="00AC4E35" w:rsidRPr="00027229" w:rsidRDefault="00AC4E35" w:rsidP="0025480C">
      <w:pPr>
        <w:pStyle w:val="BodyText"/>
        <w:rPr>
          <w:rFonts w:ascii="Arial" w:hAnsi="Arial" w:cs="Arial"/>
        </w:rPr>
      </w:pPr>
      <w:r w:rsidRPr="00027229">
        <w:rPr>
          <w:rFonts w:ascii="Arial" w:hAnsi="Arial" w:cs="Arial"/>
          <w:b/>
          <w:bCs/>
        </w:rPr>
        <w:t>Des</w:t>
      </w:r>
      <w:r w:rsidR="0025480C" w:rsidRPr="00027229">
        <w:rPr>
          <w:rFonts w:ascii="Arial" w:hAnsi="Arial" w:cs="Arial"/>
          <w:b/>
          <w:bCs/>
        </w:rPr>
        <w:t xml:space="preserve">cription of Pollutant Sources:  </w:t>
      </w:r>
      <w:r w:rsidRPr="00027229">
        <w:rPr>
          <w:rFonts w:ascii="Arial" w:hAnsi="Arial" w:cs="Arial"/>
        </w:rPr>
        <w:t xml:space="preserve">Pollutant sources include toxic hydrocarbons, organic compounds, oils and greases, nutrients, heavy metals, pH, suspended solids, </w:t>
      </w:r>
      <w:r w:rsidR="00F810BE" w:rsidRPr="00027229">
        <w:rPr>
          <w:rFonts w:ascii="Arial" w:hAnsi="Arial" w:cs="Arial"/>
          <w:lang w:val="en-US"/>
        </w:rPr>
        <w:t xml:space="preserve">and </w:t>
      </w:r>
      <w:r w:rsidR="0011321C" w:rsidRPr="00027229">
        <w:rPr>
          <w:rFonts w:ascii="Arial" w:hAnsi="Arial" w:cs="Arial"/>
        </w:rPr>
        <w:t>oxygen demanding substances (i.e., BOD and COD)</w:t>
      </w:r>
      <w:r w:rsidR="00F810BE" w:rsidRPr="00027229">
        <w:rPr>
          <w:rFonts w:ascii="Arial" w:hAnsi="Arial" w:cs="Arial"/>
          <w:lang w:val="en-US"/>
        </w:rPr>
        <w:t>.</w:t>
      </w:r>
    </w:p>
    <w:p w14:paraId="2A38BADA" w14:textId="33C96B38" w:rsidR="00AC4E35" w:rsidRPr="00027229" w:rsidRDefault="00AC4E35" w:rsidP="00A11951">
      <w:pPr>
        <w:pStyle w:val="BodyText"/>
        <w:rPr>
          <w:rFonts w:ascii="Arial" w:hAnsi="Arial" w:cs="Arial"/>
        </w:rPr>
      </w:pPr>
      <w:r w:rsidRPr="00027229">
        <w:rPr>
          <w:rFonts w:ascii="Arial" w:hAnsi="Arial" w:cs="Arial"/>
          <w:b/>
          <w:bCs/>
        </w:rPr>
        <w:t xml:space="preserve">Pollutant Control Approach:  </w:t>
      </w:r>
      <w:r w:rsidRPr="00027229">
        <w:rPr>
          <w:rFonts w:ascii="Arial" w:hAnsi="Arial" w:cs="Arial"/>
        </w:rPr>
        <w:t>The preferred approach is to cover and/or contain the cleaning activity</w:t>
      </w:r>
      <w:r w:rsidR="00A83117" w:rsidRPr="00027229">
        <w:rPr>
          <w:rFonts w:ascii="Arial" w:hAnsi="Arial" w:cs="Arial"/>
        </w:rPr>
        <w:t>,</w:t>
      </w:r>
      <w:r w:rsidRPr="00027229">
        <w:rPr>
          <w:rFonts w:ascii="Arial" w:hAnsi="Arial" w:cs="Arial"/>
        </w:rPr>
        <w:t xml:space="preserve"> or conduct the activity inside a building.  </w:t>
      </w:r>
      <w:proofErr w:type="spellStart"/>
      <w:r w:rsidRPr="00027229">
        <w:rPr>
          <w:rFonts w:ascii="Arial" w:hAnsi="Arial" w:cs="Arial"/>
        </w:rPr>
        <w:t>Washwater</w:t>
      </w:r>
      <w:proofErr w:type="spellEnd"/>
      <w:r w:rsidRPr="00027229">
        <w:rPr>
          <w:rFonts w:ascii="Arial" w:hAnsi="Arial" w:cs="Arial"/>
        </w:rPr>
        <w:t xml:space="preserve"> must be conveyed to a sanitary sewer after approval by </w:t>
      </w:r>
      <w:r w:rsidR="00244A0A" w:rsidRPr="00027229">
        <w:rPr>
          <w:rFonts w:ascii="Arial" w:hAnsi="Arial" w:cs="Arial"/>
        </w:rPr>
        <w:t>your sewer service provider</w:t>
      </w:r>
      <w:r w:rsidRPr="00027229">
        <w:rPr>
          <w:rFonts w:ascii="Arial" w:hAnsi="Arial" w:cs="Arial"/>
        </w:rPr>
        <w:t xml:space="preserve">, temporarily stored before proper disposal, or recycled, with no discharge to the ground, a storm drain, or surface water.  </w:t>
      </w:r>
      <w:proofErr w:type="spellStart"/>
      <w:r w:rsidRPr="00027229">
        <w:rPr>
          <w:rFonts w:ascii="Arial" w:hAnsi="Arial" w:cs="Arial"/>
        </w:rPr>
        <w:t>Washwater</w:t>
      </w:r>
      <w:proofErr w:type="spellEnd"/>
      <w:r w:rsidRPr="00027229">
        <w:rPr>
          <w:rFonts w:ascii="Arial" w:hAnsi="Arial" w:cs="Arial"/>
        </w:rPr>
        <w:t xml:space="preserve"> may be discharged to the ground after proper treatment in accordance with </w:t>
      </w:r>
      <w:r w:rsidR="006862C0" w:rsidRPr="00027229">
        <w:rPr>
          <w:rFonts w:ascii="Arial" w:hAnsi="Arial" w:cs="Arial"/>
          <w:i/>
        </w:rPr>
        <w:t>Ecology guidance WQ</w:t>
      </w:r>
      <w:r w:rsidR="006862C0" w:rsidRPr="00027229">
        <w:rPr>
          <w:rFonts w:ascii="Arial" w:hAnsi="Arial" w:cs="Arial"/>
          <w:i/>
        </w:rPr>
        <w:noBreakHyphen/>
        <w:t>R</w:t>
      </w:r>
      <w:r w:rsidR="006862C0" w:rsidRPr="00027229">
        <w:rPr>
          <w:rFonts w:ascii="Arial" w:hAnsi="Arial" w:cs="Arial"/>
          <w:i/>
        </w:rPr>
        <w:noBreakHyphen/>
        <w:t>95</w:t>
      </w:r>
      <w:r w:rsidR="006862C0" w:rsidRPr="00027229">
        <w:rPr>
          <w:rFonts w:ascii="Arial" w:hAnsi="Arial" w:cs="Arial"/>
          <w:i/>
        </w:rPr>
        <w:noBreakHyphen/>
      </w:r>
      <w:r w:rsidRPr="00027229">
        <w:rPr>
          <w:rFonts w:ascii="Arial" w:hAnsi="Arial" w:cs="Arial"/>
          <w:i/>
        </w:rPr>
        <w:t xml:space="preserve">56, </w:t>
      </w:r>
      <w:r w:rsidR="007C0DA2" w:rsidRPr="00027229">
        <w:rPr>
          <w:rFonts w:ascii="Arial" w:hAnsi="Arial" w:cs="Arial"/>
          <w:i/>
        </w:rPr>
        <w:t>“</w:t>
      </w:r>
      <w:r w:rsidRPr="00027229">
        <w:rPr>
          <w:rFonts w:ascii="Arial" w:hAnsi="Arial" w:cs="Arial"/>
          <w:i/>
        </w:rPr>
        <w:t xml:space="preserve">Vehicle and Equipment </w:t>
      </w:r>
      <w:proofErr w:type="spellStart"/>
      <w:r w:rsidRPr="00027229">
        <w:rPr>
          <w:rFonts w:ascii="Arial" w:hAnsi="Arial" w:cs="Arial"/>
          <w:i/>
        </w:rPr>
        <w:t>Washwater</w:t>
      </w:r>
      <w:proofErr w:type="spellEnd"/>
      <w:r w:rsidRPr="00027229">
        <w:rPr>
          <w:rFonts w:ascii="Arial" w:hAnsi="Arial" w:cs="Arial"/>
          <w:i/>
        </w:rPr>
        <w:t xml:space="preserve"> Discharges,</w:t>
      </w:r>
      <w:r w:rsidR="007C0DA2" w:rsidRPr="00027229">
        <w:rPr>
          <w:rFonts w:ascii="Arial" w:hAnsi="Arial" w:cs="Arial"/>
          <w:i/>
        </w:rPr>
        <w:t>”</w:t>
      </w:r>
      <w:r w:rsidRPr="00027229">
        <w:rPr>
          <w:rFonts w:ascii="Arial" w:hAnsi="Arial" w:cs="Arial"/>
          <w:i/>
        </w:rPr>
        <w:t xml:space="preserve"> </w:t>
      </w:r>
      <w:r w:rsidR="00A11951" w:rsidRPr="00027229">
        <w:rPr>
          <w:rFonts w:ascii="Arial" w:hAnsi="Arial" w:cs="Arial"/>
        </w:rPr>
        <w:t xml:space="preserve"> /</w:t>
      </w:r>
      <w:r w:rsidR="00A11951" w:rsidRPr="00027229">
        <w:rPr>
          <w:rFonts w:ascii="Arial" w:hAnsi="Arial" w:cs="Arial"/>
          <w:i/>
        </w:rPr>
        <w:t xml:space="preserve">Best Management Practices Manual November 2012, </w:t>
      </w:r>
      <w:r w:rsidR="00A11951" w:rsidRPr="00027229">
        <w:rPr>
          <w:rFonts w:ascii="Arial" w:hAnsi="Arial" w:cs="Arial"/>
        </w:rPr>
        <w:t>or most recent update</w:t>
      </w:r>
      <w:r w:rsidR="00F753A2" w:rsidRPr="00027229">
        <w:rPr>
          <w:rFonts w:ascii="Arial" w:hAnsi="Arial" w:cs="Arial"/>
        </w:rPr>
        <w:t xml:space="preserve">.  The quality of any discharge to the ground after proper treatment (gravity separation followed by media filtration) </w:t>
      </w:r>
      <w:r w:rsidRPr="00027229">
        <w:rPr>
          <w:rFonts w:ascii="Arial" w:hAnsi="Arial" w:cs="Arial"/>
        </w:rPr>
        <w:t xml:space="preserve">must comply with </w:t>
      </w:r>
      <w:r w:rsidR="00612BC1">
        <w:rPr>
          <w:rFonts w:ascii="Arial" w:hAnsi="Arial" w:cs="Arial"/>
          <w:lang w:val="en-US"/>
        </w:rPr>
        <w:t xml:space="preserve">the Water Quality Standards for </w:t>
      </w:r>
      <w:r w:rsidRPr="00027229">
        <w:rPr>
          <w:rFonts w:ascii="Arial" w:hAnsi="Arial" w:cs="Arial"/>
        </w:rPr>
        <w:t>Gr</w:t>
      </w:r>
      <w:r w:rsidR="00DF743C">
        <w:rPr>
          <w:rFonts w:ascii="Arial" w:hAnsi="Arial" w:cs="Arial"/>
          <w:lang w:val="en-US"/>
        </w:rPr>
        <w:t>oundwaters</w:t>
      </w:r>
      <w:r w:rsidRPr="00027229">
        <w:rPr>
          <w:rFonts w:ascii="Arial" w:hAnsi="Arial" w:cs="Arial"/>
        </w:rPr>
        <w:t xml:space="preserve"> </w:t>
      </w:r>
      <w:r w:rsidR="00612BC1">
        <w:rPr>
          <w:rFonts w:ascii="Arial" w:hAnsi="Arial" w:cs="Arial"/>
          <w:lang w:val="en-US"/>
        </w:rPr>
        <w:t>of the State of Washington</w:t>
      </w:r>
      <w:r w:rsidRPr="00027229">
        <w:rPr>
          <w:rFonts w:ascii="Arial" w:hAnsi="Arial" w:cs="Arial"/>
        </w:rPr>
        <w:t>, Cha</w:t>
      </w:r>
      <w:r w:rsidR="006862C0" w:rsidRPr="00027229">
        <w:rPr>
          <w:rFonts w:ascii="Arial" w:hAnsi="Arial" w:cs="Arial"/>
        </w:rPr>
        <w:t>pter 173</w:t>
      </w:r>
      <w:r w:rsidR="006862C0" w:rsidRPr="00027229">
        <w:rPr>
          <w:rFonts w:ascii="Arial" w:hAnsi="Arial" w:cs="Arial"/>
        </w:rPr>
        <w:noBreakHyphen/>
      </w:r>
      <w:r w:rsidRPr="00027229">
        <w:rPr>
          <w:rFonts w:ascii="Arial" w:hAnsi="Arial" w:cs="Arial"/>
        </w:rPr>
        <w:t xml:space="preserve">200 </w:t>
      </w:r>
      <w:smartTag w:uri="urn:schemas-microsoft-com:office:smarttags" w:element="stockticker">
        <w:r w:rsidRPr="00027229">
          <w:rPr>
            <w:rFonts w:ascii="Arial" w:hAnsi="Arial" w:cs="Arial"/>
          </w:rPr>
          <w:t>WAC</w:t>
        </w:r>
      </w:smartTag>
      <w:r w:rsidRPr="00027229">
        <w:rPr>
          <w:rFonts w:ascii="Arial" w:hAnsi="Arial" w:cs="Arial"/>
        </w:rPr>
        <w:t xml:space="preserve">.  Contact the Ecology Southwest Regional Office for an NPDES </w:t>
      </w:r>
      <w:r w:rsidR="004C1368" w:rsidRPr="00027229">
        <w:rPr>
          <w:rFonts w:ascii="Arial" w:hAnsi="Arial" w:cs="Arial"/>
        </w:rPr>
        <w:t xml:space="preserve">permit </w:t>
      </w:r>
      <w:r w:rsidRPr="00027229">
        <w:rPr>
          <w:rFonts w:ascii="Arial" w:hAnsi="Arial" w:cs="Arial"/>
        </w:rPr>
        <w:t xml:space="preserve">application for discharge of </w:t>
      </w:r>
      <w:proofErr w:type="spellStart"/>
      <w:r w:rsidRPr="00027229">
        <w:rPr>
          <w:rFonts w:ascii="Arial" w:hAnsi="Arial" w:cs="Arial"/>
        </w:rPr>
        <w:t>washwater</w:t>
      </w:r>
      <w:proofErr w:type="spellEnd"/>
      <w:r w:rsidRPr="00027229">
        <w:rPr>
          <w:rFonts w:ascii="Arial" w:hAnsi="Arial" w:cs="Arial"/>
        </w:rPr>
        <w:t xml:space="preserve"> to surface water or to a storm</w:t>
      </w:r>
      <w:r w:rsidR="006862C0" w:rsidRPr="00027229">
        <w:rPr>
          <w:rFonts w:ascii="Arial" w:hAnsi="Arial" w:cs="Arial"/>
        </w:rPr>
        <w:t xml:space="preserve"> drain after </w:t>
      </w:r>
      <w:r w:rsidR="00AD4B4C" w:rsidRPr="00027229">
        <w:rPr>
          <w:rFonts w:ascii="Arial" w:hAnsi="Arial" w:cs="Arial"/>
        </w:rPr>
        <w:t>on-site</w:t>
      </w:r>
      <w:r w:rsidR="006862C0" w:rsidRPr="00027229">
        <w:rPr>
          <w:rFonts w:ascii="Arial" w:hAnsi="Arial" w:cs="Arial"/>
        </w:rPr>
        <w:t xml:space="preserve"> treatment.</w:t>
      </w:r>
    </w:p>
    <w:p w14:paraId="5D64F47E" w14:textId="77777777" w:rsidR="00AC4E35" w:rsidRPr="00027229" w:rsidRDefault="00AC4E35" w:rsidP="00CB6E3B">
      <w:pPr>
        <w:rPr>
          <w:rFonts w:ascii="Arial" w:hAnsi="Arial" w:cs="Arial"/>
          <w:b/>
        </w:rPr>
      </w:pPr>
      <w:r w:rsidRPr="00027229">
        <w:rPr>
          <w:rFonts w:ascii="Arial" w:hAnsi="Arial" w:cs="Arial"/>
          <w:b/>
        </w:rPr>
        <w:t>Required BMPs</w:t>
      </w:r>
    </w:p>
    <w:p w14:paraId="05046191" w14:textId="77777777" w:rsidR="00AC4E35" w:rsidRPr="00027229" w:rsidRDefault="00AC4E35" w:rsidP="0025480C">
      <w:pPr>
        <w:pStyle w:val="BodyText"/>
        <w:rPr>
          <w:rFonts w:ascii="Arial" w:hAnsi="Arial" w:cs="Arial"/>
        </w:rPr>
      </w:pPr>
      <w:r w:rsidRPr="00027229">
        <w:rPr>
          <w:rFonts w:ascii="Arial" w:hAnsi="Arial" w:cs="Arial"/>
        </w:rPr>
        <w:t>The following BMPs</w:t>
      </w:r>
      <w:r w:rsidR="00FD69D5" w:rsidRPr="00027229">
        <w:rPr>
          <w:rFonts w:ascii="Arial" w:hAnsi="Arial" w:cs="Arial"/>
        </w:rPr>
        <w:t xml:space="preserve"> </w:t>
      </w:r>
      <w:r w:rsidR="00A83117" w:rsidRPr="00027229">
        <w:rPr>
          <w:rFonts w:ascii="Arial" w:hAnsi="Arial" w:cs="Arial"/>
        </w:rPr>
        <w:t>(</w:t>
      </w:r>
      <w:r w:rsidRPr="00027229">
        <w:rPr>
          <w:rFonts w:ascii="Arial" w:hAnsi="Arial" w:cs="Arial"/>
        </w:rPr>
        <w:t>or equivalent measures</w:t>
      </w:r>
      <w:r w:rsidR="00A83117" w:rsidRPr="00027229">
        <w:rPr>
          <w:rFonts w:ascii="Arial" w:hAnsi="Arial" w:cs="Arial"/>
        </w:rPr>
        <w:t>)</w:t>
      </w:r>
      <w:r w:rsidRPr="00027229">
        <w:rPr>
          <w:rFonts w:ascii="Arial" w:hAnsi="Arial" w:cs="Arial"/>
        </w:rPr>
        <w:t xml:space="preserve"> are required of all businesses and public agencies </w:t>
      </w:r>
      <w:r w:rsidR="00A83117" w:rsidRPr="00027229">
        <w:rPr>
          <w:rFonts w:ascii="Arial" w:hAnsi="Arial" w:cs="Arial"/>
        </w:rPr>
        <w:t>that clean or wash</w:t>
      </w:r>
      <w:r w:rsidRPr="00027229">
        <w:rPr>
          <w:rFonts w:ascii="Arial" w:hAnsi="Arial" w:cs="Arial"/>
        </w:rPr>
        <w:t xml:space="preserve"> tools, engines, equipment, and portable objects:</w:t>
      </w:r>
    </w:p>
    <w:p w14:paraId="141F9859"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Illicit connections to the storm</w:t>
      </w:r>
      <w:r w:rsidR="00AF117F" w:rsidRPr="00027229">
        <w:rPr>
          <w:rFonts w:ascii="Arial" w:hAnsi="Arial" w:cs="Arial"/>
        </w:rPr>
        <w:t>water</w:t>
      </w:r>
      <w:r w:rsidRPr="00027229">
        <w:rPr>
          <w:rFonts w:ascii="Arial" w:hAnsi="Arial" w:cs="Arial"/>
        </w:rPr>
        <w:t xml:space="preserve"> drainage syst</w:t>
      </w:r>
      <w:r w:rsidR="006862C0" w:rsidRPr="00027229">
        <w:rPr>
          <w:rFonts w:ascii="Arial" w:hAnsi="Arial" w:cs="Arial"/>
        </w:rPr>
        <w:t>em must be eliminated.  See BMP S.1 in Chapter </w:t>
      </w:r>
      <w:r w:rsidRPr="00027229">
        <w:rPr>
          <w:rFonts w:ascii="Arial" w:hAnsi="Arial" w:cs="Arial"/>
        </w:rPr>
        <w:t>5 for detailed information.</w:t>
      </w:r>
    </w:p>
    <w:p w14:paraId="1B24494E" w14:textId="77777777" w:rsidR="00AC4E35" w:rsidRPr="00027229" w:rsidRDefault="00737FEA" w:rsidP="00EA5F42">
      <w:pPr>
        <w:pStyle w:val="BodyText"/>
        <w:numPr>
          <w:ilvl w:val="0"/>
          <w:numId w:val="22"/>
        </w:numPr>
        <w:spacing w:after="160"/>
        <w:ind w:left="1440" w:hanging="720"/>
        <w:rPr>
          <w:rFonts w:ascii="Arial" w:hAnsi="Arial" w:cs="Arial"/>
        </w:rPr>
      </w:pPr>
      <w:r w:rsidRPr="00027229">
        <w:rPr>
          <w:rFonts w:ascii="Arial" w:hAnsi="Arial" w:cs="Arial"/>
        </w:rPr>
        <w:t>Train employees</w:t>
      </w:r>
      <w:r w:rsidR="00AC4E35" w:rsidRPr="00027229">
        <w:rPr>
          <w:rFonts w:ascii="Arial" w:hAnsi="Arial" w:cs="Arial"/>
        </w:rPr>
        <w:t xml:space="preserve"> to control washing operations to prevent stormwater contamination.</w:t>
      </w:r>
    </w:p>
    <w:p w14:paraId="5A1CE6F0"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All </w:t>
      </w:r>
      <w:proofErr w:type="spellStart"/>
      <w:r w:rsidRPr="00027229">
        <w:rPr>
          <w:rFonts w:ascii="Arial" w:hAnsi="Arial" w:cs="Arial"/>
        </w:rPr>
        <w:t>washwater</w:t>
      </w:r>
      <w:proofErr w:type="spellEnd"/>
      <w:r w:rsidRPr="00027229">
        <w:rPr>
          <w:rFonts w:ascii="Arial" w:hAnsi="Arial" w:cs="Arial"/>
        </w:rPr>
        <w:t xml:space="preserve"> must discharge to a holding tank, process treatment system, or sanitary sewer</w:t>
      </w:r>
      <w:r w:rsidR="001942D8" w:rsidRPr="00027229">
        <w:rPr>
          <w:rFonts w:ascii="Arial" w:hAnsi="Arial" w:cs="Arial"/>
        </w:rPr>
        <w:t>--</w:t>
      </w:r>
      <w:r w:rsidRPr="00027229">
        <w:rPr>
          <w:rFonts w:ascii="Arial" w:hAnsi="Arial" w:cs="Arial"/>
        </w:rPr>
        <w:t>never to the storm</w:t>
      </w:r>
      <w:r w:rsidR="00AF117F" w:rsidRPr="00027229">
        <w:rPr>
          <w:rFonts w:ascii="Arial" w:hAnsi="Arial" w:cs="Arial"/>
        </w:rPr>
        <w:t>water</w:t>
      </w:r>
      <w:r w:rsidRPr="00027229">
        <w:rPr>
          <w:rFonts w:ascii="Arial" w:hAnsi="Arial" w:cs="Arial"/>
        </w:rPr>
        <w:t xml:space="preserve"> drain</w:t>
      </w:r>
      <w:r w:rsidR="00AF117F" w:rsidRPr="00027229">
        <w:rPr>
          <w:rFonts w:ascii="Arial" w:hAnsi="Arial" w:cs="Arial"/>
        </w:rPr>
        <w:t>age</w:t>
      </w:r>
      <w:r w:rsidR="006862C0" w:rsidRPr="00027229">
        <w:rPr>
          <w:rFonts w:ascii="Arial" w:hAnsi="Arial" w:cs="Arial"/>
        </w:rPr>
        <w:t xml:space="preserve"> system.  See BMP </w:t>
      </w:r>
      <w:r w:rsidRPr="00027229">
        <w:rPr>
          <w:rFonts w:ascii="Arial" w:hAnsi="Arial" w:cs="Arial"/>
        </w:rPr>
        <w:t>S.3 in Chapt</w:t>
      </w:r>
      <w:r w:rsidR="006862C0" w:rsidRPr="00027229">
        <w:rPr>
          <w:rFonts w:ascii="Arial" w:hAnsi="Arial" w:cs="Arial"/>
        </w:rPr>
        <w:t>er </w:t>
      </w:r>
      <w:r w:rsidRPr="00027229">
        <w:rPr>
          <w:rFonts w:ascii="Arial" w:hAnsi="Arial" w:cs="Arial"/>
        </w:rPr>
        <w:t xml:space="preserve">5 for </w:t>
      </w:r>
      <w:r w:rsidR="001942D8" w:rsidRPr="00027229">
        <w:rPr>
          <w:rFonts w:ascii="Arial" w:hAnsi="Arial" w:cs="Arial"/>
        </w:rPr>
        <w:t>instructions</w:t>
      </w:r>
      <w:r w:rsidRPr="00027229">
        <w:rPr>
          <w:rFonts w:ascii="Arial" w:hAnsi="Arial" w:cs="Arial"/>
        </w:rPr>
        <w:t>.</w:t>
      </w:r>
    </w:p>
    <w:p w14:paraId="21D46878" w14:textId="7B07C0D8"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Pressure washing must be </w:t>
      </w:r>
      <w:r w:rsidR="001942D8" w:rsidRPr="00027229">
        <w:rPr>
          <w:rFonts w:ascii="Arial" w:hAnsi="Arial" w:cs="Arial"/>
        </w:rPr>
        <w:t xml:space="preserve">performed </w:t>
      </w:r>
      <w:r w:rsidRPr="00027229">
        <w:rPr>
          <w:rFonts w:ascii="Arial" w:hAnsi="Arial" w:cs="Arial"/>
        </w:rPr>
        <w:t>in a designated area (such as a wash pad) provided with a sump drain and stormwater run-on preve</w:t>
      </w:r>
      <w:r w:rsidR="006862C0" w:rsidRPr="00027229">
        <w:rPr>
          <w:rFonts w:ascii="Arial" w:hAnsi="Arial" w:cs="Arial"/>
        </w:rPr>
        <w:t>ntion (Figures </w:t>
      </w:r>
      <w:r w:rsidR="003934F0">
        <w:rPr>
          <w:rFonts w:ascii="Arial" w:hAnsi="Arial" w:cs="Arial"/>
          <w:lang w:val="en-US"/>
        </w:rPr>
        <w:t xml:space="preserve">IV - </w:t>
      </w:r>
      <w:r w:rsidR="006862C0" w:rsidRPr="00027229">
        <w:rPr>
          <w:rFonts w:ascii="Arial" w:hAnsi="Arial" w:cs="Arial"/>
        </w:rPr>
        <w:t>4.1 and </w:t>
      </w:r>
      <w:r w:rsidRPr="00027229">
        <w:rPr>
          <w:rFonts w:ascii="Arial" w:hAnsi="Arial" w:cs="Arial"/>
        </w:rPr>
        <w:t>4.2).  See</w:t>
      </w:r>
      <w:r w:rsidR="006862C0" w:rsidRPr="00027229">
        <w:rPr>
          <w:rFonts w:ascii="Arial" w:hAnsi="Arial" w:cs="Arial"/>
        </w:rPr>
        <w:t xml:space="preserve"> BMPs S.6 and S.7 in Chapter </w:t>
      </w:r>
      <w:r w:rsidRPr="00027229">
        <w:rPr>
          <w:rFonts w:ascii="Arial" w:hAnsi="Arial" w:cs="Arial"/>
        </w:rPr>
        <w:t xml:space="preserve">5 for information on sumps (or holding tanks) and run-on prevention.  Contact </w:t>
      </w:r>
      <w:r w:rsidR="00244A0A" w:rsidRPr="00027229">
        <w:rPr>
          <w:rFonts w:ascii="Arial" w:hAnsi="Arial" w:cs="Arial"/>
        </w:rPr>
        <w:t>your sewer service provide</w:t>
      </w:r>
      <w:r w:rsidR="00E81E5F" w:rsidRPr="00027229">
        <w:rPr>
          <w:rFonts w:ascii="Arial" w:hAnsi="Arial" w:cs="Arial"/>
        </w:rPr>
        <w:t>r</w:t>
      </w:r>
      <w:r w:rsidR="00244A0A" w:rsidRPr="00027229">
        <w:rPr>
          <w:rFonts w:ascii="Arial" w:hAnsi="Arial" w:cs="Arial"/>
        </w:rPr>
        <w:t xml:space="preserve"> for pre-treatment requirements and </w:t>
      </w:r>
      <w:r w:rsidRPr="00027229">
        <w:rPr>
          <w:rFonts w:ascii="Arial" w:hAnsi="Arial" w:cs="Arial"/>
        </w:rPr>
        <w:t>for washing operation policy.</w:t>
      </w:r>
    </w:p>
    <w:p w14:paraId="6CB890EB" w14:textId="61135453" w:rsidR="00AC4E35" w:rsidRPr="00027229" w:rsidRDefault="00916E62" w:rsidP="00BB18A3">
      <w:pPr>
        <w:pStyle w:val="BodyText"/>
        <w:keepNext/>
        <w:rPr>
          <w:rFonts w:ascii="Arial" w:hAnsi="Arial" w:cs="Arial"/>
        </w:rPr>
      </w:pPr>
      <w:r>
        <w:rPr>
          <w:rFonts w:ascii="Arial" w:hAnsi="Arial" w:cs="Arial"/>
          <w:noProof/>
        </w:rPr>
        <w:lastRenderedPageBreak/>
        <w:drawing>
          <wp:anchor distT="0" distB="0" distL="114300" distR="114300" simplePos="0" relativeHeight="251642368" behindDoc="0" locked="1" layoutInCell="1" allowOverlap="1" wp14:anchorId="6C99CF5C" wp14:editId="1DE12348">
            <wp:simplePos x="0" y="0"/>
            <wp:positionH relativeFrom="column">
              <wp:align>center</wp:align>
            </wp:positionH>
            <wp:positionV relativeFrom="paragraph">
              <wp:posOffset>0</wp:posOffset>
            </wp:positionV>
            <wp:extent cx="4270375" cy="3202940"/>
            <wp:effectExtent l="57150" t="57150" r="34925" b="35560"/>
            <wp:wrapNone/>
            <wp:docPr id="13" name="Picture 13" descr="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70375" cy="320294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F9C7297" w14:textId="77777777" w:rsidR="00AC4E35" w:rsidRPr="00027229" w:rsidRDefault="00AC4E35" w:rsidP="00AC4E35">
      <w:pPr>
        <w:pStyle w:val="BodyText"/>
        <w:keepNext/>
        <w:rPr>
          <w:rFonts w:ascii="Arial" w:hAnsi="Arial" w:cs="Arial"/>
        </w:rPr>
      </w:pPr>
    </w:p>
    <w:p w14:paraId="2FE5085D" w14:textId="77777777" w:rsidR="00AC4E35" w:rsidRPr="00027229" w:rsidRDefault="00AC4E35" w:rsidP="00AC4E35">
      <w:pPr>
        <w:pStyle w:val="BodyText"/>
        <w:keepNext/>
        <w:rPr>
          <w:rFonts w:ascii="Arial" w:hAnsi="Arial" w:cs="Arial"/>
        </w:rPr>
      </w:pPr>
    </w:p>
    <w:p w14:paraId="007E94DB" w14:textId="77777777" w:rsidR="00AC4E35" w:rsidRPr="00027229" w:rsidRDefault="00AC4E35" w:rsidP="00AC4E35">
      <w:pPr>
        <w:pStyle w:val="BodyText"/>
        <w:keepNext/>
        <w:rPr>
          <w:rFonts w:ascii="Arial" w:hAnsi="Arial" w:cs="Arial"/>
        </w:rPr>
      </w:pPr>
    </w:p>
    <w:p w14:paraId="13214A76" w14:textId="77777777" w:rsidR="00AC4E35" w:rsidRPr="00027229" w:rsidRDefault="00AC4E35" w:rsidP="00AC4E35">
      <w:pPr>
        <w:pStyle w:val="BodyText"/>
        <w:keepNext/>
        <w:rPr>
          <w:rFonts w:ascii="Arial" w:hAnsi="Arial" w:cs="Arial"/>
        </w:rPr>
      </w:pPr>
    </w:p>
    <w:p w14:paraId="7F324D7B" w14:textId="77777777" w:rsidR="00AC4E35" w:rsidRPr="00027229" w:rsidRDefault="00AC4E35" w:rsidP="00AC4E35">
      <w:pPr>
        <w:pStyle w:val="BodyText"/>
        <w:keepNext/>
        <w:rPr>
          <w:rFonts w:ascii="Arial" w:hAnsi="Arial" w:cs="Arial"/>
        </w:rPr>
      </w:pPr>
    </w:p>
    <w:p w14:paraId="47D3715D" w14:textId="77777777" w:rsidR="00AC4E35" w:rsidRPr="00027229" w:rsidRDefault="00AC4E35" w:rsidP="00AC4E35">
      <w:pPr>
        <w:pStyle w:val="BodyText"/>
        <w:keepNext/>
        <w:rPr>
          <w:rFonts w:ascii="Arial" w:hAnsi="Arial" w:cs="Arial"/>
        </w:rPr>
      </w:pPr>
    </w:p>
    <w:p w14:paraId="15B0E0D1" w14:textId="77777777" w:rsidR="00AC4E35" w:rsidRPr="00027229" w:rsidRDefault="00AC4E35" w:rsidP="00AC4E35">
      <w:pPr>
        <w:pStyle w:val="BodyText"/>
        <w:keepNext/>
        <w:rPr>
          <w:rFonts w:ascii="Arial" w:hAnsi="Arial" w:cs="Arial"/>
        </w:rPr>
      </w:pPr>
    </w:p>
    <w:p w14:paraId="3DAD7836" w14:textId="77777777" w:rsidR="00AC4E35" w:rsidRPr="00027229" w:rsidRDefault="00AC4E35" w:rsidP="00AC4E35">
      <w:pPr>
        <w:pStyle w:val="BodyText"/>
        <w:keepNext/>
        <w:rPr>
          <w:rFonts w:ascii="Arial" w:hAnsi="Arial" w:cs="Arial"/>
        </w:rPr>
      </w:pPr>
    </w:p>
    <w:p w14:paraId="42E971A1" w14:textId="77777777" w:rsidR="00AC4E35" w:rsidRPr="00027229" w:rsidRDefault="00AC4E35" w:rsidP="00300D81">
      <w:pPr>
        <w:pStyle w:val="BodyText"/>
        <w:keepNext/>
        <w:spacing w:after="340"/>
        <w:rPr>
          <w:rFonts w:ascii="Arial" w:hAnsi="Arial" w:cs="Arial"/>
        </w:rPr>
      </w:pPr>
    </w:p>
    <w:p w14:paraId="10B9084E" w14:textId="77777777" w:rsidR="00BB2C36" w:rsidRPr="00027229" w:rsidRDefault="00370BE4" w:rsidP="00681DFD">
      <w:pPr>
        <w:pStyle w:val="BodyText"/>
        <w:keepNext/>
        <w:spacing w:after="0"/>
        <w:jc w:val="center"/>
        <w:rPr>
          <w:rFonts w:ascii="Arial" w:hAnsi="Arial" w:cs="Arial"/>
          <w:sz w:val="18"/>
          <w:szCs w:val="18"/>
        </w:rPr>
      </w:pPr>
      <w:r w:rsidRPr="00027229">
        <w:rPr>
          <w:rFonts w:ascii="Arial" w:hAnsi="Arial" w:cs="Arial"/>
          <w:sz w:val="18"/>
          <w:szCs w:val="18"/>
        </w:rPr>
        <w:t>(P</w:t>
      </w:r>
      <w:r w:rsidR="00BB2C36" w:rsidRPr="00027229">
        <w:rPr>
          <w:rFonts w:ascii="Arial" w:hAnsi="Arial" w:cs="Arial"/>
          <w:sz w:val="18"/>
          <w:szCs w:val="18"/>
        </w:rPr>
        <w:t>hoto courtesy of Seattle Public Utilities)</w:t>
      </w:r>
    </w:p>
    <w:p w14:paraId="25805182" w14:textId="210C73D7" w:rsidR="00AC4E35" w:rsidRDefault="00AC4E35" w:rsidP="00681DFD">
      <w:pPr>
        <w:pStyle w:val="Caption"/>
        <w:spacing w:before="0" w:after="0"/>
        <w:jc w:val="center"/>
        <w:rPr>
          <w:rFonts w:ascii="Arial" w:hAnsi="Arial" w:cs="Arial"/>
          <w:sz w:val="22"/>
          <w:szCs w:val="22"/>
        </w:rPr>
      </w:pPr>
      <w:bookmarkStart w:id="3" w:name="_Toc156713102"/>
      <w:bookmarkStart w:id="4" w:name="_Toc463935982"/>
      <w:r w:rsidRPr="00681DFD">
        <w:rPr>
          <w:rFonts w:ascii="Arial" w:hAnsi="Arial" w:cs="Arial"/>
          <w:sz w:val="22"/>
          <w:szCs w:val="22"/>
        </w:rPr>
        <w:t xml:space="preserve">Figure </w:t>
      </w:r>
      <w:r w:rsidR="00465077">
        <w:rPr>
          <w:rFonts w:ascii="Arial" w:hAnsi="Arial" w:cs="Arial"/>
          <w:sz w:val="22"/>
          <w:szCs w:val="22"/>
        </w:rPr>
        <w:t xml:space="preserve">IV - </w:t>
      </w:r>
      <w:r w:rsidRPr="00681DFD">
        <w:rPr>
          <w:rFonts w:ascii="Arial" w:hAnsi="Arial" w:cs="Arial"/>
          <w:sz w:val="22"/>
          <w:szCs w:val="22"/>
        </w:rPr>
        <w:t>4.1</w:t>
      </w:r>
      <w:r w:rsidR="00157688" w:rsidRPr="00681DFD">
        <w:rPr>
          <w:rFonts w:ascii="Arial" w:hAnsi="Arial" w:cs="Arial"/>
          <w:sz w:val="22"/>
          <w:szCs w:val="22"/>
        </w:rPr>
        <w:t xml:space="preserve"> </w:t>
      </w:r>
      <w:r w:rsidRPr="00681DFD">
        <w:rPr>
          <w:rFonts w:ascii="Arial" w:hAnsi="Arial" w:cs="Arial"/>
          <w:sz w:val="22"/>
          <w:szCs w:val="22"/>
        </w:rPr>
        <w:t>Wash Pad for Tool and Equipment Washing</w:t>
      </w:r>
      <w:bookmarkEnd w:id="3"/>
      <w:r w:rsidR="000B0C10" w:rsidRPr="00681DFD">
        <w:rPr>
          <w:rFonts w:ascii="Arial" w:hAnsi="Arial" w:cs="Arial"/>
          <w:sz w:val="22"/>
          <w:szCs w:val="22"/>
        </w:rPr>
        <w:t>.</w:t>
      </w:r>
      <w:bookmarkEnd w:id="4"/>
    </w:p>
    <w:p w14:paraId="58A605E3" w14:textId="77777777" w:rsidR="00681DFD" w:rsidRPr="00681DFD" w:rsidRDefault="00681DFD" w:rsidP="00681DFD"/>
    <w:p w14:paraId="46C3B268" w14:textId="43D5C665" w:rsidR="00AC4E35" w:rsidRPr="00027229" w:rsidRDefault="00916E62" w:rsidP="00AC4E35">
      <w:pPr>
        <w:pStyle w:val="BodyText"/>
        <w:keepNext/>
        <w:rPr>
          <w:rFonts w:ascii="Arial" w:hAnsi="Arial" w:cs="Arial"/>
        </w:rPr>
      </w:pPr>
      <w:r>
        <w:rPr>
          <w:rFonts w:ascii="Arial" w:hAnsi="Arial" w:cs="Arial"/>
          <w:noProof/>
        </w:rPr>
        <w:drawing>
          <wp:anchor distT="0" distB="0" distL="114300" distR="114300" simplePos="0" relativeHeight="251653632" behindDoc="0" locked="1" layoutInCell="1" allowOverlap="1" wp14:anchorId="63B4DAAE" wp14:editId="2B826126">
            <wp:simplePos x="0" y="0"/>
            <wp:positionH relativeFrom="column">
              <wp:align>center</wp:align>
            </wp:positionH>
            <wp:positionV relativeFrom="paragraph">
              <wp:posOffset>0</wp:posOffset>
            </wp:positionV>
            <wp:extent cx="4160520" cy="3203575"/>
            <wp:effectExtent l="57150" t="57150" r="30480" b="349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a:extLst>
                        <a:ext uri="{28A0092B-C50C-407E-A947-70E740481C1C}">
                          <a14:useLocalDpi xmlns:a14="http://schemas.microsoft.com/office/drawing/2010/main" val="0"/>
                        </a:ext>
                      </a:extLst>
                    </a:blip>
                    <a:srcRect l="13951" t="13971" r="13951" b="9189"/>
                    <a:stretch>
                      <a:fillRect/>
                    </a:stretch>
                  </pic:blipFill>
                  <pic:spPr bwMode="auto">
                    <a:xfrm>
                      <a:off x="0" y="0"/>
                      <a:ext cx="4160520" cy="3203575"/>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CA012E0" w14:textId="77777777" w:rsidR="00AC4E35" w:rsidRPr="00027229" w:rsidRDefault="00AC4E35" w:rsidP="00AC4E35">
      <w:pPr>
        <w:pStyle w:val="BodyText"/>
        <w:keepNext/>
        <w:rPr>
          <w:rFonts w:ascii="Arial" w:hAnsi="Arial" w:cs="Arial"/>
        </w:rPr>
      </w:pPr>
    </w:p>
    <w:p w14:paraId="04010614" w14:textId="77777777" w:rsidR="00AC4E35" w:rsidRPr="00027229" w:rsidRDefault="00AC4E35" w:rsidP="00AC4E35">
      <w:pPr>
        <w:pStyle w:val="BodyText"/>
        <w:keepNext/>
        <w:rPr>
          <w:rFonts w:ascii="Arial" w:hAnsi="Arial" w:cs="Arial"/>
        </w:rPr>
      </w:pPr>
    </w:p>
    <w:p w14:paraId="3652D38E" w14:textId="77777777" w:rsidR="00AC4E35" w:rsidRPr="00027229" w:rsidRDefault="00AC4E35" w:rsidP="00AC4E35">
      <w:pPr>
        <w:pStyle w:val="BodyText"/>
        <w:keepNext/>
        <w:rPr>
          <w:rFonts w:ascii="Arial" w:hAnsi="Arial" w:cs="Arial"/>
        </w:rPr>
      </w:pPr>
    </w:p>
    <w:p w14:paraId="228AC175" w14:textId="77777777" w:rsidR="00AC4E35" w:rsidRPr="00027229" w:rsidRDefault="00AC4E35" w:rsidP="00AC4E35">
      <w:pPr>
        <w:pStyle w:val="BodyText"/>
        <w:keepNext/>
        <w:rPr>
          <w:rFonts w:ascii="Arial" w:hAnsi="Arial" w:cs="Arial"/>
        </w:rPr>
      </w:pPr>
    </w:p>
    <w:p w14:paraId="402C7B4C" w14:textId="77777777" w:rsidR="00AC4E35" w:rsidRPr="00027229" w:rsidRDefault="00AC4E35" w:rsidP="00AC4E35">
      <w:pPr>
        <w:pStyle w:val="BodyText"/>
        <w:keepNext/>
        <w:rPr>
          <w:rFonts w:ascii="Arial" w:hAnsi="Arial" w:cs="Arial"/>
        </w:rPr>
      </w:pPr>
    </w:p>
    <w:p w14:paraId="0582EBA1" w14:textId="77777777" w:rsidR="00AC4E35" w:rsidRPr="00027229" w:rsidRDefault="00AC4E35" w:rsidP="00AC4E35">
      <w:pPr>
        <w:pStyle w:val="BodyText"/>
        <w:keepNext/>
        <w:rPr>
          <w:rFonts w:ascii="Arial" w:hAnsi="Arial" w:cs="Arial"/>
        </w:rPr>
      </w:pPr>
    </w:p>
    <w:p w14:paraId="0A962AE0" w14:textId="77777777" w:rsidR="00AC4E35" w:rsidRPr="00027229" w:rsidRDefault="00AC4E35" w:rsidP="00AC4E35">
      <w:pPr>
        <w:pStyle w:val="BodyText"/>
        <w:keepNext/>
        <w:rPr>
          <w:rFonts w:ascii="Arial" w:hAnsi="Arial" w:cs="Arial"/>
        </w:rPr>
      </w:pPr>
    </w:p>
    <w:p w14:paraId="3DF78D5F" w14:textId="77777777" w:rsidR="00AC4E35" w:rsidRPr="00027229" w:rsidRDefault="00AC4E35" w:rsidP="00AC4E35">
      <w:pPr>
        <w:pStyle w:val="BodyText"/>
        <w:keepNext/>
        <w:rPr>
          <w:rFonts w:ascii="Arial" w:hAnsi="Arial" w:cs="Arial"/>
        </w:rPr>
      </w:pPr>
    </w:p>
    <w:p w14:paraId="5CF73F9D" w14:textId="77777777" w:rsidR="00AC4E35" w:rsidRPr="00027229" w:rsidRDefault="00AC4E35" w:rsidP="00300D81">
      <w:pPr>
        <w:pStyle w:val="BodyText"/>
        <w:keepNext/>
        <w:spacing w:after="160"/>
        <w:rPr>
          <w:rFonts w:ascii="Arial" w:hAnsi="Arial" w:cs="Arial"/>
        </w:rPr>
      </w:pPr>
    </w:p>
    <w:p w14:paraId="14505C87" w14:textId="77777777" w:rsidR="00BB2C36" w:rsidRPr="00027229" w:rsidRDefault="00BB2C36" w:rsidP="00BB2C36">
      <w:pPr>
        <w:rPr>
          <w:rFonts w:ascii="Arial" w:hAnsi="Arial" w:cs="Arial"/>
        </w:rPr>
      </w:pPr>
    </w:p>
    <w:p w14:paraId="69FA6F7F" w14:textId="7F7C48DD" w:rsidR="00AC4E35" w:rsidRPr="00681DFD" w:rsidRDefault="00AC4E35" w:rsidP="00681DFD">
      <w:pPr>
        <w:pStyle w:val="Caption"/>
        <w:spacing w:before="0" w:after="0"/>
        <w:jc w:val="center"/>
        <w:rPr>
          <w:rFonts w:ascii="Arial" w:hAnsi="Arial" w:cs="Arial"/>
          <w:sz w:val="22"/>
          <w:szCs w:val="22"/>
        </w:rPr>
      </w:pPr>
      <w:bookmarkStart w:id="5" w:name="_Toc463935983"/>
      <w:r w:rsidRPr="00681DFD">
        <w:rPr>
          <w:rFonts w:ascii="Arial" w:hAnsi="Arial" w:cs="Arial"/>
          <w:sz w:val="22"/>
          <w:szCs w:val="22"/>
        </w:rPr>
        <w:t xml:space="preserve">Figure </w:t>
      </w:r>
      <w:r w:rsidR="00465077">
        <w:rPr>
          <w:rFonts w:ascii="Arial" w:hAnsi="Arial" w:cs="Arial"/>
          <w:sz w:val="22"/>
          <w:szCs w:val="22"/>
        </w:rPr>
        <w:t xml:space="preserve">IV - </w:t>
      </w:r>
      <w:r w:rsidRPr="00681DFD">
        <w:rPr>
          <w:rFonts w:ascii="Arial" w:hAnsi="Arial" w:cs="Arial"/>
          <w:sz w:val="22"/>
          <w:szCs w:val="22"/>
        </w:rPr>
        <w:t>4.2</w:t>
      </w:r>
      <w:r w:rsidR="00157688" w:rsidRPr="00681DFD">
        <w:rPr>
          <w:rFonts w:ascii="Arial" w:hAnsi="Arial" w:cs="Arial"/>
          <w:sz w:val="22"/>
          <w:szCs w:val="22"/>
        </w:rPr>
        <w:t xml:space="preserve"> </w:t>
      </w:r>
      <w:r w:rsidRPr="00681DFD">
        <w:rPr>
          <w:rFonts w:ascii="Arial" w:hAnsi="Arial" w:cs="Arial"/>
          <w:sz w:val="22"/>
          <w:szCs w:val="22"/>
        </w:rPr>
        <w:t>Uncovered Washing Area for Tools, Engines, Equipment, and Portable Objects, with Drains to a Sanitary Sewer, Process Treatment, or a Dead-End Sump</w:t>
      </w:r>
      <w:r w:rsidR="000B0C10" w:rsidRPr="00681DFD">
        <w:rPr>
          <w:rFonts w:ascii="Arial" w:hAnsi="Arial" w:cs="Arial"/>
          <w:sz w:val="22"/>
          <w:szCs w:val="22"/>
        </w:rPr>
        <w:t>.</w:t>
      </w:r>
      <w:bookmarkEnd w:id="5"/>
    </w:p>
    <w:p w14:paraId="47944DC7" w14:textId="77777777" w:rsidR="00D05D31" w:rsidRPr="00027229" w:rsidRDefault="00D05D31" w:rsidP="0096092E">
      <w:pPr>
        <w:rPr>
          <w:rFonts w:ascii="Arial" w:hAnsi="Arial" w:cs="Arial"/>
        </w:rPr>
      </w:pPr>
    </w:p>
    <w:p w14:paraId="1F78A1B0" w14:textId="40E6B2FD" w:rsidR="00D05D31" w:rsidRDefault="00D05D31" w:rsidP="0096092E">
      <w:pPr>
        <w:rPr>
          <w:rFonts w:ascii="Arial" w:hAnsi="Arial" w:cs="Arial"/>
        </w:rPr>
      </w:pPr>
    </w:p>
    <w:p w14:paraId="6D6D7DA2" w14:textId="77777777" w:rsidR="00FC6AC4" w:rsidRPr="00027229" w:rsidRDefault="00FC6AC4" w:rsidP="0096092E">
      <w:pPr>
        <w:rPr>
          <w:rFonts w:ascii="Arial" w:hAnsi="Arial" w:cs="Arial"/>
        </w:rPr>
      </w:pPr>
    </w:p>
    <w:p w14:paraId="71DFA0F8" w14:textId="77777777" w:rsidR="00BB18A3" w:rsidRPr="00027229" w:rsidRDefault="00BB18A3" w:rsidP="00CB6E3B">
      <w:pPr>
        <w:rPr>
          <w:rFonts w:ascii="Arial" w:hAnsi="Arial" w:cs="Arial"/>
          <w:b/>
        </w:rPr>
      </w:pPr>
      <w:r w:rsidRPr="00027229">
        <w:rPr>
          <w:rFonts w:ascii="Arial" w:hAnsi="Arial" w:cs="Arial"/>
          <w:b/>
        </w:rPr>
        <w:lastRenderedPageBreak/>
        <w:t>Suggested BMPs</w:t>
      </w:r>
    </w:p>
    <w:p w14:paraId="2B2F479A" w14:textId="77777777" w:rsidR="00BB18A3" w:rsidRPr="00027229" w:rsidRDefault="00BB18A3" w:rsidP="00BB18A3">
      <w:pPr>
        <w:pStyle w:val="BodyText"/>
        <w:rPr>
          <w:rFonts w:ascii="Arial" w:hAnsi="Arial" w:cs="Arial"/>
        </w:rPr>
      </w:pPr>
      <w:r w:rsidRPr="00027229">
        <w:rPr>
          <w:rFonts w:ascii="Arial" w:hAnsi="Arial" w:cs="Arial"/>
        </w:rPr>
        <w:t>The following BMPs are not required but can provide additional pollution control:</w:t>
      </w:r>
    </w:p>
    <w:p w14:paraId="4FDA9C03" w14:textId="77777777" w:rsidR="00BB18A3" w:rsidRPr="00027229" w:rsidRDefault="00BB18A3" w:rsidP="00EA5F42">
      <w:pPr>
        <w:pStyle w:val="BodyText"/>
        <w:numPr>
          <w:ilvl w:val="0"/>
          <w:numId w:val="22"/>
        </w:numPr>
        <w:spacing w:after="160"/>
        <w:ind w:left="1440" w:hanging="720"/>
        <w:rPr>
          <w:rFonts w:ascii="Arial" w:hAnsi="Arial" w:cs="Arial"/>
        </w:rPr>
      </w:pPr>
      <w:r w:rsidRPr="00027229">
        <w:rPr>
          <w:rFonts w:ascii="Arial" w:hAnsi="Arial" w:cs="Arial"/>
        </w:rPr>
        <w:t>If soaps or detergents are used, use the least toxic cleaner capable of doing the job.  Use non-phosphate detergent, if possible, to reduce loadings at your local wastewater treatment plant.</w:t>
      </w:r>
    </w:p>
    <w:p w14:paraId="109FFA5B" w14:textId="77777777" w:rsidR="00BB18A3" w:rsidRPr="00027229" w:rsidRDefault="00BB18A3" w:rsidP="00EA5F42">
      <w:pPr>
        <w:pStyle w:val="BodyText"/>
        <w:numPr>
          <w:ilvl w:val="0"/>
          <w:numId w:val="22"/>
        </w:numPr>
        <w:spacing w:after="160"/>
        <w:ind w:left="1440" w:hanging="720"/>
        <w:rPr>
          <w:rFonts w:ascii="Arial" w:hAnsi="Arial" w:cs="Arial"/>
        </w:rPr>
      </w:pPr>
      <w:r w:rsidRPr="00027229">
        <w:rPr>
          <w:rFonts w:ascii="Arial" w:hAnsi="Arial" w:cs="Arial"/>
        </w:rPr>
        <w:t>Limit the amount of water used in washing activities to reduce the potential of runoff carrying pollutants beyond the designated wash pad or capture system.</w:t>
      </w:r>
    </w:p>
    <w:p w14:paraId="645431AC" w14:textId="77777777" w:rsidR="0043767D" w:rsidRPr="00027229" w:rsidRDefault="00BB18A3" w:rsidP="00EA5F42">
      <w:pPr>
        <w:pStyle w:val="BodyText"/>
        <w:numPr>
          <w:ilvl w:val="0"/>
          <w:numId w:val="22"/>
        </w:numPr>
        <w:spacing w:after="160"/>
        <w:ind w:left="1440" w:hanging="720"/>
        <w:rPr>
          <w:rFonts w:ascii="Arial" w:hAnsi="Arial" w:cs="Arial"/>
        </w:rPr>
      </w:pPr>
      <w:r w:rsidRPr="00027229">
        <w:rPr>
          <w:rFonts w:ascii="Arial" w:hAnsi="Arial" w:cs="Arial"/>
        </w:rPr>
        <w:t xml:space="preserve">Recycle </w:t>
      </w:r>
      <w:proofErr w:type="spellStart"/>
      <w:r w:rsidRPr="00027229">
        <w:rPr>
          <w:rFonts w:ascii="Arial" w:hAnsi="Arial" w:cs="Arial"/>
        </w:rPr>
        <w:t>washwater</w:t>
      </w:r>
      <w:proofErr w:type="spellEnd"/>
      <w:r w:rsidRPr="00027229">
        <w:rPr>
          <w:rFonts w:ascii="Arial" w:hAnsi="Arial" w:cs="Arial"/>
        </w:rPr>
        <w:t xml:space="preserve"> for subsequent washings.</w:t>
      </w:r>
    </w:p>
    <w:p w14:paraId="0D0291AB" w14:textId="77777777" w:rsidR="00BB18A3" w:rsidRPr="00027229" w:rsidRDefault="00BB18A3" w:rsidP="00EA5F42">
      <w:pPr>
        <w:pStyle w:val="BodyText"/>
        <w:numPr>
          <w:ilvl w:val="0"/>
          <w:numId w:val="22"/>
        </w:numPr>
        <w:spacing w:after="160"/>
        <w:ind w:left="1440" w:hanging="720"/>
        <w:rPr>
          <w:rFonts w:ascii="Arial" w:hAnsi="Arial" w:cs="Arial"/>
        </w:rPr>
      </w:pPr>
      <w:r w:rsidRPr="00027229">
        <w:rPr>
          <w:rFonts w:ascii="Arial" w:hAnsi="Arial" w:cs="Arial"/>
        </w:rPr>
        <w:t>Implement one or more of the stormwater treatment BMPs found in Volume V.</w:t>
      </w:r>
    </w:p>
    <w:p w14:paraId="369AFC1A" w14:textId="77777777" w:rsidR="00BB18A3" w:rsidRPr="00027229" w:rsidRDefault="0043767D" w:rsidP="00E54CD3">
      <w:pPr>
        <w:pStyle w:val="Bullet1"/>
        <w:numPr>
          <w:ilvl w:val="0"/>
          <w:numId w:val="0"/>
        </w:numPr>
        <w:ind w:left="720"/>
        <w:rPr>
          <w:rFonts w:ascii="Arial" w:hAnsi="Arial" w:cs="Arial"/>
        </w:rPr>
      </w:pPr>
      <w:r w:rsidRPr="00027229">
        <w:rPr>
          <w:rFonts w:ascii="Arial" w:hAnsi="Arial" w:cs="Arial"/>
        </w:rPr>
        <w:t xml:space="preserve">NOTE:  </w:t>
      </w:r>
      <w:r w:rsidR="00BB18A3" w:rsidRPr="00027229">
        <w:rPr>
          <w:rFonts w:ascii="Arial" w:hAnsi="Arial" w:cs="Arial"/>
        </w:rPr>
        <w:t>For discharging wash</w:t>
      </w:r>
      <w:r w:rsidR="00E81E5F" w:rsidRPr="00027229">
        <w:rPr>
          <w:rFonts w:ascii="Arial" w:hAnsi="Arial" w:cs="Arial"/>
          <w:lang w:val="en-US"/>
        </w:rPr>
        <w:t xml:space="preserve"> </w:t>
      </w:r>
      <w:r w:rsidR="00BB18A3" w:rsidRPr="00027229">
        <w:rPr>
          <w:rFonts w:ascii="Arial" w:hAnsi="Arial" w:cs="Arial"/>
        </w:rPr>
        <w:t xml:space="preserve">waters containing soaps and detergents, the use of infiltration, </w:t>
      </w:r>
      <w:r w:rsidR="00A11951" w:rsidRPr="00027229">
        <w:rPr>
          <w:rFonts w:ascii="Arial" w:hAnsi="Arial" w:cs="Arial"/>
        </w:rPr>
        <w:t xml:space="preserve">bioretention, </w:t>
      </w:r>
      <w:r w:rsidR="00BB18A3" w:rsidRPr="00027229">
        <w:rPr>
          <w:rFonts w:ascii="Arial" w:hAnsi="Arial" w:cs="Arial"/>
        </w:rPr>
        <w:t>biofiltration, wet ponds, and wetlands must not result in the violation of groundwater quality standards.</w:t>
      </w:r>
    </w:p>
    <w:p w14:paraId="72C64703" w14:textId="77777777" w:rsidR="00AC4E35" w:rsidRPr="00027229" w:rsidRDefault="00AC4E35" w:rsidP="00E54CD3">
      <w:pPr>
        <w:pStyle w:val="Heading3"/>
        <w:numPr>
          <w:ilvl w:val="0"/>
          <w:numId w:val="0"/>
        </w:numPr>
        <w:rPr>
          <w:rFonts w:cs="Arial"/>
        </w:rPr>
      </w:pPr>
      <w:r w:rsidRPr="00027229">
        <w:rPr>
          <w:rFonts w:cs="Arial"/>
        </w:rPr>
        <w:br w:type="page"/>
      </w:r>
      <w:bookmarkStart w:id="6" w:name="_Toc107386870"/>
      <w:bookmarkStart w:id="7" w:name="A12"/>
      <w:r w:rsidRPr="00027229">
        <w:rPr>
          <w:rFonts w:cs="Arial"/>
        </w:rPr>
        <w:lastRenderedPageBreak/>
        <w:t>A1.2</w:t>
      </w:r>
      <w:r w:rsidRPr="00027229">
        <w:rPr>
          <w:rFonts w:cs="Arial"/>
        </w:rPr>
        <w:tab/>
      </w:r>
      <w:r w:rsidR="00BB2C36" w:rsidRPr="00027229">
        <w:rPr>
          <w:rFonts w:cs="Arial"/>
        </w:rPr>
        <w:t>Cleaning or Washing of Cooking Equipment</w:t>
      </w:r>
      <w:bookmarkEnd w:id="6"/>
    </w:p>
    <w:bookmarkEnd w:id="7"/>
    <w:p w14:paraId="3B9F2890" w14:textId="77777777" w:rsidR="001942D8" w:rsidRPr="00027229" w:rsidRDefault="001942D8" w:rsidP="001942D8">
      <w:pPr>
        <w:pStyle w:val="BodyText"/>
        <w:rPr>
          <w:rFonts w:ascii="Arial" w:hAnsi="Arial" w:cs="Arial"/>
        </w:rPr>
      </w:pPr>
      <w:r w:rsidRPr="00027229">
        <w:rPr>
          <w:rFonts w:ascii="Arial" w:hAnsi="Arial" w:cs="Arial"/>
        </w:rPr>
        <w:t>This activity applies to businesses that clean cooking equipment such as vent filters, grills, and grease traps outside of buildings.</w:t>
      </w:r>
    </w:p>
    <w:p w14:paraId="63E3FA7F" w14:textId="77777777" w:rsidR="00AC4E35" w:rsidRPr="00027229" w:rsidRDefault="00AC4E35" w:rsidP="001942D8">
      <w:pPr>
        <w:pStyle w:val="BodyText"/>
        <w:rPr>
          <w:rFonts w:ascii="Arial" w:hAnsi="Arial" w:cs="Arial"/>
        </w:rPr>
      </w:pPr>
      <w:r w:rsidRPr="00027229">
        <w:rPr>
          <w:rFonts w:ascii="Arial" w:hAnsi="Arial" w:cs="Arial"/>
          <w:b/>
          <w:bCs/>
        </w:rPr>
        <w:t xml:space="preserve">Description of Pollutant Sources:  </w:t>
      </w:r>
      <w:r w:rsidRPr="00027229">
        <w:rPr>
          <w:rFonts w:ascii="Arial" w:hAnsi="Arial" w:cs="Arial"/>
        </w:rPr>
        <w:t xml:space="preserve">Pollutants of concern consist of oil and grease, nutrients, suspended solids, </w:t>
      </w:r>
      <w:r w:rsidR="001C3E34" w:rsidRPr="00027229">
        <w:rPr>
          <w:rFonts w:ascii="Arial" w:hAnsi="Arial" w:cs="Arial"/>
          <w:lang w:val="en-US"/>
        </w:rPr>
        <w:t xml:space="preserve"> and </w:t>
      </w:r>
      <w:r w:rsidR="0011321C" w:rsidRPr="00027229">
        <w:rPr>
          <w:rFonts w:ascii="Arial" w:hAnsi="Arial" w:cs="Arial"/>
        </w:rPr>
        <w:t>oxygen demanding substances (i.e., BOD and COD)</w:t>
      </w:r>
      <w:r w:rsidR="00BB2C36" w:rsidRPr="00027229">
        <w:rPr>
          <w:rFonts w:ascii="Arial" w:hAnsi="Arial" w:cs="Arial"/>
        </w:rPr>
        <w:t>.</w:t>
      </w:r>
    </w:p>
    <w:p w14:paraId="3C0DC057" w14:textId="77777777" w:rsidR="00AC4E35" w:rsidRPr="00027229" w:rsidRDefault="00AC4E35" w:rsidP="005A1770">
      <w:pPr>
        <w:pStyle w:val="BodyText"/>
        <w:rPr>
          <w:rFonts w:ascii="Arial" w:hAnsi="Arial" w:cs="Arial"/>
        </w:rPr>
      </w:pPr>
      <w:r w:rsidRPr="00027229">
        <w:rPr>
          <w:rFonts w:ascii="Arial" w:hAnsi="Arial" w:cs="Arial"/>
          <w:b/>
          <w:bCs/>
        </w:rPr>
        <w:t>Pollutant Control Approach:</w:t>
      </w:r>
      <w:r w:rsidRPr="00027229">
        <w:rPr>
          <w:rFonts w:ascii="Arial" w:hAnsi="Arial" w:cs="Arial"/>
        </w:rPr>
        <w:t xml:space="preserve">  Businesses engaged in this activity that cannot connect discharges to a sanitary sewer, holding tank, or process water treatment system must contact Ecology and obtain a NPDES wastewater permit.</w:t>
      </w:r>
    </w:p>
    <w:p w14:paraId="76989A26" w14:textId="77777777" w:rsidR="00AC4E35" w:rsidRPr="00027229" w:rsidRDefault="00AC4E35" w:rsidP="00CB6E3B">
      <w:pPr>
        <w:rPr>
          <w:rFonts w:ascii="Arial" w:hAnsi="Arial" w:cs="Arial"/>
          <w:b/>
        </w:rPr>
      </w:pPr>
      <w:r w:rsidRPr="00027229">
        <w:rPr>
          <w:rFonts w:ascii="Arial" w:hAnsi="Arial" w:cs="Arial"/>
          <w:b/>
        </w:rPr>
        <w:t>Required BMPs</w:t>
      </w:r>
    </w:p>
    <w:p w14:paraId="575EAE1F" w14:textId="77777777" w:rsidR="00AC4E35" w:rsidRPr="00027229" w:rsidRDefault="00AC4E35" w:rsidP="00BB2C36">
      <w:pPr>
        <w:pStyle w:val="BodyText"/>
        <w:rPr>
          <w:rFonts w:ascii="Arial" w:hAnsi="Arial" w:cs="Arial"/>
        </w:rPr>
      </w:pPr>
      <w:r w:rsidRPr="00027229">
        <w:rPr>
          <w:rFonts w:ascii="Arial" w:hAnsi="Arial" w:cs="Arial"/>
        </w:rPr>
        <w:t>The following BMPs or equivalent measures are required of all businesses engaged in cleaning or washing of cooking equipment:</w:t>
      </w:r>
    </w:p>
    <w:p w14:paraId="664AC116"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Illicit connections to the storm</w:t>
      </w:r>
      <w:r w:rsidR="00AF117F" w:rsidRPr="00027229">
        <w:rPr>
          <w:rFonts w:ascii="Arial" w:hAnsi="Arial" w:cs="Arial"/>
        </w:rPr>
        <w:t>water</w:t>
      </w:r>
      <w:r w:rsidRPr="00027229">
        <w:rPr>
          <w:rFonts w:ascii="Arial" w:hAnsi="Arial" w:cs="Arial"/>
        </w:rPr>
        <w:t xml:space="preserve"> drainage syste</w:t>
      </w:r>
      <w:r w:rsidR="00BB2C36" w:rsidRPr="00027229">
        <w:rPr>
          <w:rFonts w:ascii="Arial" w:hAnsi="Arial" w:cs="Arial"/>
        </w:rPr>
        <w:t>m must be eliminated.  See BMP S.1 in Chapter </w:t>
      </w:r>
      <w:r w:rsidRPr="00027229">
        <w:rPr>
          <w:rFonts w:ascii="Arial" w:hAnsi="Arial" w:cs="Arial"/>
        </w:rPr>
        <w:t>5 for detailed requirements.</w:t>
      </w:r>
    </w:p>
    <w:p w14:paraId="5CDE636C"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Employees must be educated about the need to prevent stormwater contamination from washing operations.</w:t>
      </w:r>
    </w:p>
    <w:p w14:paraId="5A991ECB" w14:textId="77777777" w:rsidR="00AC4E35" w:rsidRPr="00027229" w:rsidRDefault="00AC4E35" w:rsidP="00EA5F42">
      <w:pPr>
        <w:pStyle w:val="BodyText"/>
        <w:numPr>
          <w:ilvl w:val="0"/>
          <w:numId w:val="22"/>
        </w:numPr>
        <w:spacing w:after="160"/>
        <w:ind w:left="1440" w:hanging="720"/>
        <w:rPr>
          <w:rFonts w:ascii="Arial" w:hAnsi="Arial" w:cs="Arial"/>
        </w:rPr>
      </w:pPr>
      <w:proofErr w:type="spellStart"/>
      <w:r w:rsidRPr="00027229">
        <w:rPr>
          <w:rFonts w:ascii="Arial" w:hAnsi="Arial" w:cs="Arial"/>
        </w:rPr>
        <w:t>Washwater</w:t>
      </w:r>
      <w:proofErr w:type="spellEnd"/>
      <w:r w:rsidRPr="00027229">
        <w:rPr>
          <w:rFonts w:ascii="Arial" w:hAnsi="Arial" w:cs="Arial"/>
        </w:rPr>
        <w:t xml:space="preserve"> cannot be discharged to the storm</w:t>
      </w:r>
      <w:r w:rsidR="00AF117F" w:rsidRPr="00027229">
        <w:rPr>
          <w:rFonts w:ascii="Arial" w:hAnsi="Arial" w:cs="Arial"/>
        </w:rPr>
        <w:t>water</w:t>
      </w:r>
      <w:r w:rsidRPr="00027229">
        <w:rPr>
          <w:rFonts w:ascii="Arial" w:hAnsi="Arial" w:cs="Arial"/>
        </w:rPr>
        <w:t xml:space="preserve"> drainage system.</w:t>
      </w:r>
    </w:p>
    <w:p w14:paraId="3F3F358D"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Paved washing areas must be swept daily to collect loose solid materials for proper disposal.</w:t>
      </w:r>
    </w:p>
    <w:p w14:paraId="76F639F6"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Greasy buildup on cooking equipment must be removed and properly disposed of prior to washing to reduce the amount of material that can potentially contaminate runoff.</w:t>
      </w:r>
    </w:p>
    <w:p w14:paraId="5F1A871B" w14:textId="68122195"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Move the activity indoors</w:t>
      </w:r>
      <w:r w:rsidR="0027690E" w:rsidRPr="00027229">
        <w:rPr>
          <w:rFonts w:ascii="Arial" w:hAnsi="Arial" w:cs="Arial"/>
          <w:lang w:val="en-US"/>
        </w:rPr>
        <w:t xml:space="preserve"> </w:t>
      </w:r>
      <w:r w:rsidRPr="00027229">
        <w:rPr>
          <w:rFonts w:ascii="Arial" w:hAnsi="Arial" w:cs="Arial"/>
        </w:rPr>
        <w:t>with drainage to a sanitary sewer, holding tank, or process treatment syste</w:t>
      </w:r>
      <w:r w:rsidR="00BB2C36" w:rsidRPr="00027229">
        <w:rPr>
          <w:rFonts w:ascii="Arial" w:hAnsi="Arial" w:cs="Arial"/>
        </w:rPr>
        <w:t>m (Figure </w:t>
      </w:r>
      <w:r w:rsidR="003934F0">
        <w:rPr>
          <w:rFonts w:ascii="Arial" w:hAnsi="Arial" w:cs="Arial"/>
          <w:lang w:val="en-US"/>
        </w:rPr>
        <w:t xml:space="preserve">IV - </w:t>
      </w:r>
      <w:r w:rsidRPr="00027229">
        <w:rPr>
          <w:rFonts w:ascii="Arial" w:hAnsi="Arial" w:cs="Arial"/>
        </w:rPr>
        <w:t>4.3).  S</w:t>
      </w:r>
      <w:r w:rsidR="00BB2C36" w:rsidRPr="00027229">
        <w:rPr>
          <w:rFonts w:ascii="Arial" w:hAnsi="Arial" w:cs="Arial"/>
        </w:rPr>
        <w:t>ee BMP S.3 in Chapter </w:t>
      </w:r>
      <w:r w:rsidRPr="00027229">
        <w:rPr>
          <w:rFonts w:ascii="Arial" w:hAnsi="Arial" w:cs="Arial"/>
        </w:rPr>
        <w:t xml:space="preserve">5 for further information on drainage alternatives.  Any connection to the sanitary sewer requires the approval of </w:t>
      </w:r>
      <w:r w:rsidR="00EC2E2D" w:rsidRPr="00027229">
        <w:rPr>
          <w:rFonts w:ascii="Arial" w:hAnsi="Arial" w:cs="Arial"/>
        </w:rPr>
        <w:t xml:space="preserve">the </w:t>
      </w:r>
      <w:r w:rsidR="00CB74A8" w:rsidRPr="00027229">
        <w:rPr>
          <w:rFonts w:ascii="Arial" w:hAnsi="Arial" w:cs="Arial"/>
        </w:rPr>
        <w:t xml:space="preserve">LOTT Alliance </w:t>
      </w:r>
      <w:r w:rsidRPr="00027229">
        <w:rPr>
          <w:rFonts w:ascii="Arial" w:hAnsi="Arial" w:cs="Arial"/>
        </w:rPr>
        <w:t xml:space="preserve">Industrial </w:t>
      </w:r>
      <w:r w:rsidR="00BB2C36" w:rsidRPr="00027229">
        <w:rPr>
          <w:rFonts w:ascii="Arial" w:hAnsi="Arial" w:cs="Arial"/>
        </w:rPr>
        <w:t>Pretreatment Program at (</w:t>
      </w:r>
      <w:r w:rsidR="0044054E" w:rsidRPr="00027229">
        <w:rPr>
          <w:rFonts w:ascii="Arial" w:hAnsi="Arial" w:cs="Arial"/>
        </w:rPr>
        <w:t>360) 528</w:t>
      </w:r>
      <w:r w:rsidR="0044054E" w:rsidRPr="00027229">
        <w:rPr>
          <w:rFonts w:ascii="Arial" w:hAnsi="Arial" w:cs="Arial"/>
        </w:rPr>
        <w:noBreakHyphen/>
      </w:r>
      <w:r w:rsidR="00CB74A8" w:rsidRPr="00027229">
        <w:rPr>
          <w:rFonts w:ascii="Arial" w:hAnsi="Arial" w:cs="Arial"/>
        </w:rPr>
        <w:t>5708</w:t>
      </w:r>
      <w:r w:rsidR="00244A0A" w:rsidRPr="00027229">
        <w:rPr>
          <w:rFonts w:ascii="Arial" w:hAnsi="Arial" w:cs="Arial"/>
        </w:rPr>
        <w:t xml:space="preserve"> or your sewer service provider, if your site is not within the LOTT service area. </w:t>
      </w:r>
    </w:p>
    <w:p w14:paraId="17BDF0A7" w14:textId="77777777" w:rsidR="00AC4E35" w:rsidRPr="00027229" w:rsidRDefault="00AC4E35" w:rsidP="00C417DC">
      <w:pPr>
        <w:pStyle w:val="Bullet1"/>
        <w:numPr>
          <w:ilvl w:val="0"/>
          <w:numId w:val="0"/>
        </w:numPr>
        <w:spacing w:after="160"/>
        <w:jc w:val="center"/>
        <w:rPr>
          <w:rFonts w:ascii="Arial" w:hAnsi="Arial" w:cs="Arial"/>
        </w:rPr>
      </w:pPr>
      <w:r w:rsidRPr="00027229">
        <w:rPr>
          <w:rFonts w:ascii="Arial" w:hAnsi="Arial" w:cs="Arial"/>
        </w:rPr>
        <w:t>OR</w:t>
      </w:r>
    </w:p>
    <w:p w14:paraId="6CC5E1F9" w14:textId="77777777" w:rsidR="00AC4E35" w:rsidRPr="00027229" w:rsidRDefault="00AC4E35" w:rsidP="00EC6E64">
      <w:pPr>
        <w:pStyle w:val="Bullet1"/>
        <w:numPr>
          <w:ilvl w:val="0"/>
          <w:numId w:val="0"/>
        </w:numPr>
        <w:spacing w:after="160"/>
        <w:ind w:left="1440"/>
        <w:rPr>
          <w:rFonts w:ascii="Arial" w:hAnsi="Arial" w:cs="Arial"/>
        </w:rPr>
      </w:pPr>
      <w:r w:rsidRPr="00027229">
        <w:rPr>
          <w:rFonts w:ascii="Arial" w:hAnsi="Arial" w:cs="Arial"/>
        </w:rPr>
        <w:t xml:space="preserve">Use a tub or similar device to contain </w:t>
      </w:r>
      <w:proofErr w:type="spellStart"/>
      <w:r w:rsidRPr="00027229">
        <w:rPr>
          <w:rFonts w:ascii="Arial" w:hAnsi="Arial" w:cs="Arial"/>
        </w:rPr>
        <w:t>washwater</w:t>
      </w:r>
      <w:proofErr w:type="spellEnd"/>
      <w:r w:rsidRPr="00027229">
        <w:rPr>
          <w:rFonts w:ascii="Arial" w:hAnsi="Arial" w:cs="Arial"/>
        </w:rPr>
        <w:t xml:space="preserve">.  This water must be recycled for subsequent washing, or disposed </w:t>
      </w:r>
      <w:r w:rsidR="00217FAA" w:rsidRPr="00027229">
        <w:rPr>
          <w:rFonts w:ascii="Arial" w:hAnsi="Arial" w:cs="Arial"/>
        </w:rPr>
        <w:t xml:space="preserve">of </w:t>
      </w:r>
      <w:r w:rsidRPr="00027229">
        <w:rPr>
          <w:rFonts w:ascii="Arial" w:hAnsi="Arial" w:cs="Arial"/>
        </w:rPr>
        <w:t>in a holding tank or sanitary sewer.</w:t>
      </w:r>
    </w:p>
    <w:p w14:paraId="7E7B0D35" w14:textId="77777777" w:rsidR="00AC4E35" w:rsidRPr="00027229" w:rsidRDefault="00AC4E35" w:rsidP="00C417DC">
      <w:pPr>
        <w:pStyle w:val="Bullet1"/>
        <w:numPr>
          <w:ilvl w:val="0"/>
          <w:numId w:val="0"/>
        </w:numPr>
        <w:spacing w:after="160"/>
        <w:jc w:val="center"/>
        <w:rPr>
          <w:rFonts w:ascii="Arial" w:hAnsi="Arial" w:cs="Arial"/>
        </w:rPr>
      </w:pPr>
      <w:r w:rsidRPr="00027229">
        <w:rPr>
          <w:rFonts w:ascii="Arial" w:hAnsi="Arial" w:cs="Arial"/>
        </w:rPr>
        <w:t>OR</w:t>
      </w:r>
    </w:p>
    <w:p w14:paraId="51B69EEB" w14:textId="77777777" w:rsidR="00AC4E35" w:rsidRPr="00027229" w:rsidRDefault="00AC4E35" w:rsidP="00EC6E64">
      <w:pPr>
        <w:pStyle w:val="BodyText"/>
        <w:ind w:left="1440"/>
        <w:rPr>
          <w:rFonts w:ascii="Arial" w:hAnsi="Arial" w:cs="Arial"/>
        </w:rPr>
      </w:pPr>
      <w:r w:rsidRPr="00027229">
        <w:rPr>
          <w:rFonts w:ascii="Arial" w:hAnsi="Arial" w:cs="Arial"/>
        </w:rPr>
        <w:t>If the washing activity cannot be moved indoors or contained in a tub, then the washing area must drain to a sanitary sewer, holding tank, or process treatment system, and provisions must be made to prevent stormwater run-on onto the washin</w:t>
      </w:r>
      <w:r w:rsidR="005A1770" w:rsidRPr="00027229">
        <w:rPr>
          <w:rFonts w:ascii="Arial" w:hAnsi="Arial" w:cs="Arial"/>
        </w:rPr>
        <w:t>g area.  See BMP S.3 in Chapter </w:t>
      </w:r>
      <w:r w:rsidRPr="00027229">
        <w:rPr>
          <w:rFonts w:ascii="Arial" w:hAnsi="Arial" w:cs="Arial"/>
        </w:rPr>
        <w:t>5 for detaile</w:t>
      </w:r>
      <w:r w:rsidR="005A1770" w:rsidRPr="00027229">
        <w:rPr>
          <w:rFonts w:ascii="Arial" w:hAnsi="Arial" w:cs="Arial"/>
        </w:rPr>
        <w:t>d drainage requirements and BMP </w:t>
      </w:r>
      <w:r w:rsidRPr="00027229">
        <w:rPr>
          <w:rFonts w:ascii="Arial" w:hAnsi="Arial" w:cs="Arial"/>
        </w:rPr>
        <w:t xml:space="preserve">S.7 for run-on prevention schemes.  If </w:t>
      </w:r>
      <w:r w:rsidRPr="00027229">
        <w:rPr>
          <w:rFonts w:ascii="Arial" w:hAnsi="Arial" w:cs="Arial"/>
        </w:rPr>
        <w:lastRenderedPageBreak/>
        <w:t>discharging to a sanitary sewer</w:t>
      </w:r>
      <w:r w:rsidR="005A1770" w:rsidRPr="00027229">
        <w:rPr>
          <w:rFonts w:ascii="Arial" w:hAnsi="Arial" w:cs="Arial"/>
        </w:rPr>
        <w:t>, permits must be obtained from</w:t>
      </w:r>
      <w:r w:rsidR="00CB74A8" w:rsidRPr="00027229">
        <w:rPr>
          <w:rFonts w:ascii="Arial" w:hAnsi="Arial" w:cs="Arial"/>
        </w:rPr>
        <w:t xml:space="preserve"> the</w:t>
      </w:r>
      <w:r w:rsidRPr="00027229">
        <w:rPr>
          <w:rFonts w:ascii="Arial" w:hAnsi="Arial" w:cs="Arial"/>
        </w:rPr>
        <w:t xml:space="preserve"> </w:t>
      </w:r>
      <w:r w:rsidR="00CB74A8" w:rsidRPr="00027229">
        <w:rPr>
          <w:rFonts w:ascii="Arial" w:hAnsi="Arial" w:cs="Arial"/>
        </w:rPr>
        <w:t>LOTT Alliance Industrial Pretreatment Program at (</w:t>
      </w:r>
      <w:r w:rsidR="0025480C" w:rsidRPr="00027229">
        <w:rPr>
          <w:rFonts w:ascii="Arial" w:hAnsi="Arial" w:cs="Arial"/>
        </w:rPr>
        <w:t>360) </w:t>
      </w:r>
      <w:r w:rsidR="00CB74A8" w:rsidRPr="00027229">
        <w:rPr>
          <w:rFonts w:ascii="Arial" w:hAnsi="Arial" w:cs="Arial"/>
        </w:rPr>
        <w:t>528</w:t>
      </w:r>
      <w:r w:rsidR="0025480C" w:rsidRPr="00027229">
        <w:rPr>
          <w:rFonts w:ascii="Arial" w:hAnsi="Arial" w:cs="Arial"/>
        </w:rPr>
        <w:noBreakHyphen/>
      </w:r>
      <w:r w:rsidR="00CB74A8" w:rsidRPr="00027229">
        <w:rPr>
          <w:rFonts w:ascii="Arial" w:hAnsi="Arial" w:cs="Arial"/>
        </w:rPr>
        <w:t>5708</w:t>
      </w:r>
      <w:r w:rsidR="00C256BC" w:rsidRPr="00027229">
        <w:rPr>
          <w:rFonts w:ascii="Arial" w:hAnsi="Arial" w:cs="Arial"/>
        </w:rPr>
        <w:t xml:space="preserve"> or your local sewer service provider if your site is not within the LOTT service area</w:t>
      </w:r>
      <w:r w:rsidRPr="00027229">
        <w:rPr>
          <w:rFonts w:ascii="Arial" w:hAnsi="Arial" w:cs="Arial"/>
        </w:rPr>
        <w:t>.</w:t>
      </w:r>
    </w:p>
    <w:p w14:paraId="65FB702A" w14:textId="77777777" w:rsidR="00AC4E35" w:rsidRPr="00027229" w:rsidRDefault="00B35C83" w:rsidP="009A4A40">
      <w:pPr>
        <w:pStyle w:val="BodyText"/>
        <w:keepNext/>
        <w:keepLines/>
        <w:rPr>
          <w:rFonts w:ascii="Arial" w:hAnsi="Arial" w:cs="Arial"/>
          <w:sz w:val="22"/>
        </w:rPr>
      </w:pPr>
      <w:r>
        <w:rPr>
          <w:rFonts w:ascii="Arial" w:hAnsi="Arial" w:cs="Arial"/>
          <w:noProof/>
          <w:sz w:val="20"/>
        </w:rPr>
        <w:object w:dxaOrig="1440" w:dyaOrig="1440" w14:anchorId="2C3632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margin-left:0;margin-top:2.65pt;width:5in;height:292.75pt;z-index:251641344;mso-position-horizontal:center" stroked="t" strokeweight="4.5pt">
            <v:stroke linestyle="thickThin"/>
            <v:imagedata r:id="rId13" o:title=""/>
            <w10:anchorlock/>
          </v:shape>
          <o:OLEObject Type="Embed" ProgID="MSPhotoEd.3" ShapeID="_x0000_s1036" DrawAspect="Content" ObjectID="_1721805962" r:id="rId14"/>
        </w:object>
      </w:r>
    </w:p>
    <w:p w14:paraId="7A0AF071" w14:textId="77777777" w:rsidR="00AC4E35" w:rsidRPr="00027229" w:rsidRDefault="00AC4E35" w:rsidP="00AC4E35">
      <w:pPr>
        <w:pStyle w:val="BodyText"/>
        <w:keepNext/>
        <w:keepLines/>
        <w:rPr>
          <w:rFonts w:ascii="Arial" w:hAnsi="Arial" w:cs="Arial"/>
        </w:rPr>
      </w:pPr>
    </w:p>
    <w:p w14:paraId="10B7228E" w14:textId="77777777" w:rsidR="00AC4E35" w:rsidRPr="00027229" w:rsidRDefault="00AC4E35" w:rsidP="00AC4E35">
      <w:pPr>
        <w:pStyle w:val="BodyText"/>
        <w:keepNext/>
        <w:keepLines/>
        <w:rPr>
          <w:rFonts w:ascii="Arial" w:hAnsi="Arial" w:cs="Arial"/>
        </w:rPr>
      </w:pPr>
    </w:p>
    <w:p w14:paraId="5CB54CAB" w14:textId="77777777" w:rsidR="00AC4E35" w:rsidRPr="00027229" w:rsidRDefault="00AC4E35" w:rsidP="00AC4E35">
      <w:pPr>
        <w:pStyle w:val="BodyText"/>
        <w:keepNext/>
        <w:keepLines/>
        <w:rPr>
          <w:rFonts w:ascii="Arial" w:hAnsi="Arial" w:cs="Arial"/>
        </w:rPr>
      </w:pPr>
    </w:p>
    <w:p w14:paraId="324B26F8" w14:textId="77777777" w:rsidR="00AC4E35" w:rsidRPr="00027229" w:rsidRDefault="00AC4E35" w:rsidP="00AC4E35">
      <w:pPr>
        <w:pStyle w:val="BodyText"/>
        <w:keepNext/>
        <w:keepLines/>
        <w:rPr>
          <w:rFonts w:ascii="Arial" w:hAnsi="Arial" w:cs="Arial"/>
        </w:rPr>
      </w:pPr>
    </w:p>
    <w:p w14:paraId="0822D2B0" w14:textId="77777777" w:rsidR="00AC4E35" w:rsidRPr="00027229" w:rsidRDefault="00AC4E35" w:rsidP="00AC4E35">
      <w:pPr>
        <w:pStyle w:val="BodyText"/>
        <w:keepNext/>
        <w:keepLines/>
        <w:rPr>
          <w:rFonts w:ascii="Arial" w:hAnsi="Arial" w:cs="Arial"/>
        </w:rPr>
      </w:pPr>
    </w:p>
    <w:p w14:paraId="3AF94E34" w14:textId="77777777" w:rsidR="00AC4E35" w:rsidRPr="00027229" w:rsidRDefault="00AC4E35" w:rsidP="00AC4E35">
      <w:pPr>
        <w:pStyle w:val="BodyText"/>
        <w:keepNext/>
        <w:keepLines/>
        <w:rPr>
          <w:rFonts w:ascii="Arial" w:hAnsi="Arial" w:cs="Arial"/>
        </w:rPr>
      </w:pPr>
    </w:p>
    <w:p w14:paraId="0939F770" w14:textId="77777777" w:rsidR="00AC4E35" w:rsidRPr="00027229" w:rsidRDefault="00AC4E35" w:rsidP="00AC4E35">
      <w:pPr>
        <w:pStyle w:val="BodyText"/>
        <w:keepNext/>
        <w:keepLines/>
        <w:rPr>
          <w:rFonts w:ascii="Arial" w:hAnsi="Arial" w:cs="Arial"/>
        </w:rPr>
      </w:pPr>
    </w:p>
    <w:p w14:paraId="0FD62F4D" w14:textId="77777777" w:rsidR="00AC4E35" w:rsidRPr="00027229" w:rsidRDefault="00AC4E35" w:rsidP="00AC4E35">
      <w:pPr>
        <w:pStyle w:val="BodyText"/>
        <w:keepNext/>
        <w:keepLines/>
        <w:rPr>
          <w:rFonts w:ascii="Arial" w:hAnsi="Arial" w:cs="Arial"/>
        </w:rPr>
      </w:pPr>
    </w:p>
    <w:p w14:paraId="26E14583" w14:textId="77777777" w:rsidR="00AC4E35" w:rsidRPr="00027229" w:rsidRDefault="00AC4E35" w:rsidP="00AC4E35">
      <w:pPr>
        <w:pStyle w:val="BodyText"/>
        <w:keepNext/>
        <w:keepLines/>
        <w:rPr>
          <w:rFonts w:ascii="Arial" w:hAnsi="Arial" w:cs="Arial"/>
        </w:rPr>
      </w:pPr>
    </w:p>
    <w:p w14:paraId="2B347055" w14:textId="77777777" w:rsidR="00AC4E35" w:rsidRPr="00027229" w:rsidRDefault="00AC4E35" w:rsidP="00AC4E35">
      <w:pPr>
        <w:pStyle w:val="BodyText"/>
        <w:keepNext/>
        <w:keepLines/>
        <w:rPr>
          <w:rFonts w:ascii="Arial" w:hAnsi="Arial" w:cs="Arial"/>
        </w:rPr>
      </w:pPr>
    </w:p>
    <w:p w14:paraId="15C63A22" w14:textId="77777777" w:rsidR="00AC4E35" w:rsidRPr="00027229" w:rsidRDefault="00AC4E35" w:rsidP="00E401AB">
      <w:pPr>
        <w:pStyle w:val="BodyText"/>
        <w:keepNext/>
        <w:keepLines/>
        <w:spacing w:after="200"/>
        <w:rPr>
          <w:rFonts w:ascii="Arial" w:hAnsi="Arial" w:cs="Arial"/>
        </w:rPr>
      </w:pPr>
    </w:p>
    <w:p w14:paraId="70B0E83D" w14:textId="77777777" w:rsidR="00AC4E35" w:rsidRPr="00027229" w:rsidRDefault="00370BE4" w:rsidP="00681DFD">
      <w:pPr>
        <w:pStyle w:val="BodyText"/>
        <w:keepNext/>
        <w:keepLines/>
        <w:spacing w:after="0"/>
        <w:jc w:val="center"/>
        <w:rPr>
          <w:rFonts w:ascii="Arial" w:hAnsi="Arial" w:cs="Arial"/>
          <w:sz w:val="18"/>
          <w:szCs w:val="18"/>
        </w:rPr>
      </w:pPr>
      <w:r w:rsidRPr="00027229">
        <w:rPr>
          <w:rFonts w:ascii="Arial" w:hAnsi="Arial" w:cs="Arial"/>
          <w:sz w:val="18"/>
          <w:szCs w:val="18"/>
        </w:rPr>
        <w:t>(P</w:t>
      </w:r>
      <w:r w:rsidR="009A4A40" w:rsidRPr="00027229">
        <w:rPr>
          <w:rFonts w:ascii="Arial" w:hAnsi="Arial" w:cs="Arial"/>
          <w:sz w:val="18"/>
          <w:szCs w:val="18"/>
        </w:rPr>
        <w:t>hoto courtesy of Seattle Public Utilities)</w:t>
      </w:r>
    </w:p>
    <w:p w14:paraId="4DCA6DB6" w14:textId="5C984566" w:rsidR="00AC4E35" w:rsidRPr="00681DFD" w:rsidRDefault="00AC4E35" w:rsidP="00681DFD">
      <w:pPr>
        <w:pStyle w:val="Caption"/>
        <w:spacing w:before="0"/>
        <w:jc w:val="center"/>
        <w:rPr>
          <w:rFonts w:ascii="Arial" w:hAnsi="Arial" w:cs="Arial"/>
          <w:sz w:val="22"/>
          <w:szCs w:val="22"/>
        </w:rPr>
      </w:pPr>
      <w:bookmarkStart w:id="8" w:name="_Toc141085785"/>
      <w:bookmarkStart w:id="9" w:name="_Toc156713105"/>
      <w:bookmarkStart w:id="10" w:name="_Toc463935984"/>
      <w:r w:rsidRPr="00681DFD">
        <w:rPr>
          <w:rFonts w:ascii="Arial" w:hAnsi="Arial" w:cs="Arial"/>
          <w:sz w:val="22"/>
          <w:szCs w:val="22"/>
        </w:rPr>
        <w:t>Figure</w:t>
      </w:r>
      <w:r w:rsidR="00465077">
        <w:rPr>
          <w:rFonts w:ascii="Arial" w:hAnsi="Arial" w:cs="Arial"/>
          <w:sz w:val="22"/>
          <w:szCs w:val="22"/>
        </w:rPr>
        <w:t xml:space="preserve"> IV -</w:t>
      </w:r>
      <w:r w:rsidRPr="00681DFD">
        <w:rPr>
          <w:rFonts w:ascii="Arial" w:hAnsi="Arial" w:cs="Arial"/>
          <w:sz w:val="22"/>
          <w:szCs w:val="22"/>
        </w:rPr>
        <w:t xml:space="preserve"> 4.3</w:t>
      </w:r>
      <w:r w:rsidR="00157688" w:rsidRPr="00681DFD">
        <w:rPr>
          <w:rFonts w:ascii="Arial" w:hAnsi="Arial" w:cs="Arial"/>
          <w:sz w:val="22"/>
          <w:szCs w:val="22"/>
        </w:rPr>
        <w:t xml:space="preserve"> </w:t>
      </w:r>
      <w:r w:rsidRPr="00681DFD">
        <w:rPr>
          <w:rFonts w:ascii="Arial" w:hAnsi="Arial" w:cs="Arial"/>
          <w:sz w:val="22"/>
          <w:szCs w:val="22"/>
        </w:rPr>
        <w:t>Cleaning and Washing Cooking Equipment</w:t>
      </w:r>
      <w:bookmarkEnd w:id="8"/>
      <w:r w:rsidRPr="00681DFD">
        <w:rPr>
          <w:rFonts w:ascii="Arial" w:hAnsi="Arial" w:cs="Arial"/>
          <w:sz w:val="22"/>
          <w:szCs w:val="22"/>
        </w:rPr>
        <w:t xml:space="preserve"> Indoors</w:t>
      </w:r>
      <w:bookmarkEnd w:id="9"/>
      <w:r w:rsidR="00FF4D44" w:rsidRPr="00681DFD">
        <w:rPr>
          <w:rFonts w:ascii="Arial" w:hAnsi="Arial" w:cs="Arial"/>
          <w:sz w:val="22"/>
          <w:szCs w:val="22"/>
        </w:rPr>
        <w:t>.</w:t>
      </w:r>
      <w:bookmarkEnd w:id="10"/>
    </w:p>
    <w:p w14:paraId="69DFBB34" w14:textId="77777777" w:rsidR="005A1770" w:rsidRPr="00027229" w:rsidRDefault="005A1770" w:rsidP="00EA5F42">
      <w:pPr>
        <w:pStyle w:val="BodyText"/>
        <w:numPr>
          <w:ilvl w:val="0"/>
          <w:numId w:val="22"/>
        </w:numPr>
        <w:spacing w:after="160"/>
        <w:ind w:left="1440" w:hanging="720"/>
        <w:rPr>
          <w:rFonts w:ascii="Arial" w:hAnsi="Arial" w:cs="Arial"/>
        </w:rPr>
      </w:pPr>
      <w:r w:rsidRPr="00027229">
        <w:rPr>
          <w:rFonts w:ascii="Arial" w:hAnsi="Arial" w:cs="Arial"/>
        </w:rPr>
        <w:t xml:space="preserve">If a holding tank is used for storage of </w:t>
      </w:r>
      <w:proofErr w:type="spellStart"/>
      <w:r w:rsidRPr="00027229">
        <w:rPr>
          <w:rFonts w:ascii="Arial" w:hAnsi="Arial" w:cs="Arial"/>
        </w:rPr>
        <w:t>washwater</w:t>
      </w:r>
      <w:proofErr w:type="spellEnd"/>
      <w:r w:rsidRPr="00027229">
        <w:rPr>
          <w:rFonts w:ascii="Arial" w:hAnsi="Arial" w:cs="Arial"/>
        </w:rPr>
        <w:t>, the contents must be pumped out before it is full and disposed of appropriately to a sanitary sewer or wastewater treatment system.</w:t>
      </w:r>
    </w:p>
    <w:p w14:paraId="471D9CCC" w14:textId="77777777" w:rsidR="005A1770" w:rsidRPr="00027229" w:rsidRDefault="005A1770" w:rsidP="00CB6E3B">
      <w:pPr>
        <w:rPr>
          <w:rFonts w:ascii="Arial" w:hAnsi="Arial" w:cs="Arial"/>
          <w:b/>
        </w:rPr>
      </w:pPr>
      <w:r w:rsidRPr="00027229">
        <w:rPr>
          <w:rFonts w:ascii="Arial" w:hAnsi="Arial" w:cs="Arial"/>
          <w:b/>
        </w:rPr>
        <w:t>Suggested BMPs</w:t>
      </w:r>
    </w:p>
    <w:p w14:paraId="56150EF5" w14:textId="77777777" w:rsidR="005A1770" w:rsidRPr="00027229" w:rsidRDefault="005A1770" w:rsidP="005A1770">
      <w:pPr>
        <w:pStyle w:val="BodyText"/>
        <w:rPr>
          <w:rFonts w:ascii="Arial" w:hAnsi="Arial" w:cs="Arial"/>
        </w:rPr>
      </w:pPr>
      <w:r w:rsidRPr="00027229">
        <w:rPr>
          <w:rFonts w:ascii="Arial" w:hAnsi="Arial" w:cs="Arial"/>
        </w:rPr>
        <w:t>The following BMPs are not required but can provide additional pollution protection:</w:t>
      </w:r>
    </w:p>
    <w:p w14:paraId="00EBA679" w14:textId="77777777" w:rsidR="005A1770" w:rsidRPr="00027229" w:rsidRDefault="005A1770" w:rsidP="00EA5F42">
      <w:pPr>
        <w:pStyle w:val="BodyText"/>
        <w:numPr>
          <w:ilvl w:val="0"/>
          <w:numId w:val="22"/>
        </w:numPr>
        <w:spacing w:after="160"/>
        <w:ind w:left="1440" w:hanging="720"/>
        <w:rPr>
          <w:rFonts w:ascii="Arial" w:hAnsi="Arial" w:cs="Arial"/>
        </w:rPr>
      </w:pPr>
      <w:r w:rsidRPr="00027229">
        <w:rPr>
          <w:rFonts w:ascii="Arial" w:hAnsi="Arial" w:cs="Arial"/>
        </w:rPr>
        <w:t>A cover should be placed over a designated wash area to keep rain from falling on dirty equipment and producing contaminated runoff.</w:t>
      </w:r>
    </w:p>
    <w:p w14:paraId="6B5E1EC9" w14:textId="46CB3B79" w:rsidR="00AC4E35" w:rsidRPr="00027229" w:rsidRDefault="00AC4E35" w:rsidP="00E54CD3">
      <w:pPr>
        <w:pStyle w:val="Heading3"/>
        <w:numPr>
          <w:ilvl w:val="0"/>
          <w:numId w:val="0"/>
        </w:numPr>
        <w:ind w:left="720" w:hanging="720"/>
        <w:rPr>
          <w:rFonts w:cs="Arial"/>
        </w:rPr>
      </w:pPr>
      <w:r w:rsidRPr="00027229">
        <w:rPr>
          <w:rFonts w:cs="Arial"/>
        </w:rPr>
        <w:br w:type="page"/>
      </w:r>
      <w:bookmarkStart w:id="11" w:name="_Toc107386871"/>
      <w:r w:rsidRPr="00027229">
        <w:rPr>
          <w:rFonts w:cs="Arial"/>
        </w:rPr>
        <w:lastRenderedPageBreak/>
        <w:t>A1.3</w:t>
      </w:r>
      <w:r w:rsidRPr="00027229">
        <w:rPr>
          <w:rFonts w:cs="Arial"/>
        </w:rPr>
        <w:tab/>
      </w:r>
      <w:r w:rsidR="005A1770" w:rsidRPr="00027229">
        <w:rPr>
          <w:rFonts w:cs="Arial"/>
        </w:rPr>
        <w:t>Washing, Pressure Washing, and Steam Cleaning of Vehicles/Equipment/Building Structures</w:t>
      </w:r>
      <w:bookmarkEnd w:id="11"/>
    </w:p>
    <w:p w14:paraId="14CFF305" w14:textId="77777777" w:rsidR="00AC4E35" w:rsidRPr="00027229" w:rsidRDefault="00AC4E35" w:rsidP="00197358">
      <w:pPr>
        <w:pStyle w:val="BodyText"/>
        <w:rPr>
          <w:rFonts w:ascii="Arial" w:hAnsi="Arial" w:cs="Arial"/>
        </w:rPr>
      </w:pPr>
      <w:r w:rsidRPr="00027229">
        <w:rPr>
          <w:rFonts w:ascii="Arial" w:hAnsi="Arial" w:cs="Arial"/>
          <w:b/>
        </w:rPr>
        <w:t xml:space="preserve">Description of Pollutant Sources: </w:t>
      </w:r>
      <w:r w:rsidR="00197358" w:rsidRPr="00027229">
        <w:rPr>
          <w:rFonts w:ascii="Arial" w:hAnsi="Arial" w:cs="Arial"/>
        </w:rPr>
        <w:t>Pollutant sources include the commercial cleaning of vehicles,</w:t>
      </w:r>
      <w:r w:rsidRPr="00027229">
        <w:rPr>
          <w:rFonts w:ascii="Arial" w:hAnsi="Arial" w:cs="Arial"/>
        </w:rPr>
        <w:t xml:space="preserve">, aircraft, vessels, carpets, industrial equipment, and large buildings with low or high pressure water or steam.  This includes </w:t>
      </w:r>
      <w:r w:rsidR="007C0DA2" w:rsidRPr="00027229">
        <w:rPr>
          <w:rFonts w:ascii="Arial" w:hAnsi="Arial" w:cs="Arial"/>
        </w:rPr>
        <w:t>“</w:t>
      </w:r>
      <w:r w:rsidRPr="00027229">
        <w:rPr>
          <w:rFonts w:ascii="Arial" w:hAnsi="Arial" w:cs="Arial"/>
        </w:rPr>
        <w:t>charity</w:t>
      </w:r>
      <w:r w:rsidR="007C0DA2" w:rsidRPr="00027229">
        <w:rPr>
          <w:rFonts w:ascii="Arial" w:hAnsi="Arial" w:cs="Arial"/>
        </w:rPr>
        <w:t>”</w:t>
      </w:r>
      <w:r w:rsidRPr="00027229">
        <w:rPr>
          <w:rFonts w:ascii="Arial" w:hAnsi="Arial" w:cs="Arial"/>
        </w:rPr>
        <w:t xml:space="preserve"> car washes at gas stations and commercial parking lots.  The cleaning can include hand washing, scrubbing, sanding, etc.  </w:t>
      </w:r>
      <w:proofErr w:type="spellStart"/>
      <w:r w:rsidRPr="00027229">
        <w:rPr>
          <w:rFonts w:ascii="Arial" w:hAnsi="Arial" w:cs="Arial"/>
        </w:rPr>
        <w:t>Washwater</w:t>
      </w:r>
      <w:proofErr w:type="spellEnd"/>
      <w:r w:rsidRPr="00027229">
        <w:rPr>
          <w:rFonts w:ascii="Arial" w:hAnsi="Arial" w:cs="Arial"/>
        </w:rPr>
        <w:t xml:space="preserve"> from cleaning activities can contain oil and grease, suspended solids, heavy metals, soluble organics, soaps, and detergents that can contaminate stormwater.</w:t>
      </w:r>
    </w:p>
    <w:p w14:paraId="08AAB859" w14:textId="77777777" w:rsidR="009D6087" w:rsidRPr="00027229" w:rsidRDefault="00AC4E35" w:rsidP="005A1770">
      <w:pPr>
        <w:pStyle w:val="BodyText"/>
        <w:rPr>
          <w:rFonts w:ascii="Arial" w:hAnsi="Arial" w:cs="Arial"/>
        </w:rPr>
      </w:pPr>
      <w:r w:rsidRPr="00027229">
        <w:rPr>
          <w:rFonts w:ascii="Arial" w:hAnsi="Arial" w:cs="Arial"/>
          <w:b/>
        </w:rPr>
        <w:t xml:space="preserve">Pollutant Control Approach:  </w:t>
      </w:r>
      <w:r w:rsidRPr="00027229">
        <w:rPr>
          <w:rFonts w:ascii="Arial" w:hAnsi="Arial" w:cs="Arial"/>
        </w:rPr>
        <w:t xml:space="preserve">The preferred approach is to cover and/or contain the cleaning activity, or conduct the activity inside a building, to separate the uncontaminated stormwater from the </w:t>
      </w:r>
      <w:proofErr w:type="spellStart"/>
      <w:r w:rsidR="00197358" w:rsidRPr="00027229">
        <w:rPr>
          <w:rFonts w:ascii="Arial" w:hAnsi="Arial" w:cs="Arial"/>
        </w:rPr>
        <w:t>washwater</w:t>
      </w:r>
      <w:proofErr w:type="spellEnd"/>
      <w:r w:rsidR="00197358" w:rsidRPr="00027229">
        <w:rPr>
          <w:rFonts w:ascii="Arial" w:hAnsi="Arial" w:cs="Arial"/>
        </w:rPr>
        <w:t xml:space="preserve"> </w:t>
      </w:r>
      <w:r w:rsidRPr="00027229">
        <w:rPr>
          <w:rFonts w:ascii="Arial" w:hAnsi="Arial" w:cs="Arial"/>
        </w:rPr>
        <w:t xml:space="preserve">sources. </w:t>
      </w:r>
      <w:r w:rsidR="0044054E" w:rsidRPr="00027229">
        <w:rPr>
          <w:rFonts w:ascii="Arial" w:hAnsi="Arial" w:cs="Arial"/>
        </w:rPr>
        <w:t xml:space="preserve"> </w:t>
      </w:r>
      <w:r w:rsidRPr="00027229">
        <w:rPr>
          <w:rFonts w:ascii="Arial" w:hAnsi="Arial" w:cs="Arial"/>
        </w:rPr>
        <w:t xml:space="preserve">Contact the </w:t>
      </w:r>
      <w:r w:rsidR="0003442F" w:rsidRPr="00027229">
        <w:rPr>
          <w:rFonts w:ascii="Arial" w:hAnsi="Arial" w:cs="Arial"/>
        </w:rPr>
        <w:t>LOTT Alliance Industrial Pretreatment Program at (</w:t>
      </w:r>
      <w:r w:rsidR="0044054E" w:rsidRPr="00027229">
        <w:rPr>
          <w:rFonts w:ascii="Arial" w:hAnsi="Arial" w:cs="Arial"/>
        </w:rPr>
        <w:t>360) 528</w:t>
      </w:r>
      <w:r w:rsidR="0044054E" w:rsidRPr="00027229">
        <w:rPr>
          <w:rFonts w:ascii="Arial" w:hAnsi="Arial" w:cs="Arial"/>
        </w:rPr>
        <w:noBreakHyphen/>
      </w:r>
      <w:r w:rsidR="0003442F" w:rsidRPr="00027229">
        <w:rPr>
          <w:rFonts w:ascii="Arial" w:hAnsi="Arial" w:cs="Arial"/>
        </w:rPr>
        <w:t>5708</w:t>
      </w:r>
      <w:r w:rsidRPr="00027229">
        <w:rPr>
          <w:rFonts w:ascii="Arial" w:hAnsi="Arial" w:cs="Arial"/>
        </w:rPr>
        <w:t xml:space="preserve"> </w:t>
      </w:r>
      <w:r w:rsidR="00E05C60" w:rsidRPr="00027229">
        <w:rPr>
          <w:rFonts w:ascii="Arial" w:hAnsi="Arial" w:cs="Arial"/>
        </w:rPr>
        <w:t xml:space="preserve">or your local sewer service provider </w:t>
      </w:r>
      <w:r w:rsidRPr="00027229">
        <w:rPr>
          <w:rFonts w:ascii="Arial" w:hAnsi="Arial" w:cs="Arial"/>
        </w:rPr>
        <w:t xml:space="preserve">for advice and consultation on appropriate treatment and for approvals to discharge to sanitary sewer. </w:t>
      </w:r>
      <w:r w:rsidR="0044054E" w:rsidRPr="00027229">
        <w:rPr>
          <w:rFonts w:ascii="Arial" w:hAnsi="Arial" w:cs="Arial"/>
        </w:rPr>
        <w:t xml:space="preserve"> </w:t>
      </w:r>
      <w:proofErr w:type="spellStart"/>
      <w:r w:rsidRPr="00027229">
        <w:rPr>
          <w:rFonts w:ascii="Arial" w:hAnsi="Arial" w:cs="Arial"/>
        </w:rPr>
        <w:t>Washwater</w:t>
      </w:r>
      <w:proofErr w:type="spellEnd"/>
      <w:r w:rsidRPr="00027229">
        <w:rPr>
          <w:rFonts w:ascii="Arial" w:hAnsi="Arial" w:cs="Arial"/>
        </w:rPr>
        <w:t xml:space="preserve"> must be conveyed to a sanitary sewer after approval by the </w:t>
      </w:r>
      <w:r w:rsidR="00CB74A8" w:rsidRPr="00027229">
        <w:rPr>
          <w:rFonts w:ascii="Arial" w:hAnsi="Arial" w:cs="Arial"/>
        </w:rPr>
        <w:t xml:space="preserve">LOTT Alliance </w:t>
      </w:r>
      <w:r w:rsidRPr="00027229">
        <w:rPr>
          <w:rFonts w:ascii="Arial" w:hAnsi="Arial" w:cs="Arial"/>
        </w:rPr>
        <w:t xml:space="preserve">Industrial Pretreatment Program, </w:t>
      </w:r>
      <w:r w:rsidR="00C63459" w:rsidRPr="00027229">
        <w:rPr>
          <w:rFonts w:ascii="Arial" w:hAnsi="Arial" w:cs="Arial"/>
          <w:lang w:val="en-US"/>
        </w:rPr>
        <w:t xml:space="preserve">or </w:t>
      </w:r>
      <w:r w:rsidRPr="00027229">
        <w:rPr>
          <w:rFonts w:ascii="Arial" w:hAnsi="Arial" w:cs="Arial"/>
        </w:rPr>
        <w:t>temporarily stored before proper disposal</w:t>
      </w:r>
      <w:r w:rsidR="009D6087" w:rsidRPr="00027229">
        <w:rPr>
          <w:rFonts w:ascii="Arial" w:hAnsi="Arial" w:cs="Arial"/>
        </w:rPr>
        <w:t xml:space="preserve"> or recycling,</w:t>
      </w:r>
      <w:r w:rsidRPr="00027229">
        <w:rPr>
          <w:rFonts w:ascii="Arial" w:hAnsi="Arial" w:cs="Arial"/>
        </w:rPr>
        <w:t xml:space="preserve"> with no discharge to the ground, a </w:t>
      </w:r>
      <w:r w:rsidR="0025480C" w:rsidRPr="00027229">
        <w:rPr>
          <w:rFonts w:ascii="Arial" w:hAnsi="Arial" w:cs="Arial"/>
        </w:rPr>
        <w:t>storm drain, or surface water.</w:t>
      </w:r>
    </w:p>
    <w:p w14:paraId="186EE448" w14:textId="77777777" w:rsidR="00197358" w:rsidRPr="00027229" w:rsidRDefault="00197358" w:rsidP="00197358">
      <w:pPr>
        <w:pStyle w:val="BodyText"/>
        <w:rPr>
          <w:rFonts w:ascii="Arial" w:hAnsi="Arial" w:cs="Arial"/>
        </w:rPr>
      </w:pPr>
      <w:r w:rsidRPr="00027229">
        <w:rPr>
          <w:rFonts w:ascii="Arial" w:hAnsi="Arial" w:cs="Arial"/>
        </w:rPr>
        <w:t>The Industrial Stormwater General Permit prohibits the discharge of process wastewater (e.g., vehicle washing wastewater) to groundwater or surface water. Stormwater that commingles with process wastewater is considered process wastewater.</w:t>
      </w:r>
    </w:p>
    <w:p w14:paraId="71386F9A" w14:textId="2A7FD4FA" w:rsidR="00AC4E35" w:rsidRPr="00027229" w:rsidRDefault="00D675DA" w:rsidP="00D675DA">
      <w:pPr>
        <w:pStyle w:val="BodyText"/>
        <w:rPr>
          <w:rFonts w:ascii="Arial" w:hAnsi="Arial" w:cs="Arial"/>
        </w:rPr>
      </w:pPr>
      <w:r w:rsidRPr="00027229">
        <w:rPr>
          <w:rFonts w:ascii="Arial" w:hAnsi="Arial" w:cs="Arial"/>
        </w:rPr>
        <w:t>Facilities not covered under the Industrial Stormwater General Permit that are unable to follow one of the preferred approaches listed above</w:t>
      </w:r>
      <w:r w:rsidR="00AC4E35" w:rsidRPr="00027229">
        <w:rPr>
          <w:rFonts w:ascii="Arial" w:hAnsi="Arial" w:cs="Arial"/>
        </w:rPr>
        <w:t xml:space="preserve"> may discharge </w:t>
      </w:r>
      <w:proofErr w:type="spellStart"/>
      <w:r w:rsidRPr="00027229">
        <w:rPr>
          <w:rFonts w:ascii="Arial" w:hAnsi="Arial" w:cs="Arial"/>
        </w:rPr>
        <w:t>washwater</w:t>
      </w:r>
      <w:proofErr w:type="spellEnd"/>
      <w:r w:rsidRPr="00027229">
        <w:rPr>
          <w:rFonts w:ascii="Arial" w:hAnsi="Arial" w:cs="Arial"/>
        </w:rPr>
        <w:t xml:space="preserve"> </w:t>
      </w:r>
      <w:r w:rsidR="00AC4E35" w:rsidRPr="00027229">
        <w:rPr>
          <w:rFonts w:ascii="Arial" w:hAnsi="Arial" w:cs="Arial"/>
        </w:rPr>
        <w:t xml:space="preserve">to the ground after proper treatment in accordance with </w:t>
      </w:r>
      <w:r w:rsidR="005A1770" w:rsidRPr="00027229">
        <w:rPr>
          <w:rFonts w:ascii="Arial" w:hAnsi="Arial" w:cs="Arial"/>
          <w:i/>
        </w:rPr>
        <w:t>Ecology guidance WQ</w:t>
      </w:r>
      <w:r w:rsidR="005A1770" w:rsidRPr="00027229">
        <w:rPr>
          <w:rFonts w:ascii="Arial" w:hAnsi="Arial" w:cs="Arial"/>
          <w:i/>
        </w:rPr>
        <w:noBreakHyphen/>
        <w:t>R</w:t>
      </w:r>
      <w:r w:rsidR="005A1770" w:rsidRPr="00027229">
        <w:rPr>
          <w:rFonts w:ascii="Arial" w:hAnsi="Arial" w:cs="Arial"/>
          <w:i/>
        </w:rPr>
        <w:noBreakHyphen/>
        <w:t>95</w:t>
      </w:r>
      <w:r w:rsidR="005A1770" w:rsidRPr="00027229">
        <w:rPr>
          <w:rFonts w:ascii="Arial" w:hAnsi="Arial" w:cs="Arial"/>
          <w:i/>
        </w:rPr>
        <w:noBreakHyphen/>
      </w:r>
      <w:r w:rsidR="00AC4E35" w:rsidRPr="00027229">
        <w:rPr>
          <w:rFonts w:ascii="Arial" w:hAnsi="Arial" w:cs="Arial"/>
          <w:i/>
        </w:rPr>
        <w:t xml:space="preserve">56, </w:t>
      </w:r>
      <w:r w:rsidRPr="00027229">
        <w:rPr>
          <w:rFonts w:ascii="Arial" w:hAnsi="Arial" w:cs="Arial"/>
          <w:i/>
        </w:rPr>
        <w:t xml:space="preserve">Vehicle and Equipment </w:t>
      </w:r>
      <w:proofErr w:type="spellStart"/>
      <w:r w:rsidRPr="00027229">
        <w:rPr>
          <w:rFonts w:ascii="Arial" w:hAnsi="Arial" w:cs="Arial"/>
          <w:i/>
        </w:rPr>
        <w:t>Washwater</w:t>
      </w:r>
      <w:proofErr w:type="spellEnd"/>
      <w:r w:rsidRPr="00027229">
        <w:rPr>
          <w:rFonts w:ascii="Arial" w:hAnsi="Arial" w:cs="Arial"/>
          <w:i/>
        </w:rPr>
        <w:t xml:space="preserve"> Discharges/Best Management Practices Manual, November 2012, or most recent update. </w:t>
      </w:r>
      <w:r w:rsidR="00AC4E35" w:rsidRPr="00027229">
        <w:rPr>
          <w:rFonts w:ascii="Arial" w:hAnsi="Arial" w:cs="Arial"/>
        </w:rPr>
        <w:t xml:space="preserve">.  The quality of any discharge to the ground after proper treatment </w:t>
      </w:r>
      <w:r w:rsidR="00201254" w:rsidRPr="00027229">
        <w:rPr>
          <w:rFonts w:ascii="Arial" w:hAnsi="Arial" w:cs="Arial"/>
        </w:rPr>
        <w:t xml:space="preserve">(gravity separation followed by media filtration) </w:t>
      </w:r>
      <w:r w:rsidR="00AC4E35" w:rsidRPr="00027229">
        <w:rPr>
          <w:rFonts w:ascii="Arial" w:hAnsi="Arial" w:cs="Arial"/>
        </w:rPr>
        <w:t xml:space="preserve">must comply with </w:t>
      </w:r>
      <w:r w:rsidR="00612BC1">
        <w:rPr>
          <w:rFonts w:ascii="Arial" w:hAnsi="Arial" w:cs="Arial"/>
          <w:lang w:val="en-US"/>
        </w:rPr>
        <w:t>the Water</w:t>
      </w:r>
      <w:r w:rsidR="00AC4E35" w:rsidRPr="00027229">
        <w:rPr>
          <w:rFonts w:ascii="Arial" w:hAnsi="Arial" w:cs="Arial"/>
        </w:rPr>
        <w:t xml:space="preserve"> Quality Stand</w:t>
      </w:r>
      <w:r w:rsidR="009A4A40" w:rsidRPr="00027229">
        <w:rPr>
          <w:rFonts w:ascii="Arial" w:hAnsi="Arial" w:cs="Arial"/>
        </w:rPr>
        <w:t>ards</w:t>
      </w:r>
      <w:r w:rsidR="00612BC1">
        <w:rPr>
          <w:rFonts w:ascii="Arial" w:hAnsi="Arial" w:cs="Arial"/>
          <w:lang w:val="en-US"/>
        </w:rPr>
        <w:t xml:space="preserve"> for Groundwaters of the State of Washington</w:t>
      </w:r>
      <w:r w:rsidR="009A4A40" w:rsidRPr="00027229">
        <w:rPr>
          <w:rFonts w:ascii="Arial" w:hAnsi="Arial" w:cs="Arial"/>
        </w:rPr>
        <w:t>, Chapter 173</w:t>
      </w:r>
      <w:r w:rsidR="009A4A40" w:rsidRPr="00027229">
        <w:rPr>
          <w:rFonts w:ascii="Arial" w:hAnsi="Arial" w:cs="Arial"/>
        </w:rPr>
        <w:noBreakHyphen/>
      </w:r>
      <w:r w:rsidR="00AC4E35" w:rsidRPr="00027229">
        <w:rPr>
          <w:rFonts w:ascii="Arial" w:hAnsi="Arial" w:cs="Arial"/>
        </w:rPr>
        <w:t xml:space="preserve">200 </w:t>
      </w:r>
      <w:smartTag w:uri="urn:schemas-microsoft-com:office:smarttags" w:element="stockticker">
        <w:r w:rsidR="00AC4E35" w:rsidRPr="00027229">
          <w:rPr>
            <w:rFonts w:ascii="Arial" w:hAnsi="Arial" w:cs="Arial"/>
          </w:rPr>
          <w:t>WAC</w:t>
        </w:r>
      </w:smartTag>
      <w:r w:rsidR="00AC4E35" w:rsidRPr="00027229">
        <w:rPr>
          <w:rFonts w:ascii="Arial" w:hAnsi="Arial" w:cs="Arial"/>
        </w:rPr>
        <w:t xml:space="preserve">.  Contact the Ecology Southwest Regional Office </w:t>
      </w:r>
      <w:r w:rsidRPr="00027229">
        <w:rPr>
          <w:rFonts w:ascii="Arial" w:hAnsi="Arial" w:cs="Arial"/>
        </w:rPr>
        <w:t>to discuss permitting options</w:t>
      </w:r>
      <w:r w:rsidR="00AC4E35" w:rsidRPr="00027229">
        <w:rPr>
          <w:rFonts w:ascii="Arial" w:hAnsi="Arial" w:cs="Arial"/>
        </w:rPr>
        <w:t xml:space="preserve"> for discharge of </w:t>
      </w:r>
      <w:proofErr w:type="spellStart"/>
      <w:r w:rsidR="00AC4E35" w:rsidRPr="00027229">
        <w:rPr>
          <w:rFonts w:ascii="Arial" w:hAnsi="Arial" w:cs="Arial"/>
        </w:rPr>
        <w:t>washwater</w:t>
      </w:r>
      <w:proofErr w:type="spellEnd"/>
      <w:r w:rsidR="00AC4E35" w:rsidRPr="00027229">
        <w:rPr>
          <w:rFonts w:ascii="Arial" w:hAnsi="Arial" w:cs="Arial"/>
        </w:rPr>
        <w:t xml:space="preserve"> to surface water or to a storm</w:t>
      </w:r>
      <w:r w:rsidR="009A4A40" w:rsidRPr="00027229">
        <w:rPr>
          <w:rFonts w:ascii="Arial" w:hAnsi="Arial" w:cs="Arial"/>
        </w:rPr>
        <w:t xml:space="preserve"> drain after </w:t>
      </w:r>
      <w:r w:rsidR="00AD4B4C" w:rsidRPr="00027229">
        <w:rPr>
          <w:rFonts w:ascii="Arial" w:hAnsi="Arial" w:cs="Arial"/>
        </w:rPr>
        <w:t>on-site</w:t>
      </w:r>
      <w:r w:rsidR="009A4A40" w:rsidRPr="00027229">
        <w:rPr>
          <w:rFonts w:ascii="Arial" w:hAnsi="Arial" w:cs="Arial"/>
        </w:rPr>
        <w:t xml:space="preserve"> treatment.</w:t>
      </w:r>
    </w:p>
    <w:p w14:paraId="1D1E51CC" w14:textId="77777777" w:rsidR="00AC4E35" w:rsidRPr="00027229" w:rsidRDefault="00967670" w:rsidP="00CB6E3B">
      <w:pPr>
        <w:rPr>
          <w:rFonts w:ascii="Arial" w:hAnsi="Arial" w:cs="Arial"/>
          <w:b/>
        </w:rPr>
      </w:pPr>
      <w:r w:rsidRPr="00027229">
        <w:rPr>
          <w:rFonts w:ascii="Arial" w:hAnsi="Arial" w:cs="Arial"/>
          <w:b/>
        </w:rPr>
        <w:t>Required BMPs</w:t>
      </w:r>
    </w:p>
    <w:p w14:paraId="2F34B37C" w14:textId="77777777" w:rsidR="00AC4E35" w:rsidRPr="00027229" w:rsidRDefault="00AC4E35" w:rsidP="009A4A40">
      <w:pPr>
        <w:pStyle w:val="BodyText"/>
        <w:rPr>
          <w:rFonts w:ascii="Arial" w:hAnsi="Arial" w:cs="Arial"/>
        </w:rPr>
      </w:pPr>
      <w:r w:rsidRPr="00027229">
        <w:rPr>
          <w:rFonts w:ascii="Arial" w:hAnsi="Arial" w:cs="Arial"/>
        </w:rPr>
        <w:t>Conduct vehicle</w:t>
      </w:r>
      <w:r w:rsidR="00B76EA4" w:rsidRPr="00027229">
        <w:rPr>
          <w:rFonts w:ascii="Arial" w:hAnsi="Arial" w:cs="Arial"/>
        </w:rPr>
        <w:t xml:space="preserve"> and</w:t>
      </w:r>
      <w:r w:rsidR="0043767D" w:rsidRPr="00027229">
        <w:rPr>
          <w:rFonts w:ascii="Arial" w:hAnsi="Arial" w:cs="Arial"/>
        </w:rPr>
        <w:t xml:space="preserve"> </w:t>
      </w:r>
      <w:r w:rsidRPr="00027229">
        <w:rPr>
          <w:rFonts w:ascii="Arial" w:hAnsi="Arial" w:cs="Arial"/>
        </w:rPr>
        <w:t>equipment washing in</w:t>
      </w:r>
      <w:r w:rsidRPr="00027229">
        <w:rPr>
          <w:rFonts w:ascii="Arial" w:hAnsi="Arial" w:cs="Arial"/>
          <w:bCs/>
        </w:rPr>
        <w:t xml:space="preserve"> </w:t>
      </w:r>
      <w:r w:rsidRPr="00027229">
        <w:rPr>
          <w:rFonts w:ascii="Arial" w:hAnsi="Arial" w:cs="Arial"/>
        </w:rPr>
        <w:t>one of the following locations:</w:t>
      </w:r>
    </w:p>
    <w:p w14:paraId="13D6749D" w14:textId="77777777" w:rsidR="00AC4E35" w:rsidRPr="00027229" w:rsidRDefault="00AC4E35" w:rsidP="00C417DC">
      <w:pPr>
        <w:pStyle w:val="BodyText"/>
        <w:numPr>
          <w:ilvl w:val="0"/>
          <w:numId w:val="22"/>
        </w:numPr>
        <w:spacing w:after="120"/>
        <w:ind w:left="1440" w:hanging="720"/>
        <w:rPr>
          <w:rFonts w:ascii="Arial" w:hAnsi="Arial" w:cs="Arial"/>
        </w:rPr>
      </w:pPr>
      <w:r w:rsidRPr="00027229">
        <w:rPr>
          <w:rFonts w:ascii="Arial" w:hAnsi="Arial" w:cs="Arial"/>
        </w:rPr>
        <w:t>At a commercial washing facility in which the washing occurs in an enclosure and drains to the sanitary sewer, or</w:t>
      </w:r>
    </w:p>
    <w:p w14:paraId="25447956" w14:textId="77777777" w:rsidR="00AC4E35" w:rsidRPr="00027229" w:rsidRDefault="00AC4E35" w:rsidP="00C417DC">
      <w:pPr>
        <w:pStyle w:val="BodyText"/>
        <w:numPr>
          <w:ilvl w:val="0"/>
          <w:numId w:val="22"/>
        </w:numPr>
        <w:spacing w:after="120"/>
        <w:ind w:left="1440" w:hanging="720"/>
        <w:rPr>
          <w:rFonts w:ascii="Arial" w:hAnsi="Arial" w:cs="Arial"/>
        </w:rPr>
      </w:pPr>
      <w:r w:rsidRPr="00027229">
        <w:rPr>
          <w:rFonts w:ascii="Arial" w:hAnsi="Arial" w:cs="Arial"/>
        </w:rPr>
        <w:t>In a building constructed specifically for washing of vehicles and equipment, which drains to a sanitary sewer.</w:t>
      </w:r>
    </w:p>
    <w:p w14:paraId="4EEFAAF6" w14:textId="77777777" w:rsidR="00AC4E35" w:rsidRPr="00027229" w:rsidRDefault="00AC4E35" w:rsidP="009A4A40">
      <w:pPr>
        <w:pStyle w:val="BodyText"/>
        <w:rPr>
          <w:rFonts w:ascii="Arial" w:hAnsi="Arial" w:cs="Arial"/>
        </w:rPr>
      </w:pPr>
      <w:r w:rsidRPr="00027229">
        <w:rPr>
          <w:rFonts w:ascii="Arial" w:hAnsi="Arial" w:cs="Arial"/>
        </w:rPr>
        <w:t>Conduct outside washing operation in a designated wash area with the following features:</w:t>
      </w:r>
    </w:p>
    <w:p w14:paraId="5B7E8D96" w14:textId="77777777" w:rsidR="00AC4E35" w:rsidRPr="00027229" w:rsidRDefault="00AC4E35" w:rsidP="00C417DC">
      <w:pPr>
        <w:pStyle w:val="BodyText"/>
        <w:numPr>
          <w:ilvl w:val="0"/>
          <w:numId w:val="22"/>
        </w:numPr>
        <w:spacing w:after="120"/>
        <w:ind w:left="1440" w:hanging="720"/>
        <w:rPr>
          <w:rFonts w:ascii="Arial" w:hAnsi="Arial" w:cs="Arial"/>
        </w:rPr>
      </w:pPr>
      <w:r w:rsidRPr="00027229">
        <w:rPr>
          <w:rFonts w:ascii="Arial" w:hAnsi="Arial" w:cs="Arial"/>
        </w:rPr>
        <w:lastRenderedPageBreak/>
        <w:t xml:space="preserve">In a paved area, construct a spill containment pad to prevent the run-on of stormwater from adjacent areas.  Slope the spill containment area </w:t>
      </w:r>
      <w:r w:rsidR="00D675DA" w:rsidRPr="00027229">
        <w:rPr>
          <w:rFonts w:ascii="Arial" w:hAnsi="Arial" w:cs="Arial"/>
        </w:rPr>
        <w:t>to collect</w:t>
      </w:r>
      <w:r w:rsidRPr="00027229">
        <w:rPr>
          <w:rFonts w:ascii="Arial" w:hAnsi="Arial" w:cs="Arial"/>
        </w:rPr>
        <w:t xml:space="preserve"> </w:t>
      </w:r>
      <w:proofErr w:type="spellStart"/>
      <w:r w:rsidRPr="00027229">
        <w:rPr>
          <w:rFonts w:ascii="Arial" w:hAnsi="Arial" w:cs="Arial"/>
        </w:rPr>
        <w:t>washwater</w:t>
      </w:r>
      <w:proofErr w:type="spellEnd"/>
      <w:r w:rsidRPr="00027229">
        <w:rPr>
          <w:rFonts w:ascii="Arial" w:hAnsi="Arial" w:cs="Arial"/>
        </w:rPr>
        <w:t xml:space="preserve"> in a containment pad drain system with perimeter drains, trench drains, or catchment drains.  Size the containment pad to extend out a minimum of four feet on all sides of the vehicles and/or equipment being washed.</w:t>
      </w:r>
    </w:p>
    <w:p w14:paraId="1BB40B76" w14:textId="6FADDCCC" w:rsidR="0006074C" w:rsidRPr="00027229" w:rsidRDefault="00AC4E35" w:rsidP="00C417DC">
      <w:pPr>
        <w:pStyle w:val="BodyText"/>
        <w:numPr>
          <w:ilvl w:val="0"/>
          <w:numId w:val="22"/>
        </w:numPr>
        <w:spacing w:after="120"/>
        <w:ind w:left="1440" w:hanging="720"/>
        <w:rPr>
          <w:rFonts w:ascii="Arial" w:hAnsi="Arial" w:cs="Arial"/>
        </w:rPr>
      </w:pPr>
      <w:r w:rsidRPr="00027229">
        <w:rPr>
          <w:rFonts w:ascii="Arial" w:hAnsi="Arial" w:cs="Arial"/>
        </w:rPr>
        <w:t xml:space="preserve">Convey the </w:t>
      </w:r>
      <w:proofErr w:type="spellStart"/>
      <w:r w:rsidRPr="00027229">
        <w:rPr>
          <w:rFonts w:ascii="Arial" w:hAnsi="Arial" w:cs="Arial"/>
        </w:rPr>
        <w:t>washwater</w:t>
      </w:r>
      <w:proofErr w:type="spellEnd"/>
      <w:r w:rsidRPr="00027229">
        <w:rPr>
          <w:rFonts w:ascii="Arial" w:hAnsi="Arial" w:cs="Arial"/>
        </w:rPr>
        <w:t xml:space="preserve"> to a sump (like a grit separator) and then to a sanitary sewer (if allowed by the</w:t>
      </w:r>
      <w:r w:rsidR="0038531B" w:rsidRPr="00027229">
        <w:rPr>
          <w:rFonts w:ascii="Arial" w:hAnsi="Arial" w:cs="Arial"/>
        </w:rPr>
        <w:t xml:space="preserve"> your sewer service provider)</w:t>
      </w:r>
      <w:r w:rsidRPr="00027229">
        <w:rPr>
          <w:rFonts w:ascii="Arial" w:hAnsi="Arial" w:cs="Arial"/>
        </w:rPr>
        <w:t xml:space="preserve">, or other appropriate wastewater treatment or recycle system. </w:t>
      </w:r>
      <w:r w:rsidR="0006074C" w:rsidRPr="00027229">
        <w:rPr>
          <w:rFonts w:ascii="Arial" w:hAnsi="Arial" w:cs="Arial"/>
          <w:lang w:val="en-US"/>
        </w:rPr>
        <w:t xml:space="preserve">The containment sump must have a positive control outlet valve for spill control with live containment volume, and oil/water separation. Size the minimum live storage volume to contain the maximum expected daily </w:t>
      </w:r>
      <w:proofErr w:type="spellStart"/>
      <w:r w:rsidR="0006074C" w:rsidRPr="00027229">
        <w:rPr>
          <w:rFonts w:ascii="Arial" w:hAnsi="Arial" w:cs="Arial"/>
          <w:lang w:val="en-US"/>
        </w:rPr>
        <w:t>washwater</w:t>
      </w:r>
      <w:proofErr w:type="spellEnd"/>
      <w:r w:rsidR="0006074C" w:rsidRPr="00027229">
        <w:rPr>
          <w:rFonts w:ascii="Arial" w:hAnsi="Arial" w:cs="Arial"/>
          <w:lang w:val="en-US"/>
        </w:rPr>
        <w:t xml:space="preserve"> flow plus the sludge storage volume below the outlet pipe. Shut the outlet valve during the washing cycle to collect the </w:t>
      </w:r>
      <w:proofErr w:type="spellStart"/>
      <w:r w:rsidR="0006074C" w:rsidRPr="00027229">
        <w:rPr>
          <w:rFonts w:ascii="Arial" w:hAnsi="Arial" w:cs="Arial"/>
          <w:lang w:val="en-US"/>
        </w:rPr>
        <w:t>washwater</w:t>
      </w:r>
      <w:proofErr w:type="spellEnd"/>
      <w:r w:rsidR="0006074C" w:rsidRPr="00027229">
        <w:rPr>
          <w:rFonts w:ascii="Arial" w:hAnsi="Arial" w:cs="Arial"/>
          <w:lang w:val="en-US"/>
        </w:rPr>
        <w:t xml:space="preserve"> in the sump. The valve should remain shut for at least two hours following the washing operation to allow the oil and solids to separate before discharge to a sanitary </w:t>
      </w:r>
      <w:r w:rsidR="00791791" w:rsidRPr="00027229">
        <w:rPr>
          <w:rFonts w:ascii="Arial" w:hAnsi="Arial" w:cs="Arial"/>
          <w:lang w:val="en-US"/>
        </w:rPr>
        <w:t>sewer</w:t>
      </w:r>
      <w:r w:rsidR="0006074C" w:rsidRPr="00027229">
        <w:rPr>
          <w:rFonts w:ascii="Arial" w:hAnsi="Arial" w:cs="Arial"/>
          <w:lang w:val="en-US"/>
        </w:rPr>
        <w:t>.</w:t>
      </w:r>
    </w:p>
    <w:p w14:paraId="2DF95AC0" w14:textId="7390E5D5" w:rsidR="00D675DA" w:rsidRPr="00027229" w:rsidRDefault="0006074C" w:rsidP="00C417DC">
      <w:pPr>
        <w:pStyle w:val="BodyText"/>
        <w:numPr>
          <w:ilvl w:val="0"/>
          <w:numId w:val="22"/>
        </w:numPr>
        <w:spacing w:after="120"/>
        <w:ind w:left="1440" w:hanging="720"/>
        <w:rPr>
          <w:rFonts w:ascii="Arial" w:hAnsi="Arial" w:cs="Arial"/>
        </w:rPr>
      </w:pPr>
      <w:r w:rsidRPr="00027229">
        <w:rPr>
          <w:rFonts w:ascii="Arial" w:hAnsi="Arial" w:cs="Arial"/>
          <w:lang w:val="en-US"/>
        </w:rPr>
        <w:t>Use a two</w:t>
      </w:r>
      <w:r w:rsidR="00A74C86" w:rsidRPr="00027229">
        <w:rPr>
          <w:rFonts w:ascii="Arial" w:hAnsi="Arial" w:cs="Arial"/>
          <w:lang w:val="en-US"/>
        </w:rPr>
        <w:t>-</w:t>
      </w:r>
      <w:r w:rsidRPr="00027229">
        <w:rPr>
          <w:rFonts w:ascii="Arial" w:hAnsi="Arial" w:cs="Arial"/>
          <w:lang w:val="en-US"/>
        </w:rPr>
        <w:t xml:space="preserve">way valve for discharges from the containment pad. This valve should normally be switched to direct water to </w:t>
      </w:r>
      <w:r w:rsidR="00606102" w:rsidRPr="00027229">
        <w:rPr>
          <w:rFonts w:ascii="Arial" w:hAnsi="Arial" w:cs="Arial"/>
          <w:lang w:val="en-US"/>
        </w:rPr>
        <w:t>treatment but</w:t>
      </w:r>
      <w:r w:rsidRPr="00027229">
        <w:rPr>
          <w:rFonts w:ascii="Arial" w:hAnsi="Arial" w:cs="Arial"/>
          <w:lang w:val="en-US"/>
        </w:rPr>
        <w:t xml:space="preserve"> may be switched to the drainage system after that pad is clean to handle stormwater runoff. The stormwater can then drain into the conveyance/discharge system outside the wash pad (essentially bypassing the sanitary sewer or recycle system). Post signs to inform people of the operation and purpose of the valve. Clean the concrete pad thoroughly until there is no foam or visible sheen in the </w:t>
      </w:r>
      <w:proofErr w:type="spellStart"/>
      <w:r w:rsidRPr="00027229">
        <w:rPr>
          <w:rFonts w:ascii="Arial" w:hAnsi="Arial" w:cs="Arial"/>
          <w:lang w:val="en-US"/>
        </w:rPr>
        <w:t>washwater</w:t>
      </w:r>
      <w:proofErr w:type="spellEnd"/>
      <w:r w:rsidRPr="00027229">
        <w:rPr>
          <w:rFonts w:ascii="Arial" w:hAnsi="Arial" w:cs="Arial"/>
          <w:lang w:val="en-US"/>
        </w:rPr>
        <w:t xml:space="preserve"> prior to closing the inlet valve and allowing uncontaminated stormwater to overflow and drain off the pad. </w:t>
      </w:r>
      <w:r w:rsidRPr="00027229">
        <w:rPr>
          <w:rFonts w:ascii="Arial" w:hAnsi="Arial" w:cs="Arial"/>
          <w:b/>
          <w:bCs/>
          <w:lang w:val="en-US"/>
        </w:rPr>
        <w:t>Note</w:t>
      </w:r>
      <w:r w:rsidRPr="00027229">
        <w:rPr>
          <w:rFonts w:ascii="Arial" w:hAnsi="Arial" w:cs="Arial"/>
          <w:lang w:val="en-US"/>
        </w:rPr>
        <w:t xml:space="preserve"> that the purpose of the valve is to covey only </w:t>
      </w:r>
      <w:proofErr w:type="spellStart"/>
      <w:r w:rsidRPr="00027229">
        <w:rPr>
          <w:rFonts w:ascii="Arial" w:hAnsi="Arial" w:cs="Arial"/>
          <w:lang w:val="en-US"/>
        </w:rPr>
        <w:t>washwater</w:t>
      </w:r>
      <w:proofErr w:type="spellEnd"/>
      <w:r w:rsidRPr="00027229">
        <w:rPr>
          <w:rFonts w:ascii="Arial" w:hAnsi="Arial" w:cs="Arial"/>
          <w:lang w:val="en-US"/>
        </w:rPr>
        <w:t xml:space="preserve"> and contaminated stormwater to a treatment </w:t>
      </w:r>
      <w:r w:rsidR="00606102" w:rsidRPr="00027229">
        <w:rPr>
          <w:rFonts w:ascii="Arial" w:hAnsi="Arial" w:cs="Arial"/>
          <w:lang w:val="en-US"/>
        </w:rPr>
        <w:t>system.</w:t>
      </w:r>
      <w:r w:rsidR="00606102" w:rsidRPr="00027229">
        <w:rPr>
          <w:rFonts w:ascii="Arial" w:hAnsi="Arial" w:cs="Arial"/>
        </w:rPr>
        <w:t xml:space="preserve"> Collect</w:t>
      </w:r>
      <w:r w:rsidR="00D675DA" w:rsidRPr="00027229">
        <w:rPr>
          <w:rFonts w:ascii="Arial" w:hAnsi="Arial" w:cs="Arial"/>
        </w:rPr>
        <w:t xml:space="preserve"> the </w:t>
      </w:r>
      <w:proofErr w:type="spellStart"/>
      <w:r w:rsidR="00D675DA" w:rsidRPr="00027229">
        <w:rPr>
          <w:rFonts w:ascii="Arial" w:hAnsi="Arial" w:cs="Arial"/>
        </w:rPr>
        <w:t>washwater</w:t>
      </w:r>
      <w:proofErr w:type="spellEnd"/>
      <w:r w:rsidR="00D675DA" w:rsidRPr="00027229">
        <w:rPr>
          <w:rFonts w:ascii="Arial" w:hAnsi="Arial" w:cs="Arial"/>
        </w:rPr>
        <w:t xml:space="preserve"> from building structures and convey it to appropriate treatment such as a sanitary sewer system if it contains oils, soaps, or detergents. If the </w:t>
      </w:r>
      <w:proofErr w:type="spellStart"/>
      <w:r w:rsidR="00D675DA" w:rsidRPr="00027229">
        <w:rPr>
          <w:rFonts w:ascii="Arial" w:hAnsi="Arial" w:cs="Arial"/>
        </w:rPr>
        <w:t>washwater</w:t>
      </w:r>
      <w:proofErr w:type="spellEnd"/>
      <w:r w:rsidR="00D675DA" w:rsidRPr="00027229">
        <w:rPr>
          <w:rFonts w:ascii="Arial" w:hAnsi="Arial" w:cs="Arial"/>
        </w:rPr>
        <w:t xml:space="preserve"> does not contain oils, soaps, or detergents (in this case only a low pressure, clean, cold water rinse is allowed), then it could drain to soils that have sufficient natural attenuation capacity for dust and sediment.</w:t>
      </w:r>
    </w:p>
    <w:p w14:paraId="57AB5B7A" w14:textId="77777777" w:rsidR="0006074C" w:rsidRPr="00027229" w:rsidRDefault="0006074C" w:rsidP="0006074C">
      <w:pPr>
        <w:pStyle w:val="BodyText"/>
        <w:numPr>
          <w:ilvl w:val="0"/>
          <w:numId w:val="22"/>
        </w:numPr>
        <w:spacing w:after="120"/>
        <w:ind w:left="1440" w:hanging="720"/>
        <w:rPr>
          <w:rFonts w:ascii="Arial" w:hAnsi="Arial" w:cs="Arial"/>
        </w:rPr>
      </w:pPr>
      <w:r w:rsidRPr="00027229">
        <w:rPr>
          <w:rFonts w:ascii="Arial" w:hAnsi="Arial" w:cs="Arial"/>
          <w:lang w:val="en-US"/>
        </w:rPr>
        <w:t>Sweep surfaces prior to cleaning/washing to remove excess sediment and other pollutants.</w:t>
      </w:r>
    </w:p>
    <w:p w14:paraId="63E14563" w14:textId="77777777" w:rsidR="0006074C" w:rsidRPr="00027229" w:rsidRDefault="0006074C" w:rsidP="0006074C">
      <w:pPr>
        <w:pStyle w:val="BodyText"/>
        <w:numPr>
          <w:ilvl w:val="0"/>
          <w:numId w:val="22"/>
        </w:numPr>
        <w:spacing w:after="120"/>
        <w:ind w:left="1440" w:hanging="720"/>
        <w:rPr>
          <w:rFonts w:ascii="Arial" w:hAnsi="Arial" w:cs="Arial"/>
        </w:rPr>
      </w:pPr>
      <w:r w:rsidRPr="00027229">
        <w:rPr>
          <w:rFonts w:ascii="Arial" w:hAnsi="Arial" w:cs="Arial"/>
          <w:lang w:val="en-US"/>
        </w:rPr>
        <w:t xml:space="preserve">If roof equipment or hood vents are cleaned, ensure that no </w:t>
      </w:r>
      <w:proofErr w:type="spellStart"/>
      <w:r w:rsidRPr="00027229">
        <w:rPr>
          <w:rFonts w:ascii="Arial" w:hAnsi="Arial" w:cs="Arial"/>
          <w:lang w:val="en-US"/>
        </w:rPr>
        <w:t>washwater</w:t>
      </w:r>
      <w:proofErr w:type="spellEnd"/>
      <w:r w:rsidRPr="00027229">
        <w:rPr>
          <w:rFonts w:ascii="Arial" w:hAnsi="Arial" w:cs="Arial"/>
          <w:lang w:val="en-US"/>
        </w:rPr>
        <w:t xml:space="preserve"> or process water is discharged to the roof drains or drainage system.</w:t>
      </w:r>
      <w:r w:rsidRPr="00027229">
        <w:rPr>
          <w:rFonts w:ascii="Arial" w:hAnsi="Arial" w:cs="Arial"/>
        </w:rPr>
        <w:t xml:space="preserve"> </w:t>
      </w:r>
    </w:p>
    <w:p w14:paraId="31F679CC" w14:textId="1D83A738" w:rsidR="0006074C" w:rsidRPr="00027229" w:rsidRDefault="0006074C" w:rsidP="00C417DC">
      <w:pPr>
        <w:pStyle w:val="BodyText"/>
        <w:numPr>
          <w:ilvl w:val="0"/>
          <w:numId w:val="22"/>
        </w:numPr>
        <w:spacing w:after="120"/>
        <w:ind w:left="1440" w:hanging="720"/>
        <w:rPr>
          <w:rFonts w:ascii="Arial" w:hAnsi="Arial" w:cs="Arial"/>
        </w:rPr>
      </w:pPr>
      <w:r w:rsidRPr="00027229">
        <w:rPr>
          <w:rFonts w:ascii="Arial" w:hAnsi="Arial" w:cs="Arial"/>
          <w:lang w:val="en-US"/>
        </w:rPr>
        <w:t xml:space="preserve">Label all mobile cleaning equipment as follows: “Properly dispose of all </w:t>
      </w:r>
      <w:proofErr w:type="spellStart"/>
      <w:r w:rsidRPr="00027229">
        <w:rPr>
          <w:rFonts w:ascii="Arial" w:hAnsi="Arial" w:cs="Arial"/>
          <w:lang w:val="en-US"/>
        </w:rPr>
        <w:t>washwater</w:t>
      </w:r>
      <w:proofErr w:type="spellEnd"/>
      <w:r w:rsidRPr="00027229">
        <w:rPr>
          <w:rFonts w:ascii="Arial" w:hAnsi="Arial" w:cs="Arial"/>
          <w:lang w:val="en-US"/>
        </w:rPr>
        <w:t>. Do not discharge to an inlet/catch basin, ditch, stream, or on the ground.</w:t>
      </w:r>
    </w:p>
    <w:p w14:paraId="521B38C9" w14:textId="77777777" w:rsidR="00AC4E35" w:rsidRPr="00027229" w:rsidRDefault="00AC4E35" w:rsidP="00C417DC">
      <w:pPr>
        <w:pStyle w:val="BodyText"/>
        <w:numPr>
          <w:ilvl w:val="0"/>
          <w:numId w:val="22"/>
        </w:numPr>
        <w:spacing w:after="120"/>
        <w:ind w:left="1440" w:hanging="720"/>
        <w:rPr>
          <w:rFonts w:ascii="Arial" w:hAnsi="Arial" w:cs="Arial"/>
        </w:rPr>
      </w:pPr>
      <w:r w:rsidRPr="00027229">
        <w:rPr>
          <w:rFonts w:ascii="Arial" w:hAnsi="Arial" w:cs="Arial"/>
        </w:rPr>
        <w:t>Any discharge to the sanitary sewer requires the approval of</w:t>
      </w:r>
      <w:r w:rsidR="00CB74A8" w:rsidRPr="00027229">
        <w:rPr>
          <w:rFonts w:ascii="Arial" w:hAnsi="Arial" w:cs="Arial"/>
        </w:rPr>
        <w:t xml:space="preserve"> the</w:t>
      </w:r>
      <w:r w:rsidRPr="00027229">
        <w:rPr>
          <w:rFonts w:ascii="Arial" w:hAnsi="Arial" w:cs="Arial"/>
        </w:rPr>
        <w:t xml:space="preserve"> </w:t>
      </w:r>
      <w:r w:rsidR="00CB74A8" w:rsidRPr="00027229">
        <w:rPr>
          <w:rFonts w:ascii="Arial" w:hAnsi="Arial" w:cs="Arial"/>
        </w:rPr>
        <w:t>LOTT Alliance Industrial Pretreatment Program at (</w:t>
      </w:r>
      <w:r w:rsidR="0025480C" w:rsidRPr="00027229">
        <w:rPr>
          <w:rFonts w:ascii="Arial" w:hAnsi="Arial" w:cs="Arial"/>
        </w:rPr>
        <w:t>360) </w:t>
      </w:r>
      <w:r w:rsidR="00CB74A8" w:rsidRPr="00027229">
        <w:rPr>
          <w:rFonts w:ascii="Arial" w:hAnsi="Arial" w:cs="Arial"/>
        </w:rPr>
        <w:t>528</w:t>
      </w:r>
      <w:r w:rsidR="0025480C" w:rsidRPr="00027229">
        <w:rPr>
          <w:rFonts w:ascii="Arial" w:hAnsi="Arial" w:cs="Arial"/>
        </w:rPr>
        <w:noBreakHyphen/>
      </w:r>
      <w:r w:rsidR="00CB74A8" w:rsidRPr="00027229">
        <w:rPr>
          <w:rFonts w:ascii="Arial" w:hAnsi="Arial" w:cs="Arial"/>
        </w:rPr>
        <w:t>5708</w:t>
      </w:r>
      <w:r w:rsidR="00E05C60" w:rsidRPr="00027229">
        <w:rPr>
          <w:rFonts w:ascii="Arial" w:hAnsi="Arial" w:cs="Arial"/>
        </w:rPr>
        <w:t xml:space="preserve"> or your local </w:t>
      </w:r>
      <w:r w:rsidR="00E05C60" w:rsidRPr="00027229">
        <w:rPr>
          <w:rFonts w:ascii="Arial" w:hAnsi="Arial" w:cs="Arial"/>
        </w:rPr>
        <w:lastRenderedPageBreak/>
        <w:t>sewer service provider</w:t>
      </w:r>
      <w:r w:rsidR="00E401AB" w:rsidRPr="00027229">
        <w:rPr>
          <w:rFonts w:ascii="Arial" w:hAnsi="Arial" w:cs="Arial"/>
        </w:rPr>
        <w:t xml:space="preserve">. </w:t>
      </w:r>
      <w:r w:rsidRPr="00027229">
        <w:rPr>
          <w:rFonts w:ascii="Arial" w:hAnsi="Arial" w:cs="Arial"/>
        </w:rPr>
        <w:t xml:space="preserve"> Contact the utility for de</w:t>
      </w:r>
      <w:r w:rsidR="009A4A40" w:rsidRPr="00027229">
        <w:rPr>
          <w:rFonts w:ascii="Arial" w:hAnsi="Arial" w:cs="Arial"/>
        </w:rPr>
        <w:t>tails on approved systems.</w:t>
      </w:r>
    </w:p>
    <w:p w14:paraId="795E6A55" w14:textId="77777777" w:rsidR="00AC4E35" w:rsidRPr="00027229" w:rsidRDefault="00AC4E35" w:rsidP="00CB6E3B">
      <w:pPr>
        <w:rPr>
          <w:rFonts w:ascii="Arial" w:hAnsi="Arial" w:cs="Arial"/>
          <w:b/>
        </w:rPr>
      </w:pPr>
      <w:r w:rsidRPr="00027229">
        <w:rPr>
          <w:rFonts w:ascii="Arial" w:hAnsi="Arial" w:cs="Arial"/>
          <w:b/>
        </w:rPr>
        <w:t>Suggested BMPs</w:t>
      </w:r>
    </w:p>
    <w:p w14:paraId="36222DA0" w14:textId="77777777" w:rsidR="00AC4E35" w:rsidRPr="00027229" w:rsidRDefault="00D675DA" w:rsidP="00C417DC">
      <w:pPr>
        <w:pStyle w:val="BodyText"/>
        <w:numPr>
          <w:ilvl w:val="0"/>
          <w:numId w:val="22"/>
        </w:numPr>
        <w:spacing w:after="120"/>
        <w:ind w:left="1440" w:hanging="720"/>
        <w:rPr>
          <w:rFonts w:ascii="Arial" w:hAnsi="Arial" w:cs="Arial"/>
        </w:rPr>
      </w:pPr>
      <w:r w:rsidRPr="00027229">
        <w:rPr>
          <w:rFonts w:ascii="Arial" w:hAnsi="Arial" w:cs="Arial"/>
        </w:rPr>
        <w:t xml:space="preserve">Mark the </w:t>
      </w:r>
      <w:r w:rsidR="00AC4E35" w:rsidRPr="00027229">
        <w:rPr>
          <w:rFonts w:ascii="Arial" w:hAnsi="Arial" w:cs="Arial"/>
        </w:rPr>
        <w:t xml:space="preserve">wash area </w:t>
      </w:r>
      <w:r w:rsidR="00773182" w:rsidRPr="00027229">
        <w:rPr>
          <w:rFonts w:ascii="Arial" w:hAnsi="Arial" w:cs="Arial"/>
        </w:rPr>
        <w:t>at gas stations, multi</w:t>
      </w:r>
      <w:r w:rsidR="00AC4E35" w:rsidRPr="00027229">
        <w:rPr>
          <w:rFonts w:ascii="Arial" w:hAnsi="Arial" w:cs="Arial"/>
        </w:rPr>
        <w:t>family residences, and any other business wher</w:t>
      </w:r>
      <w:r w:rsidR="009A4A40" w:rsidRPr="00027229">
        <w:rPr>
          <w:rFonts w:ascii="Arial" w:hAnsi="Arial" w:cs="Arial"/>
        </w:rPr>
        <w:t>e non-employees wash vehicles.</w:t>
      </w:r>
    </w:p>
    <w:p w14:paraId="583D1895" w14:textId="6764C541" w:rsidR="00AC4E35" w:rsidRPr="00027229" w:rsidRDefault="002C04E0" w:rsidP="00C417DC">
      <w:pPr>
        <w:pStyle w:val="BodyText"/>
        <w:numPr>
          <w:ilvl w:val="0"/>
          <w:numId w:val="22"/>
        </w:numPr>
        <w:spacing w:after="120"/>
        <w:ind w:left="1440" w:hanging="720"/>
        <w:rPr>
          <w:rFonts w:ascii="Arial" w:hAnsi="Arial" w:cs="Arial"/>
        </w:rPr>
      </w:pPr>
      <w:r w:rsidRPr="00027229">
        <w:rPr>
          <w:rFonts w:ascii="Arial" w:hAnsi="Arial" w:cs="Arial"/>
        </w:rPr>
        <w:t>All valves must be positive control valves</w:t>
      </w:r>
      <w:r w:rsidR="00C63459" w:rsidRPr="00027229">
        <w:rPr>
          <w:rFonts w:ascii="Arial" w:hAnsi="Arial" w:cs="Arial"/>
        </w:rPr>
        <w:t xml:space="preserve"> (e.g. gate valve)</w:t>
      </w:r>
      <w:r w:rsidRPr="00027229">
        <w:rPr>
          <w:rFonts w:ascii="Arial" w:hAnsi="Arial" w:cs="Arial"/>
        </w:rPr>
        <w:t xml:space="preserve">. </w:t>
      </w:r>
      <w:r w:rsidR="00CF29EC" w:rsidRPr="00027229">
        <w:rPr>
          <w:rFonts w:ascii="Arial" w:hAnsi="Arial" w:cs="Arial"/>
        </w:rPr>
        <w:t>A</w:t>
      </w:r>
      <w:r w:rsidRPr="00027229">
        <w:rPr>
          <w:rFonts w:ascii="Arial" w:hAnsi="Arial" w:cs="Arial"/>
        </w:rPr>
        <w:t xml:space="preserve"> pneumatic or electric valve </w:t>
      </w:r>
      <w:r w:rsidR="00CF29EC" w:rsidRPr="00027229">
        <w:rPr>
          <w:rFonts w:ascii="Arial" w:hAnsi="Arial" w:cs="Arial"/>
        </w:rPr>
        <w:t>system is preferable, however, operators</w:t>
      </w:r>
      <w:r w:rsidR="00D675DA" w:rsidRPr="00027229">
        <w:rPr>
          <w:rFonts w:ascii="Arial" w:hAnsi="Arial" w:cs="Arial"/>
        </w:rPr>
        <w:t xml:space="preserve"> may use a manually operated positive control valve for </w:t>
      </w:r>
      <w:r w:rsidR="00AC4E35" w:rsidRPr="00027229">
        <w:rPr>
          <w:rFonts w:ascii="Arial" w:hAnsi="Arial" w:cs="Arial"/>
        </w:rPr>
        <w:t xml:space="preserve">uncovered wash pads.  The valve may be opened upon completion of a wash cycle.  </w:t>
      </w:r>
      <w:r w:rsidR="001E6527" w:rsidRPr="00027229">
        <w:rPr>
          <w:rFonts w:ascii="Arial" w:hAnsi="Arial" w:cs="Arial"/>
        </w:rPr>
        <w:t xml:space="preserve">After draining the sump or separator, the </w:t>
      </w:r>
      <w:r w:rsidRPr="00027229">
        <w:rPr>
          <w:rFonts w:ascii="Arial" w:hAnsi="Arial" w:cs="Arial"/>
        </w:rPr>
        <w:t>valve shall be closed.</w:t>
      </w:r>
    </w:p>
    <w:p w14:paraId="6AF4CCCA" w14:textId="4FFD2511" w:rsidR="00D41225" w:rsidRPr="00027229" w:rsidRDefault="00D41225" w:rsidP="00C417DC">
      <w:pPr>
        <w:pStyle w:val="BodyText"/>
        <w:numPr>
          <w:ilvl w:val="0"/>
          <w:numId w:val="22"/>
        </w:numPr>
        <w:spacing w:after="120"/>
        <w:ind w:left="1440" w:hanging="720"/>
        <w:rPr>
          <w:rFonts w:ascii="Arial" w:hAnsi="Arial" w:cs="Arial"/>
        </w:rPr>
      </w:pPr>
      <w:r w:rsidRPr="00027229">
        <w:rPr>
          <w:rFonts w:ascii="Arial" w:hAnsi="Arial" w:cs="Arial"/>
          <w:lang w:val="en-US"/>
        </w:rPr>
        <w:t>Minimize the use of water and detergents in washing operations when practicable.</w:t>
      </w:r>
    </w:p>
    <w:p w14:paraId="3AE4F494" w14:textId="3D83DA3D" w:rsidR="00AC4E35" w:rsidRPr="00027229" w:rsidRDefault="00AC4E35" w:rsidP="00C417DC">
      <w:pPr>
        <w:pStyle w:val="BodyText"/>
        <w:numPr>
          <w:ilvl w:val="0"/>
          <w:numId w:val="22"/>
        </w:numPr>
        <w:spacing w:after="120"/>
        <w:ind w:left="1440" w:hanging="720"/>
        <w:rPr>
          <w:rFonts w:ascii="Arial" w:hAnsi="Arial" w:cs="Arial"/>
        </w:rPr>
      </w:pPr>
      <w:r w:rsidRPr="00027229">
        <w:rPr>
          <w:rFonts w:ascii="Arial" w:hAnsi="Arial" w:cs="Arial"/>
        </w:rPr>
        <w:t>Use phosphate-free biodegradable detergents when practicable.</w:t>
      </w:r>
    </w:p>
    <w:p w14:paraId="06582091" w14:textId="3444555C" w:rsidR="00D41225" w:rsidRPr="00027229" w:rsidRDefault="00D41225" w:rsidP="00C417DC">
      <w:pPr>
        <w:pStyle w:val="BodyText"/>
        <w:numPr>
          <w:ilvl w:val="0"/>
          <w:numId w:val="22"/>
        </w:numPr>
        <w:spacing w:after="120"/>
        <w:ind w:left="1440" w:hanging="720"/>
        <w:rPr>
          <w:rFonts w:ascii="Arial" w:hAnsi="Arial" w:cs="Arial"/>
        </w:rPr>
      </w:pPr>
      <w:r w:rsidRPr="00027229">
        <w:rPr>
          <w:rFonts w:ascii="Arial" w:hAnsi="Arial" w:cs="Arial"/>
          <w:lang w:val="en-US"/>
        </w:rPr>
        <w:t>Use the least hazardous cleaning products available.</w:t>
      </w:r>
    </w:p>
    <w:p w14:paraId="7C87B38B" w14:textId="77777777" w:rsidR="00AC4E35" w:rsidRPr="00027229" w:rsidRDefault="00AC4E35" w:rsidP="00C417DC">
      <w:pPr>
        <w:pStyle w:val="BodyText"/>
        <w:numPr>
          <w:ilvl w:val="0"/>
          <w:numId w:val="22"/>
        </w:numPr>
        <w:spacing w:after="120"/>
        <w:ind w:left="1440" w:hanging="720"/>
        <w:rPr>
          <w:rFonts w:ascii="Arial" w:hAnsi="Arial" w:cs="Arial"/>
        </w:rPr>
      </w:pPr>
      <w:r w:rsidRPr="00027229">
        <w:rPr>
          <w:rFonts w:ascii="Arial" w:hAnsi="Arial" w:cs="Arial"/>
        </w:rPr>
        <w:t>Co</w:t>
      </w:r>
      <w:r w:rsidR="009A4A40" w:rsidRPr="00027229">
        <w:rPr>
          <w:rFonts w:ascii="Arial" w:hAnsi="Arial" w:cs="Arial"/>
        </w:rPr>
        <w:t xml:space="preserve">nsider recycling the </w:t>
      </w:r>
      <w:proofErr w:type="spellStart"/>
      <w:r w:rsidR="009A4A40" w:rsidRPr="00027229">
        <w:rPr>
          <w:rFonts w:ascii="Arial" w:hAnsi="Arial" w:cs="Arial"/>
        </w:rPr>
        <w:t>washwater</w:t>
      </w:r>
      <w:proofErr w:type="spellEnd"/>
      <w:r w:rsidR="009A4A40" w:rsidRPr="00027229">
        <w:rPr>
          <w:rFonts w:ascii="Arial" w:hAnsi="Arial" w:cs="Arial"/>
        </w:rPr>
        <w:t>.</w:t>
      </w:r>
    </w:p>
    <w:p w14:paraId="7CFFDD45" w14:textId="77777777" w:rsidR="00AC4E35" w:rsidRPr="00027229" w:rsidRDefault="001E6527" w:rsidP="00C417DC">
      <w:pPr>
        <w:pStyle w:val="BodyText"/>
        <w:numPr>
          <w:ilvl w:val="0"/>
          <w:numId w:val="22"/>
        </w:numPr>
        <w:spacing w:after="120"/>
        <w:ind w:left="1440" w:hanging="720"/>
        <w:rPr>
          <w:rFonts w:ascii="Arial" w:hAnsi="Arial" w:cs="Arial"/>
        </w:rPr>
      </w:pPr>
      <w:r w:rsidRPr="00027229">
        <w:rPr>
          <w:rFonts w:ascii="Arial" w:hAnsi="Arial" w:cs="Arial"/>
        </w:rPr>
        <w:t xml:space="preserve">Operators may use </w:t>
      </w:r>
      <w:r w:rsidR="00AC4E35" w:rsidRPr="00027229">
        <w:rPr>
          <w:rFonts w:ascii="Arial" w:hAnsi="Arial" w:cs="Arial"/>
        </w:rPr>
        <w:t>soluble/</w:t>
      </w:r>
      <w:proofErr w:type="spellStart"/>
      <w:r w:rsidR="00AC4E35" w:rsidRPr="00027229">
        <w:rPr>
          <w:rFonts w:ascii="Arial" w:hAnsi="Arial" w:cs="Arial"/>
        </w:rPr>
        <w:t>emulsifiable</w:t>
      </w:r>
      <w:proofErr w:type="spellEnd"/>
      <w:r w:rsidR="00AC4E35" w:rsidRPr="00027229">
        <w:rPr>
          <w:rFonts w:ascii="Arial" w:hAnsi="Arial" w:cs="Arial"/>
        </w:rPr>
        <w:t xml:space="preserve"> detergents in the wash medium, </w:t>
      </w:r>
      <w:r w:rsidRPr="00027229">
        <w:rPr>
          <w:rFonts w:ascii="Arial" w:hAnsi="Arial" w:cs="Arial"/>
        </w:rPr>
        <w:t xml:space="preserve">but should use it with care and the appropriate treatment. Carefully consider </w:t>
      </w:r>
      <w:r w:rsidR="00AC4E35" w:rsidRPr="00027229">
        <w:rPr>
          <w:rFonts w:ascii="Arial" w:hAnsi="Arial" w:cs="Arial"/>
        </w:rPr>
        <w:t>the selection of soaps and detergents and treatment BMPs.  Oil/water separators are ineffective in removing emulsified or water soluble detergents.</w:t>
      </w:r>
      <w:r w:rsidRPr="00027229">
        <w:rPr>
          <w:rFonts w:ascii="Arial" w:hAnsi="Arial" w:cs="Arial"/>
        </w:rPr>
        <w:t xml:space="preserve"> Another treatment appropriate for emulsified and water soluble detergents may be required.</w:t>
      </w:r>
      <w:r w:rsidR="002C04E0" w:rsidRPr="00027229">
        <w:rPr>
          <w:rFonts w:ascii="Arial" w:hAnsi="Arial" w:cs="Arial"/>
        </w:rPr>
        <w:t xml:space="preserve"> Check with the local sanitary sewer provider or the manual referenced in </w:t>
      </w:r>
      <w:r w:rsidR="009D6352" w:rsidRPr="00027229">
        <w:rPr>
          <w:rFonts w:ascii="Arial" w:hAnsi="Arial" w:cs="Arial"/>
        </w:rPr>
        <w:t>Section A1.3 above.</w:t>
      </w:r>
    </w:p>
    <w:p w14:paraId="7ED890FB" w14:textId="77777777" w:rsidR="00AC4E35" w:rsidRPr="00027229" w:rsidRDefault="00AC4E35" w:rsidP="00C417DC">
      <w:pPr>
        <w:pStyle w:val="BodyText"/>
        <w:numPr>
          <w:ilvl w:val="0"/>
          <w:numId w:val="22"/>
        </w:numPr>
        <w:spacing w:after="120"/>
        <w:ind w:left="1440" w:hanging="720"/>
        <w:rPr>
          <w:rFonts w:ascii="Arial" w:hAnsi="Arial" w:cs="Arial"/>
        </w:rPr>
      </w:pPr>
      <w:r w:rsidRPr="00027229">
        <w:rPr>
          <w:rFonts w:ascii="Arial" w:hAnsi="Arial" w:cs="Arial"/>
        </w:rPr>
        <w:t xml:space="preserve">At commercial parking lots, where it is not possible to discharge the </w:t>
      </w:r>
      <w:proofErr w:type="spellStart"/>
      <w:r w:rsidRPr="00027229">
        <w:rPr>
          <w:rFonts w:ascii="Arial" w:hAnsi="Arial" w:cs="Arial"/>
        </w:rPr>
        <w:t>washwater</w:t>
      </w:r>
      <w:proofErr w:type="spellEnd"/>
      <w:r w:rsidRPr="00027229">
        <w:rPr>
          <w:rFonts w:ascii="Arial" w:hAnsi="Arial" w:cs="Arial"/>
        </w:rPr>
        <w:t xml:space="preserve"> to a sanitary sewer, a temporary plug or a temporary sump pump can be used at the storm drain to collect the </w:t>
      </w:r>
      <w:proofErr w:type="spellStart"/>
      <w:r w:rsidRPr="00027229">
        <w:rPr>
          <w:rFonts w:ascii="Arial" w:hAnsi="Arial" w:cs="Arial"/>
        </w:rPr>
        <w:t>washwater</w:t>
      </w:r>
      <w:proofErr w:type="spellEnd"/>
      <w:r w:rsidRPr="00027229">
        <w:rPr>
          <w:rFonts w:ascii="Arial" w:hAnsi="Arial" w:cs="Arial"/>
        </w:rPr>
        <w:t xml:space="preserve"> for </w:t>
      </w:r>
      <w:r w:rsidR="00AD4B4C" w:rsidRPr="00027229">
        <w:rPr>
          <w:rFonts w:ascii="Arial" w:hAnsi="Arial" w:cs="Arial"/>
        </w:rPr>
        <w:t>off-site</w:t>
      </w:r>
      <w:r w:rsidRPr="00027229">
        <w:rPr>
          <w:rFonts w:ascii="Arial" w:hAnsi="Arial" w:cs="Arial"/>
        </w:rPr>
        <w:t xml:space="preserve"> disposal</w:t>
      </w:r>
      <w:r w:rsidR="0038531B" w:rsidRPr="00027229">
        <w:rPr>
          <w:rFonts w:ascii="Arial" w:hAnsi="Arial" w:cs="Arial"/>
        </w:rPr>
        <w:t xml:space="preserve"> at</w:t>
      </w:r>
      <w:r w:rsidR="0038531B" w:rsidRPr="00027229">
        <w:rPr>
          <w:rFonts w:ascii="Arial" w:hAnsi="Arial" w:cs="Arial"/>
          <w:lang w:val="en-US"/>
        </w:rPr>
        <w:t xml:space="preserve"> an authorized location</w:t>
      </w:r>
      <w:r w:rsidR="00CF29EC" w:rsidRPr="00027229">
        <w:rPr>
          <w:rFonts w:ascii="Arial" w:hAnsi="Arial" w:cs="Arial"/>
          <w:lang w:val="en-US"/>
        </w:rPr>
        <w:t xml:space="preserve"> per Section A1.3</w:t>
      </w:r>
      <w:r w:rsidRPr="00027229">
        <w:rPr>
          <w:rFonts w:ascii="Arial" w:hAnsi="Arial" w:cs="Arial"/>
        </w:rPr>
        <w:t>.</w:t>
      </w:r>
    </w:p>
    <w:p w14:paraId="553EE332" w14:textId="77777777" w:rsidR="00AC4E35" w:rsidRPr="00027229" w:rsidRDefault="00AC4E35" w:rsidP="006D5D7D">
      <w:pPr>
        <w:pStyle w:val="BodyText"/>
        <w:spacing w:after="200"/>
        <w:rPr>
          <w:rFonts w:ascii="Arial" w:hAnsi="Arial" w:cs="Arial"/>
        </w:rPr>
      </w:pPr>
      <w:r w:rsidRPr="00027229">
        <w:rPr>
          <w:rFonts w:ascii="Arial" w:hAnsi="Arial" w:cs="Arial"/>
        </w:rPr>
        <w:t xml:space="preserve">Charity car washes are not allowed to discharge </w:t>
      </w:r>
      <w:proofErr w:type="spellStart"/>
      <w:r w:rsidRPr="00027229">
        <w:rPr>
          <w:rFonts w:ascii="Arial" w:hAnsi="Arial" w:cs="Arial"/>
        </w:rPr>
        <w:t>washwater</w:t>
      </w:r>
      <w:proofErr w:type="spellEnd"/>
      <w:r w:rsidRPr="00027229">
        <w:rPr>
          <w:rFonts w:ascii="Arial" w:hAnsi="Arial" w:cs="Arial"/>
        </w:rPr>
        <w:t xml:space="preserve"> to the </w:t>
      </w:r>
      <w:r w:rsidR="00997FF0" w:rsidRPr="00027229">
        <w:rPr>
          <w:rFonts w:ascii="Arial" w:hAnsi="Arial" w:cs="Arial"/>
          <w:lang w:val="en-US"/>
        </w:rPr>
        <w:t>County</w:t>
      </w:r>
      <w:r w:rsidR="00C6798A" w:rsidRPr="00027229">
        <w:rPr>
          <w:rFonts w:ascii="Arial" w:hAnsi="Arial" w:cs="Arial"/>
        </w:rPr>
        <w:t xml:space="preserve"> </w:t>
      </w:r>
      <w:r w:rsidRPr="00027229">
        <w:rPr>
          <w:rFonts w:ascii="Arial" w:hAnsi="Arial" w:cs="Arial"/>
        </w:rPr>
        <w:t>storm</w:t>
      </w:r>
      <w:r w:rsidR="00AF117F" w:rsidRPr="00027229">
        <w:rPr>
          <w:rFonts w:ascii="Arial" w:hAnsi="Arial" w:cs="Arial"/>
        </w:rPr>
        <w:t>water</w:t>
      </w:r>
      <w:r w:rsidRPr="00027229">
        <w:rPr>
          <w:rFonts w:ascii="Arial" w:hAnsi="Arial" w:cs="Arial"/>
        </w:rPr>
        <w:t xml:space="preserve"> drain</w:t>
      </w:r>
      <w:r w:rsidR="00AF117F" w:rsidRPr="00027229">
        <w:rPr>
          <w:rFonts w:ascii="Arial" w:hAnsi="Arial" w:cs="Arial"/>
        </w:rPr>
        <w:t xml:space="preserve">age </w:t>
      </w:r>
      <w:r w:rsidRPr="00027229">
        <w:rPr>
          <w:rFonts w:ascii="Arial" w:hAnsi="Arial" w:cs="Arial"/>
        </w:rPr>
        <w:t>system.  For optional fund-raiser information, contact the Puget Sound Car Wash Association at (80</w:t>
      </w:r>
      <w:r w:rsidR="009A4A40" w:rsidRPr="00027229">
        <w:rPr>
          <w:rFonts w:ascii="Arial" w:hAnsi="Arial" w:cs="Arial"/>
        </w:rPr>
        <w:t>0) </w:t>
      </w:r>
      <w:r w:rsidRPr="00027229">
        <w:rPr>
          <w:rFonts w:ascii="Arial" w:hAnsi="Arial" w:cs="Arial"/>
        </w:rPr>
        <w:t>509</w:t>
      </w:r>
      <w:r w:rsidR="009A4A40" w:rsidRPr="00027229">
        <w:rPr>
          <w:rFonts w:ascii="Arial" w:hAnsi="Arial" w:cs="Arial"/>
        </w:rPr>
        <w:noBreakHyphen/>
      </w:r>
      <w:r w:rsidRPr="00027229">
        <w:rPr>
          <w:rFonts w:ascii="Arial" w:hAnsi="Arial" w:cs="Arial"/>
        </w:rPr>
        <w:t xml:space="preserve">9274. </w:t>
      </w:r>
      <w:r w:rsidR="009A4A40" w:rsidRPr="00027229">
        <w:rPr>
          <w:rFonts w:ascii="Arial" w:hAnsi="Arial" w:cs="Arial"/>
        </w:rPr>
        <w:t xml:space="preserve"> </w:t>
      </w:r>
      <w:r w:rsidRPr="00027229">
        <w:rPr>
          <w:rFonts w:ascii="Arial" w:hAnsi="Arial" w:cs="Arial"/>
        </w:rPr>
        <w:t>Online, visit</w:t>
      </w:r>
      <w:r w:rsidR="003727F5" w:rsidRPr="00027229">
        <w:rPr>
          <w:rFonts w:ascii="Arial" w:hAnsi="Arial" w:cs="Arial"/>
        </w:rPr>
        <w:t xml:space="preserve">: </w:t>
      </w:r>
      <w:r w:rsidRPr="00027229">
        <w:rPr>
          <w:rFonts w:ascii="Arial" w:hAnsi="Arial" w:cs="Arial"/>
        </w:rPr>
        <w:t xml:space="preserve"> </w:t>
      </w:r>
      <w:r w:rsidR="00464661" w:rsidRPr="00027229">
        <w:rPr>
          <w:rFonts w:ascii="Arial" w:hAnsi="Arial" w:cs="Arial"/>
        </w:rPr>
        <w:t>http://www.streamteam.info/actions/carwashing/</w:t>
      </w:r>
      <w:r w:rsidRPr="00027229">
        <w:rPr>
          <w:rFonts w:ascii="Arial" w:hAnsi="Arial" w:cs="Arial"/>
        </w:rPr>
        <w:t>.</w:t>
      </w:r>
    </w:p>
    <w:p w14:paraId="689ED24C" w14:textId="77777777" w:rsidR="00AC4E35" w:rsidRPr="00027229" w:rsidRDefault="00AC4E35" w:rsidP="00C417DC">
      <w:pPr>
        <w:pStyle w:val="BodyText"/>
        <w:numPr>
          <w:ilvl w:val="0"/>
          <w:numId w:val="22"/>
        </w:numPr>
        <w:spacing w:after="120"/>
        <w:ind w:left="1440" w:hanging="720"/>
        <w:rPr>
          <w:rFonts w:ascii="Arial" w:hAnsi="Arial" w:cs="Arial"/>
        </w:rPr>
      </w:pPr>
      <w:r w:rsidRPr="00027229">
        <w:rPr>
          <w:rFonts w:ascii="Arial" w:hAnsi="Arial" w:cs="Arial"/>
        </w:rPr>
        <w:t xml:space="preserve">New and used car dealerships may wash vehicles in the parking stalls without soap, or if an approved treatment system for the </w:t>
      </w:r>
      <w:proofErr w:type="spellStart"/>
      <w:r w:rsidRPr="00027229">
        <w:rPr>
          <w:rFonts w:ascii="Arial" w:hAnsi="Arial" w:cs="Arial"/>
        </w:rPr>
        <w:t>washwater</w:t>
      </w:r>
      <w:proofErr w:type="spellEnd"/>
      <w:r w:rsidRPr="00027229">
        <w:rPr>
          <w:rFonts w:ascii="Arial" w:hAnsi="Arial" w:cs="Arial"/>
        </w:rPr>
        <w:t xml:space="preserve"> is in place.</w:t>
      </w:r>
    </w:p>
    <w:p w14:paraId="2FF6A559" w14:textId="77777777" w:rsidR="00AC4E35" w:rsidRPr="00027229" w:rsidRDefault="00AC4E35" w:rsidP="009A4A40">
      <w:pPr>
        <w:pStyle w:val="BodyText"/>
        <w:rPr>
          <w:rFonts w:ascii="Arial" w:hAnsi="Arial" w:cs="Arial"/>
        </w:rPr>
      </w:pPr>
      <w:r w:rsidRPr="00027229">
        <w:rPr>
          <w:rFonts w:ascii="Arial" w:hAnsi="Arial" w:cs="Arial"/>
        </w:rPr>
        <w:t>At industrial sites</w:t>
      </w:r>
      <w:r w:rsidR="00B76EA4" w:rsidRPr="00027229">
        <w:rPr>
          <w:rFonts w:ascii="Arial" w:hAnsi="Arial" w:cs="Arial"/>
        </w:rPr>
        <w:t>,</w:t>
      </w:r>
      <w:r w:rsidRPr="00027229">
        <w:rPr>
          <w:rFonts w:ascii="Arial" w:hAnsi="Arial" w:cs="Arial"/>
        </w:rPr>
        <w:t xml:space="preserve"> contact the Ecology Southwest Regional Office for NPDES </w:t>
      </w:r>
      <w:r w:rsidR="004C1368" w:rsidRPr="00027229">
        <w:rPr>
          <w:rFonts w:ascii="Arial" w:hAnsi="Arial" w:cs="Arial"/>
        </w:rPr>
        <w:t xml:space="preserve">permit </w:t>
      </w:r>
      <w:r w:rsidRPr="00027229">
        <w:rPr>
          <w:rFonts w:ascii="Arial" w:hAnsi="Arial" w:cs="Arial"/>
        </w:rPr>
        <w:t>requirements even if soaps, detergents, and/or other chemical cleaners are not used in washing trucks.</w:t>
      </w:r>
    </w:p>
    <w:p w14:paraId="243204DA" w14:textId="77777777" w:rsidR="00AC4E35" w:rsidRPr="00027229" w:rsidRDefault="00A760D3" w:rsidP="00E54CD3">
      <w:pPr>
        <w:pStyle w:val="Heading3"/>
        <w:numPr>
          <w:ilvl w:val="0"/>
          <w:numId w:val="0"/>
        </w:numPr>
        <w:ind w:left="720" w:hanging="720"/>
        <w:rPr>
          <w:rFonts w:cs="Arial"/>
        </w:rPr>
      </w:pPr>
      <w:r w:rsidRPr="00027229">
        <w:rPr>
          <w:rFonts w:cs="Arial"/>
        </w:rPr>
        <w:br w:type="page"/>
      </w:r>
      <w:bookmarkStart w:id="12" w:name="A14"/>
      <w:bookmarkStart w:id="13" w:name="_Toc107386872"/>
      <w:bookmarkStart w:id="14" w:name="_Hlk75427235"/>
      <w:r w:rsidR="00AC4E35" w:rsidRPr="00027229">
        <w:rPr>
          <w:rFonts w:cs="Arial"/>
        </w:rPr>
        <w:lastRenderedPageBreak/>
        <w:t>A1.4</w:t>
      </w:r>
      <w:bookmarkEnd w:id="12"/>
      <w:r w:rsidR="00AC4E35" w:rsidRPr="00027229">
        <w:rPr>
          <w:rFonts w:cs="Arial"/>
        </w:rPr>
        <w:tab/>
      </w:r>
      <w:r w:rsidR="006B0D96" w:rsidRPr="00027229">
        <w:rPr>
          <w:rFonts w:cs="Arial"/>
        </w:rPr>
        <w:t>Collection and Disposal of Wastewater in Mobile Interior Washing Operations</w:t>
      </w:r>
      <w:bookmarkEnd w:id="13"/>
    </w:p>
    <w:p w14:paraId="2DF0D78B" w14:textId="77777777" w:rsidR="00A40C95" w:rsidRPr="00027229" w:rsidRDefault="00A40C95" w:rsidP="006B0D96">
      <w:pPr>
        <w:pStyle w:val="BodyText"/>
        <w:rPr>
          <w:rFonts w:ascii="Arial" w:hAnsi="Arial" w:cs="Arial"/>
        </w:rPr>
      </w:pPr>
      <w:r w:rsidRPr="00027229">
        <w:rPr>
          <w:rFonts w:ascii="Arial" w:hAnsi="Arial" w:cs="Arial"/>
        </w:rPr>
        <w:t xml:space="preserve">This activity applies to businesses that wash carpets and other interior items on a mobile site-to-site basis.  The typical fleet washing process includes use of machines that spray the </w:t>
      </w:r>
      <w:proofErr w:type="spellStart"/>
      <w:r w:rsidRPr="00027229">
        <w:rPr>
          <w:rFonts w:ascii="Arial" w:hAnsi="Arial" w:cs="Arial"/>
        </w:rPr>
        <w:t>washwater</w:t>
      </w:r>
      <w:proofErr w:type="spellEnd"/>
      <w:r w:rsidRPr="00027229">
        <w:rPr>
          <w:rFonts w:ascii="Arial" w:hAnsi="Arial" w:cs="Arial"/>
        </w:rPr>
        <w:t xml:space="preserve"> solution onto the carpet or upholstery and then vacuums the dirty solution up into a portable tank with limited capacity.</w:t>
      </w:r>
    </w:p>
    <w:p w14:paraId="0B89B9C1" w14:textId="77777777" w:rsidR="00AC4E35" w:rsidRPr="00027229" w:rsidRDefault="00AC4E35" w:rsidP="006B0D96">
      <w:pPr>
        <w:pStyle w:val="BodyText"/>
        <w:rPr>
          <w:rFonts w:ascii="Arial" w:hAnsi="Arial" w:cs="Arial"/>
        </w:rPr>
      </w:pPr>
      <w:r w:rsidRPr="00027229">
        <w:rPr>
          <w:rFonts w:ascii="Arial" w:hAnsi="Arial" w:cs="Arial"/>
          <w:b/>
          <w:bCs/>
        </w:rPr>
        <w:t>Description of Pollutant Sources:</w:t>
      </w:r>
      <w:r w:rsidRPr="00027229">
        <w:rPr>
          <w:rFonts w:ascii="Arial" w:hAnsi="Arial" w:cs="Arial"/>
        </w:rPr>
        <w:t xml:space="preserve">  Pollutants of concern </w:t>
      </w:r>
      <w:r w:rsidR="00DB3446" w:rsidRPr="00027229">
        <w:rPr>
          <w:rFonts w:ascii="Arial" w:hAnsi="Arial" w:cs="Arial"/>
        </w:rPr>
        <w:t>are</w:t>
      </w:r>
      <w:r w:rsidRPr="00027229">
        <w:rPr>
          <w:rFonts w:ascii="Arial" w:hAnsi="Arial" w:cs="Arial"/>
        </w:rPr>
        <w:t xml:space="preserve"> nutrients, suspended solids, organic compounds (such as pesticides and chemicals used for flea and odor control), </w:t>
      </w:r>
      <w:r w:rsidR="00A53CE8" w:rsidRPr="00027229">
        <w:rPr>
          <w:rFonts w:ascii="Arial" w:hAnsi="Arial" w:cs="Arial"/>
          <w:lang w:val="en-US"/>
        </w:rPr>
        <w:t xml:space="preserve">and </w:t>
      </w:r>
      <w:r w:rsidR="0011321C" w:rsidRPr="00027229">
        <w:rPr>
          <w:rFonts w:ascii="Arial" w:hAnsi="Arial" w:cs="Arial"/>
        </w:rPr>
        <w:t>oxygen demanding substances (i.e., BOD and COD)</w:t>
      </w:r>
      <w:r w:rsidRPr="00027229">
        <w:rPr>
          <w:rFonts w:ascii="Arial" w:hAnsi="Arial" w:cs="Arial"/>
        </w:rPr>
        <w:t>.</w:t>
      </w:r>
    </w:p>
    <w:p w14:paraId="3DA7D4D0" w14:textId="77777777" w:rsidR="00AC4E35" w:rsidRPr="00027229" w:rsidRDefault="00AC4E35" w:rsidP="00EF2729">
      <w:pPr>
        <w:pStyle w:val="BodyText"/>
        <w:rPr>
          <w:rFonts w:ascii="Arial" w:hAnsi="Arial" w:cs="Arial"/>
        </w:rPr>
      </w:pPr>
      <w:r w:rsidRPr="00027229">
        <w:rPr>
          <w:rFonts w:ascii="Arial" w:hAnsi="Arial" w:cs="Arial"/>
          <w:b/>
          <w:bCs/>
        </w:rPr>
        <w:t>Pollutant Control Approach:</w:t>
      </w:r>
      <w:r w:rsidRPr="00027229">
        <w:rPr>
          <w:rFonts w:ascii="Arial" w:hAnsi="Arial" w:cs="Arial"/>
        </w:rPr>
        <w:t xml:space="preserve">  </w:t>
      </w:r>
      <w:r w:rsidR="00A40C95" w:rsidRPr="00027229">
        <w:rPr>
          <w:rFonts w:ascii="Arial" w:hAnsi="Arial" w:cs="Arial"/>
        </w:rPr>
        <w:t xml:space="preserve">Previously, common </w:t>
      </w:r>
      <w:r w:rsidRPr="00027229">
        <w:rPr>
          <w:rFonts w:ascii="Arial" w:hAnsi="Arial" w:cs="Arial"/>
        </w:rPr>
        <w:t xml:space="preserve">practice was to discharge the dirty solution </w:t>
      </w:r>
      <w:r w:rsidR="00A40C95" w:rsidRPr="00027229">
        <w:rPr>
          <w:rFonts w:ascii="Arial" w:hAnsi="Arial" w:cs="Arial"/>
        </w:rPr>
        <w:t xml:space="preserve">to </w:t>
      </w:r>
      <w:r w:rsidRPr="00027229">
        <w:rPr>
          <w:rFonts w:ascii="Arial" w:hAnsi="Arial" w:cs="Arial"/>
        </w:rPr>
        <w:t>the ground or to a drain connected to the storm</w:t>
      </w:r>
      <w:r w:rsidR="00AF117F" w:rsidRPr="00027229">
        <w:rPr>
          <w:rFonts w:ascii="Arial" w:hAnsi="Arial" w:cs="Arial"/>
        </w:rPr>
        <w:t>water</w:t>
      </w:r>
      <w:r w:rsidRPr="00027229">
        <w:rPr>
          <w:rFonts w:ascii="Arial" w:hAnsi="Arial" w:cs="Arial"/>
        </w:rPr>
        <w:t xml:space="preserve"> drainage system between site visits.  </w:t>
      </w:r>
      <w:r w:rsidRPr="00027229">
        <w:rPr>
          <w:rFonts w:ascii="Arial" w:hAnsi="Arial" w:cs="Arial"/>
          <w:b/>
          <w:bCs/>
          <w:iCs/>
        </w:rPr>
        <w:t>These practices are</w:t>
      </w:r>
      <w:r w:rsidRPr="00027229">
        <w:rPr>
          <w:rFonts w:ascii="Arial" w:hAnsi="Arial" w:cs="Arial"/>
        </w:rPr>
        <w:t xml:space="preserve"> </w:t>
      </w:r>
      <w:r w:rsidRPr="00027229">
        <w:rPr>
          <w:rFonts w:ascii="Arial" w:hAnsi="Arial" w:cs="Arial"/>
          <w:b/>
        </w:rPr>
        <w:t>now illegal.</w:t>
      </w:r>
      <w:r w:rsidRPr="00027229">
        <w:rPr>
          <w:rFonts w:ascii="Arial" w:hAnsi="Arial" w:cs="Arial"/>
          <w:b/>
          <w:i/>
        </w:rPr>
        <w:t xml:space="preserve">  </w:t>
      </w:r>
      <w:r w:rsidR="005F39BC" w:rsidRPr="00027229">
        <w:rPr>
          <w:rFonts w:ascii="Arial" w:hAnsi="Arial" w:cs="Arial"/>
        </w:rPr>
        <w:t>This point must be made clear to all employees. Wastewater from mobile washing operations may be permitted for sanitary sewer disposal if it does not contain high conc</w:t>
      </w:r>
      <w:r w:rsidR="0025480C" w:rsidRPr="00027229">
        <w:rPr>
          <w:rFonts w:ascii="Arial" w:hAnsi="Arial" w:cs="Arial"/>
        </w:rPr>
        <w:t>entrations of toxic materials.</w:t>
      </w:r>
    </w:p>
    <w:bookmarkEnd w:id="14"/>
    <w:p w14:paraId="6A9C1623" w14:textId="77777777" w:rsidR="00AC4E35" w:rsidRPr="00027229" w:rsidRDefault="00AC4E35" w:rsidP="00681DFD">
      <w:pPr>
        <w:spacing w:after="240"/>
        <w:rPr>
          <w:rFonts w:ascii="Arial" w:hAnsi="Arial" w:cs="Arial"/>
          <w:b/>
        </w:rPr>
      </w:pPr>
      <w:r w:rsidRPr="00027229">
        <w:rPr>
          <w:rFonts w:ascii="Arial" w:hAnsi="Arial" w:cs="Arial"/>
          <w:b/>
        </w:rPr>
        <w:t>Required BMPs</w:t>
      </w:r>
    </w:p>
    <w:p w14:paraId="010A301C" w14:textId="77777777" w:rsidR="00AC4E35" w:rsidRPr="00027229" w:rsidRDefault="00AC4E35" w:rsidP="006B0D96">
      <w:pPr>
        <w:pStyle w:val="BodyText"/>
        <w:rPr>
          <w:rFonts w:ascii="Arial" w:hAnsi="Arial" w:cs="Arial"/>
        </w:rPr>
      </w:pPr>
      <w:r w:rsidRPr="00027229">
        <w:rPr>
          <w:rFonts w:ascii="Arial" w:hAnsi="Arial" w:cs="Arial"/>
        </w:rPr>
        <w:t>Th</w:t>
      </w:r>
      <w:r w:rsidR="00A40C95" w:rsidRPr="00027229">
        <w:rPr>
          <w:rFonts w:ascii="Arial" w:hAnsi="Arial" w:cs="Arial"/>
        </w:rPr>
        <w:t>e following</w:t>
      </w:r>
      <w:r w:rsidRPr="00027229">
        <w:rPr>
          <w:rFonts w:ascii="Arial" w:hAnsi="Arial" w:cs="Arial"/>
        </w:rPr>
        <w:t xml:space="preserve"> BMP</w:t>
      </w:r>
      <w:r w:rsidR="00A40C95" w:rsidRPr="00027229">
        <w:rPr>
          <w:rFonts w:ascii="Arial" w:hAnsi="Arial" w:cs="Arial"/>
        </w:rPr>
        <w:t>s</w:t>
      </w:r>
      <w:r w:rsidRPr="00027229">
        <w:rPr>
          <w:rFonts w:ascii="Arial" w:hAnsi="Arial" w:cs="Arial"/>
        </w:rPr>
        <w:t xml:space="preserve"> </w:t>
      </w:r>
      <w:r w:rsidR="00A40C95" w:rsidRPr="00027229">
        <w:rPr>
          <w:rFonts w:ascii="Arial" w:hAnsi="Arial" w:cs="Arial"/>
        </w:rPr>
        <w:t xml:space="preserve">are </w:t>
      </w:r>
      <w:r w:rsidRPr="00027229">
        <w:rPr>
          <w:rFonts w:ascii="Arial" w:hAnsi="Arial" w:cs="Arial"/>
        </w:rPr>
        <w:t>required of all businesses doing mobile interior wash activities:</w:t>
      </w:r>
    </w:p>
    <w:p w14:paraId="7EE44B27" w14:textId="77777777" w:rsidR="005F39BC" w:rsidRPr="00027229" w:rsidRDefault="005F39BC" w:rsidP="0027690E">
      <w:pPr>
        <w:pStyle w:val="BodyText"/>
        <w:numPr>
          <w:ilvl w:val="0"/>
          <w:numId w:val="22"/>
        </w:numPr>
        <w:spacing w:after="120"/>
        <w:ind w:left="1440" w:hanging="720"/>
        <w:rPr>
          <w:rFonts w:ascii="Arial" w:hAnsi="Arial" w:cs="Arial"/>
        </w:rPr>
      </w:pPr>
      <w:r w:rsidRPr="00027229">
        <w:rPr>
          <w:rFonts w:ascii="Arial" w:hAnsi="Arial" w:cs="Arial"/>
        </w:rPr>
        <w:t>Wastewater from mobile washing operations must be poured into a sanitary sewer drain at the site of collection, the business office, or at another proper location.  If discharging to a sanitary sewer, permits must be obtained from</w:t>
      </w:r>
      <w:r w:rsidR="00CB74A8" w:rsidRPr="00027229">
        <w:rPr>
          <w:rFonts w:ascii="Arial" w:hAnsi="Arial" w:cs="Arial"/>
        </w:rPr>
        <w:t xml:space="preserve"> the</w:t>
      </w:r>
      <w:r w:rsidRPr="00027229">
        <w:rPr>
          <w:rFonts w:ascii="Arial" w:hAnsi="Arial" w:cs="Arial"/>
        </w:rPr>
        <w:t xml:space="preserve"> </w:t>
      </w:r>
      <w:r w:rsidR="00CB74A8" w:rsidRPr="00027229">
        <w:rPr>
          <w:rFonts w:ascii="Arial" w:hAnsi="Arial" w:cs="Arial"/>
        </w:rPr>
        <w:t>LOTT Alliance Industrial Pretreatment Program at (</w:t>
      </w:r>
      <w:r w:rsidR="0025480C" w:rsidRPr="00027229">
        <w:rPr>
          <w:rFonts w:ascii="Arial" w:hAnsi="Arial" w:cs="Arial"/>
        </w:rPr>
        <w:t>360) 528</w:t>
      </w:r>
      <w:r w:rsidR="0025480C" w:rsidRPr="00027229">
        <w:rPr>
          <w:rFonts w:ascii="Arial" w:hAnsi="Arial" w:cs="Arial"/>
        </w:rPr>
        <w:noBreakHyphen/>
      </w:r>
      <w:r w:rsidR="00CB74A8" w:rsidRPr="00027229">
        <w:rPr>
          <w:rFonts w:ascii="Arial" w:hAnsi="Arial" w:cs="Arial"/>
        </w:rPr>
        <w:t>5708</w:t>
      </w:r>
      <w:r w:rsidR="00E05C60" w:rsidRPr="00027229">
        <w:rPr>
          <w:rFonts w:ascii="Arial" w:hAnsi="Arial" w:cs="Arial"/>
        </w:rPr>
        <w:t xml:space="preserve"> or your local sewer service provider</w:t>
      </w:r>
      <w:r w:rsidR="0025480C" w:rsidRPr="00027229">
        <w:rPr>
          <w:rFonts w:ascii="Arial" w:hAnsi="Arial" w:cs="Arial"/>
        </w:rPr>
        <w:t>.</w:t>
      </w:r>
    </w:p>
    <w:p w14:paraId="17242516" w14:textId="77777777" w:rsidR="005F39BC" w:rsidRPr="00027229" w:rsidRDefault="00AC4E35" w:rsidP="0027690E">
      <w:pPr>
        <w:pStyle w:val="BodyText"/>
        <w:numPr>
          <w:ilvl w:val="0"/>
          <w:numId w:val="22"/>
        </w:numPr>
        <w:spacing w:after="120"/>
        <w:ind w:left="1440" w:hanging="720"/>
        <w:rPr>
          <w:rFonts w:ascii="Arial" w:hAnsi="Arial" w:cs="Arial"/>
        </w:rPr>
      </w:pPr>
      <w:r w:rsidRPr="00027229">
        <w:rPr>
          <w:rFonts w:ascii="Arial" w:hAnsi="Arial" w:cs="Arial"/>
        </w:rPr>
        <w:t>Absolutely no wastewater from mobile interior wash activities can be disposed of outdoors, or to a drain connected to the storm</w:t>
      </w:r>
      <w:r w:rsidR="00AF117F" w:rsidRPr="00027229">
        <w:rPr>
          <w:rFonts w:ascii="Arial" w:hAnsi="Arial" w:cs="Arial"/>
        </w:rPr>
        <w:t>water</w:t>
      </w:r>
      <w:r w:rsidR="0025480C" w:rsidRPr="00027229">
        <w:rPr>
          <w:rFonts w:ascii="Arial" w:hAnsi="Arial" w:cs="Arial"/>
        </w:rPr>
        <w:t xml:space="preserve"> drainage system.</w:t>
      </w:r>
    </w:p>
    <w:p w14:paraId="60AF7D0E" w14:textId="77777777" w:rsidR="00AC4E35" w:rsidRPr="00027229" w:rsidRDefault="00AC4E35" w:rsidP="0027690E">
      <w:pPr>
        <w:pStyle w:val="BodyText"/>
        <w:numPr>
          <w:ilvl w:val="0"/>
          <w:numId w:val="22"/>
        </w:numPr>
        <w:spacing w:after="120"/>
        <w:ind w:left="1440" w:hanging="720"/>
        <w:rPr>
          <w:rFonts w:ascii="Arial" w:hAnsi="Arial" w:cs="Arial"/>
        </w:rPr>
      </w:pPr>
      <w:r w:rsidRPr="00027229">
        <w:rPr>
          <w:rFonts w:ascii="Arial" w:hAnsi="Arial" w:cs="Arial"/>
        </w:rPr>
        <w:t xml:space="preserve">Some chemicals used for flea and odor control are listed by </w:t>
      </w:r>
      <w:r w:rsidR="0025480C" w:rsidRPr="00027229">
        <w:rPr>
          <w:rFonts w:ascii="Arial" w:hAnsi="Arial" w:cs="Arial"/>
        </w:rPr>
        <w:t>U.S. </w:t>
      </w:r>
      <w:r w:rsidR="006A6684" w:rsidRPr="00027229">
        <w:rPr>
          <w:rFonts w:ascii="Arial" w:hAnsi="Arial" w:cs="Arial"/>
        </w:rPr>
        <w:t>Environmental Protection Agency (U.S.</w:t>
      </w:r>
      <w:r w:rsidR="006B0D96" w:rsidRPr="00027229">
        <w:rPr>
          <w:rFonts w:ascii="Arial" w:hAnsi="Arial" w:cs="Arial"/>
        </w:rPr>
        <w:t> </w:t>
      </w:r>
      <w:r w:rsidRPr="00027229">
        <w:rPr>
          <w:rFonts w:ascii="Arial" w:hAnsi="Arial" w:cs="Arial"/>
        </w:rPr>
        <w:t>EPA</w:t>
      </w:r>
      <w:r w:rsidR="006A6684" w:rsidRPr="00027229">
        <w:rPr>
          <w:rFonts w:ascii="Arial" w:hAnsi="Arial" w:cs="Arial"/>
        </w:rPr>
        <w:t>)</w:t>
      </w:r>
      <w:r w:rsidRPr="00027229">
        <w:rPr>
          <w:rFonts w:ascii="Arial" w:hAnsi="Arial" w:cs="Arial"/>
        </w:rPr>
        <w:t xml:space="preserve"> as toxics</w:t>
      </w:r>
      <w:r w:rsidR="000A73F5" w:rsidRPr="00027229">
        <w:rPr>
          <w:rFonts w:ascii="Arial" w:hAnsi="Arial" w:cs="Arial"/>
        </w:rPr>
        <w:t xml:space="preserve">.  </w:t>
      </w:r>
      <w:r w:rsidR="00CB74A8" w:rsidRPr="00027229">
        <w:rPr>
          <w:rFonts w:ascii="Arial" w:hAnsi="Arial" w:cs="Arial"/>
        </w:rPr>
        <w:t>The LOTT Alliance Industrial Pretreatment Program at (</w:t>
      </w:r>
      <w:r w:rsidR="0025480C" w:rsidRPr="00027229">
        <w:rPr>
          <w:rFonts w:ascii="Arial" w:hAnsi="Arial" w:cs="Arial"/>
        </w:rPr>
        <w:t>360) 528</w:t>
      </w:r>
      <w:r w:rsidR="0025480C" w:rsidRPr="00027229">
        <w:rPr>
          <w:rFonts w:ascii="Arial" w:hAnsi="Arial" w:cs="Arial"/>
        </w:rPr>
        <w:noBreakHyphen/>
      </w:r>
      <w:r w:rsidR="00CB74A8" w:rsidRPr="00027229">
        <w:rPr>
          <w:rFonts w:ascii="Arial" w:hAnsi="Arial" w:cs="Arial"/>
        </w:rPr>
        <w:t>5708</w:t>
      </w:r>
      <w:r w:rsidR="00E05C60" w:rsidRPr="00027229">
        <w:rPr>
          <w:rFonts w:ascii="Arial" w:hAnsi="Arial" w:cs="Arial"/>
        </w:rPr>
        <w:t xml:space="preserve"> or your local sewer service provider</w:t>
      </w:r>
      <w:r w:rsidRPr="00027229">
        <w:rPr>
          <w:rFonts w:ascii="Arial" w:hAnsi="Arial" w:cs="Arial"/>
        </w:rPr>
        <w:t xml:space="preserve"> will need to know the type of chemicals and amount of water you intend to discharge.  If the discharge is approved, they will then issue</w:t>
      </w:r>
      <w:r w:rsidR="0025480C" w:rsidRPr="00027229">
        <w:rPr>
          <w:rFonts w:ascii="Arial" w:hAnsi="Arial" w:cs="Arial"/>
        </w:rPr>
        <w:t xml:space="preserve"> a permit for your activity.</w:t>
      </w:r>
    </w:p>
    <w:p w14:paraId="475D678A" w14:textId="77777777" w:rsidR="00AC4E35" w:rsidRPr="00027229" w:rsidRDefault="00AC4E35" w:rsidP="0027690E">
      <w:pPr>
        <w:pStyle w:val="BodyText"/>
        <w:numPr>
          <w:ilvl w:val="0"/>
          <w:numId w:val="22"/>
        </w:numPr>
        <w:spacing w:after="120"/>
        <w:ind w:left="1440" w:hanging="720"/>
        <w:rPr>
          <w:rFonts w:ascii="Arial" w:hAnsi="Arial" w:cs="Arial"/>
        </w:rPr>
      </w:pPr>
      <w:r w:rsidRPr="00027229">
        <w:rPr>
          <w:rFonts w:ascii="Arial" w:hAnsi="Arial" w:cs="Arial"/>
        </w:rPr>
        <w:t>If sanitary sewer disposal is not available or not allowed, the collected wastewater must be returned to the business site for process treatment or trans</w:t>
      </w:r>
      <w:r w:rsidR="006B0D96" w:rsidRPr="00027229">
        <w:rPr>
          <w:rFonts w:ascii="Arial" w:hAnsi="Arial" w:cs="Arial"/>
        </w:rPr>
        <w:t>fer to a holding tank.  See BMP S.3 in Chapter </w:t>
      </w:r>
      <w:r w:rsidRPr="00027229">
        <w:rPr>
          <w:rFonts w:ascii="Arial" w:hAnsi="Arial" w:cs="Arial"/>
        </w:rPr>
        <w:t>5 for details on these drainage/disposal alternatives.</w:t>
      </w:r>
    </w:p>
    <w:p w14:paraId="6559F0B9" w14:textId="77777777" w:rsidR="006D18F8" w:rsidRPr="00027229" w:rsidRDefault="006D18F8" w:rsidP="00681DFD">
      <w:pPr>
        <w:spacing w:after="240"/>
        <w:rPr>
          <w:rFonts w:ascii="Arial" w:hAnsi="Arial" w:cs="Arial"/>
          <w:b/>
        </w:rPr>
      </w:pPr>
      <w:r w:rsidRPr="00027229">
        <w:rPr>
          <w:rFonts w:ascii="Arial" w:hAnsi="Arial" w:cs="Arial"/>
          <w:b/>
        </w:rPr>
        <w:t>Suggested BMPs</w:t>
      </w:r>
    </w:p>
    <w:p w14:paraId="4674D002" w14:textId="77777777" w:rsidR="00AC4E35" w:rsidRPr="00027229" w:rsidRDefault="00AC4E35" w:rsidP="0027690E">
      <w:pPr>
        <w:pStyle w:val="BodyText"/>
        <w:spacing w:after="200"/>
        <w:rPr>
          <w:rFonts w:ascii="Arial" w:hAnsi="Arial" w:cs="Arial"/>
        </w:rPr>
      </w:pPr>
      <w:r w:rsidRPr="00027229">
        <w:rPr>
          <w:rFonts w:ascii="Arial" w:hAnsi="Arial" w:cs="Arial"/>
        </w:rPr>
        <w:t>The following BMPs are not required, but can provide additional pollution protection:</w:t>
      </w:r>
    </w:p>
    <w:p w14:paraId="0A5CBEA9" w14:textId="77777777" w:rsidR="00AC4E35" w:rsidRPr="00027229" w:rsidRDefault="00AC4E35" w:rsidP="0027690E">
      <w:pPr>
        <w:pStyle w:val="BodyText"/>
        <w:numPr>
          <w:ilvl w:val="0"/>
          <w:numId w:val="22"/>
        </w:numPr>
        <w:spacing w:after="120" w:line="228" w:lineRule="auto"/>
        <w:ind w:left="1440" w:hanging="720"/>
        <w:rPr>
          <w:rFonts w:ascii="Arial" w:hAnsi="Arial" w:cs="Arial"/>
        </w:rPr>
      </w:pPr>
      <w:r w:rsidRPr="00027229">
        <w:rPr>
          <w:rFonts w:ascii="Arial" w:hAnsi="Arial" w:cs="Arial"/>
        </w:rPr>
        <w:t xml:space="preserve">Use the least toxic detergents and cleaners that will get the job done. </w:t>
      </w:r>
      <w:r w:rsidR="00A507D5" w:rsidRPr="00027229">
        <w:rPr>
          <w:rFonts w:ascii="Arial" w:hAnsi="Arial" w:cs="Arial"/>
        </w:rPr>
        <w:t xml:space="preserve"> </w:t>
      </w:r>
      <w:r w:rsidRPr="00027229">
        <w:rPr>
          <w:rFonts w:ascii="Arial" w:hAnsi="Arial" w:cs="Arial"/>
        </w:rPr>
        <w:t>Select non-phosphate detergents when possible.</w:t>
      </w:r>
    </w:p>
    <w:p w14:paraId="230B1C62" w14:textId="77777777" w:rsidR="00AC4E35" w:rsidRPr="00027229" w:rsidRDefault="00AC4E35" w:rsidP="0027690E">
      <w:pPr>
        <w:pStyle w:val="BodyText"/>
        <w:numPr>
          <w:ilvl w:val="0"/>
          <w:numId w:val="22"/>
        </w:numPr>
        <w:spacing w:after="120" w:line="228" w:lineRule="auto"/>
        <w:ind w:left="1440" w:hanging="720"/>
        <w:rPr>
          <w:rFonts w:ascii="Arial" w:hAnsi="Arial" w:cs="Arial"/>
        </w:rPr>
      </w:pPr>
      <w:r w:rsidRPr="00027229">
        <w:rPr>
          <w:rFonts w:ascii="Arial" w:hAnsi="Arial" w:cs="Arial"/>
        </w:rPr>
        <w:lastRenderedPageBreak/>
        <w:t>Limit the amount of water used in interior washing operations.  This will save you time, money, and effort when it comes to proper disposal.</w:t>
      </w:r>
    </w:p>
    <w:p w14:paraId="7C4C9DE9" w14:textId="77777777" w:rsidR="00AC4E35" w:rsidRPr="00027229" w:rsidRDefault="00AC4E35" w:rsidP="0027690E">
      <w:pPr>
        <w:pStyle w:val="BodyText"/>
        <w:numPr>
          <w:ilvl w:val="0"/>
          <w:numId w:val="22"/>
        </w:numPr>
        <w:spacing w:after="160" w:line="228" w:lineRule="auto"/>
        <w:ind w:left="1440" w:hanging="720"/>
        <w:rPr>
          <w:rFonts w:ascii="Arial" w:hAnsi="Arial" w:cs="Arial"/>
        </w:rPr>
      </w:pPr>
      <w:r w:rsidRPr="00027229">
        <w:rPr>
          <w:rFonts w:ascii="Arial" w:hAnsi="Arial" w:cs="Arial"/>
        </w:rPr>
        <w:t xml:space="preserve">Recycle </w:t>
      </w:r>
      <w:proofErr w:type="spellStart"/>
      <w:r w:rsidRPr="00027229">
        <w:rPr>
          <w:rFonts w:ascii="Arial" w:hAnsi="Arial" w:cs="Arial"/>
        </w:rPr>
        <w:t>washwater</w:t>
      </w:r>
      <w:proofErr w:type="spellEnd"/>
      <w:r w:rsidRPr="00027229">
        <w:rPr>
          <w:rFonts w:ascii="Arial" w:hAnsi="Arial" w:cs="Arial"/>
        </w:rPr>
        <w:t xml:space="preserve"> for more than one use.</w:t>
      </w:r>
    </w:p>
    <w:p w14:paraId="2252EA55" w14:textId="77777777" w:rsidR="00AC4E35" w:rsidRPr="00027229" w:rsidRDefault="00AC4E35" w:rsidP="00E27DAD">
      <w:pPr>
        <w:numPr>
          <w:ilvl w:val="12"/>
          <w:numId w:val="0"/>
        </w:numPr>
        <w:jc w:val="left"/>
        <w:rPr>
          <w:rFonts w:ascii="Arial" w:hAnsi="Arial" w:cs="Arial"/>
          <w:sz w:val="22"/>
        </w:rPr>
      </w:pPr>
    </w:p>
    <w:p w14:paraId="633CAD5A" w14:textId="544892CD" w:rsidR="006A1B60" w:rsidRPr="00027229" w:rsidRDefault="006A1B60" w:rsidP="006A1B60">
      <w:pPr>
        <w:pStyle w:val="Heading3"/>
        <w:numPr>
          <w:ilvl w:val="0"/>
          <w:numId w:val="0"/>
        </w:numPr>
        <w:ind w:left="720" w:hanging="720"/>
        <w:rPr>
          <w:rFonts w:cs="Arial"/>
          <w:lang w:val="en-US"/>
        </w:rPr>
      </w:pPr>
      <w:bookmarkStart w:id="15" w:name="_Toc107386873"/>
      <w:bookmarkStart w:id="16" w:name="_Hlk75429937"/>
      <w:r w:rsidRPr="00027229">
        <w:rPr>
          <w:rFonts w:cs="Arial"/>
        </w:rPr>
        <w:t>A1.</w:t>
      </w:r>
      <w:r w:rsidRPr="00027229">
        <w:rPr>
          <w:rFonts w:cs="Arial"/>
          <w:lang w:val="en-US"/>
        </w:rPr>
        <w:t>5</w:t>
      </w:r>
      <w:r w:rsidRPr="00027229">
        <w:rPr>
          <w:rFonts w:cs="Arial"/>
        </w:rPr>
        <w:tab/>
      </w:r>
      <w:r w:rsidRPr="00027229">
        <w:rPr>
          <w:rFonts w:cs="Arial"/>
          <w:lang w:val="en-US"/>
        </w:rPr>
        <w:t>Dock Washing</w:t>
      </w:r>
      <w:bookmarkEnd w:id="15"/>
    </w:p>
    <w:bookmarkEnd w:id="16"/>
    <w:p w14:paraId="2B065091" w14:textId="4F4EA53A" w:rsidR="006A1B60" w:rsidRPr="00027229" w:rsidRDefault="006A1B60" w:rsidP="006A1B60">
      <w:pPr>
        <w:pStyle w:val="BodyText"/>
        <w:rPr>
          <w:rFonts w:ascii="Arial" w:hAnsi="Arial" w:cs="Arial"/>
          <w:lang w:val="en-US"/>
        </w:rPr>
      </w:pPr>
      <w:r w:rsidRPr="00027229">
        <w:rPr>
          <w:rFonts w:ascii="Arial" w:hAnsi="Arial" w:cs="Arial"/>
          <w:b/>
          <w:bCs/>
        </w:rPr>
        <w:t>Description of Pollutant Sources:</w:t>
      </w:r>
      <w:r w:rsidRPr="00027229">
        <w:rPr>
          <w:rFonts w:ascii="Arial" w:hAnsi="Arial" w:cs="Arial"/>
        </w:rPr>
        <w:t xml:space="preserve">  </w:t>
      </w:r>
      <w:r w:rsidRPr="00027229">
        <w:rPr>
          <w:rFonts w:ascii="Arial" w:hAnsi="Arial" w:cs="Arial"/>
          <w:lang w:val="en-US"/>
        </w:rPr>
        <w:t xml:space="preserve">Washing docks (or wharves, piers, floats, and boat ramps) can result in the discharge of dirt, bird feces, soaps, and detergents that can be toxic to aquatic life, especially after they take on contaminants while cleaning. The BMPs in this section do not address dry docks, graving docks, or </w:t>
      </w:r>
      <w:proofErr w:type="spellStart"/>
      <w:r w:rsidRPr="00027229">
        <w:rPr>
          <w:rFonts w:ascii="Arial" w:hAnsi="Arial" w:cs="Arial"/>
          <w:lang w:val="en-US"/>
        </w:rPr>
        <w:t>matin</w:t>
      </w:r>
      <w:proofErr w:type="spellEnd"/>
      <w:r w:rsidRPr="00027229">
        <w:rPr>
          <w:rFonts w:ascii="Arial" w:hAnsi="Arial" w:cs="Arial"/>
          <w:lang w:val="en-US"/>
        </w:rPr>
        <w:t xml:space="preserve"> railway cleaning operations.</w:t>
      </w:r>
    </w:p>
    <w:p w14:paraId="2C4D87D2" w14:textId="3BA211BA" w:rsidR="006A1B60" w:rsidRPr="00027229" w:rsidRDefault="006A1B60" w:rsidP="006A1B60">
      <w:pPr>
        <w:pStyle w:val="BodyText"/>
        <w:rPr>
          <w:rFonts w:ascii="Arial" w:hAnsi="Arial" w:cs="Arial"/>
          <w:lang w:val="en-US"/>
        </w:rPr>
      </w:pPr>
      <w:r w:rsidRPr="00027229">
        <w:rPr>
          <w:rFonts w:ascii="Arial" w:hAnsi="Arial" w:cs="Arial"/>
          <w:b/>
          <w:bCs/>
        </w:rPr>
        <w:t>Pollutant Control Approach:</w:t>
      </w:r>
      <w:r w:rsidRPr="00027229">
        <w:rPr>
          <w:rFonts w:ascii="Arial" w:hAnsi="Arial" w:cs="Arial"/>
        </w:rPr>
        <w:t xml:space="preserve">  </w:t>
      </w:r>
      <w:r w:rsidRPr="00027229">
        <w:rPr>
          <w:rFonts w:ascii="Arial" w:hAnsi="Arial" w:cs="Arial"/>
          <w:lang w:val="en-US"/>
        </w:rPr>
        <w:t>Use dry methods and equipment (scraping, sweeping, vacuuming) to remove debris and contaminants prior to cleaning with water to prevent these substances from entering surface water.</w:t>
      </w:r>
    </w:p>
    <w:p w14:paraId="538EDAF2" w14:textId="32AB88A6" w:rsidR="006A1B60" w:rsidRPr="00027229" w:rsidRDefault="006A1B60" w:rsidP="006A1B60">
      <w:pPr>
        <w:pStyle w:val="BodyText"/>
        <w:rPr>
          <w:rFonts w:ascii="Arial" w:hAnsi="Arial" w:cs="Arial"/>
          <w:b/>
          <w:bCs/>
          <w:lang w:val="en-US"/>
        </w:rPr>
      </w:pPr>
      <w:r w:rsidRPr="00027229">
        <w:rPr>
          <w:rFonts w:ascii="Arial" w:hAnsi="Arial" w:cs="Arial"/>
          <w:b/>
          <w:bCs/>
          <w:lang w:val="en-US"/>
        </w:rPr>
        <w:t>Required BMP:</w:t>
      </w:r>
    </w:p>
    <w:p w14:paraId="79A622AA" w14:textId="0BBC9D24" w:rsidR="006A1B60" w:rsidRPr="00027229" w:rsidRDefault="00326F72" w:rsidP="006A1B60">
      <w:pPr>
        <w:pStyle w:val="BodyText"/>
        <w:rPr>
          <w:rFonts w:ascii="Arial" w:hAnsi="Arial" w:cs="Arial"/>
          <w:lang w:val="en-US"/>
        </w:rPr>
      </w:pPr>
      <w:r w:rsidRPr="00027229">
        <w:rPr>
          <w:rFonts w:ascii="Arial" w:hAnsi="Arial" w:cs="Arial"/>
          <w:b/>
          <w:bCs/>
          <w:lang w:val="en-US"/>
        </w:rPr>
        <w:t>Surface Preparation and Spot Cleaning</w:t>
      </w:r>
    </w:p>
    <w:p w14:paraId="5DE51DE2" w14:textId="58320DDD" w:rsidR="00326F72" w:rsidRPr="00027229" w:rsidRDefault="00326F72" w:rsidP="00326F72">
      <w:pPr>
        <w:pStyle w:val="BodyText"/>
        <w:numPr>
          <w:ilvl w:val="0"/>
          <w:numId w:val="30"/>
        </w:numPr>
        <w:rPr>
          <w:rFonts w:ascii="Arial" w:hAnsi="Arial" w:cs="Arial"/>
          <w:lang w:val="en-US"/>
        </w:rPr>
      </w:pPr>
      <w:r w:rsidRPr="00027229">
        <w:rPr>
          <w:rFonts w:ascii="Arial" w:hAnsi="Arial" w:cs="Arial"/>
          <w:lang w:val="en-US"/>
        </w:rPr>
        <w:t>Scoop and collection debris and bird feces.</w:t>
      </w:r>
    </w:p>
    <w:p w14:paraId="478F1ABE" w14:textId="77777777" w:rsidR="00DF58A3" w:rsidRPr="00027229" w:rsidRDefault="00326F72" w:rsidP="00DF58A3">
      <w:pPr>
        <w:pStyle w:val="BodyText"/>
        <w:numPr>
          <w:ilvl w:val="0"/>
          <w:numId w:val="30"/>
        </w:numPr>
        <w:rPr>
          <w:rFonts w:ascii="Arial" w:hAnsi="Arial" w:cs="Arial"/>
          <w:lang w:bidi="en-US"/>
        </w:rPr>
      </w:pPr>
      <w:r w:rsidRPr="00027229">
        <w:rPr>
          <w:rFonts w:ascii="Arial" w:hAnsi="Arial" w:cs="Arial"/>
          <w:lang w:val="en-US"/>
        </w:rPr>
        <w:t xml:space="preserve">Sweep, capture, and dispose of debris from the dock as solid waste. Sweep or </w:t>
      </w:r>
      <w:r w:rsidR="00DF58A3" w:rsidRPr="00027229">
        <w:rPr>
          <w:rFonts w:ascii="Arial" w:hAnsi="Arial" w:cs="Arial"/>
          <w:lang w:bidi="en-US"/>
        </w:rPr>
        <w:t>vacuum docks to minimize the need for chemical cleaners.</w:t>
      </w:r>
    </w:p>
    <w:p w14:paraId="134AA9EF" w14:textId="458D0A14" w:rsidR="00326F72" w:rsidRPr="00027229" w:rsidRDefault="00DF58A3" w:rsidP="00E27DAD">
      <w:pPr>
        <w:numPr>
          <w:ilvl w:val="0"/>
          <w:numId w:val="30"/>
        </w:numPr>
        <w:jc w:val="left"/>
        <w:rPr>
          <w:rFonts w:ascii="Arial" w:hAnsi="Arial" w:cs="Arial"/>
          <w:lang w:eastAsia="x-none"/>
        </w:rPr>
      </w:pPr>
      <w:r w:rsidRPr="00027229">
        <w:rPr>
          <w:rFonts w:ascii="Arial" w:hAnsi="Arial" w:cs="Arial"/>
          <w:lang w:eastAsia="x-none"/>
        </w:rPr>
        <w:t>During cleaning activities, if debris, substances, or wash water could enter surface waters through drains, temporarily block the drains and collect the water for proper disposal.</w:t>
      </w:r>
    </w:p>
    <w:p w14:paraId="4EC8775C" w14:textId="7B97D2F2" w:rsidR="00DF58A3" w:rsidRPr="00027229" w:rsidRDefault="00DF58A3" w:rsidP="00E27DAD">
      <w:pPr>
        <w:jc w:val="left"/>
        <w:rPr>
          <w:rFonts w:ascii="Arial" w:hAnsi="Arial" w:cs="Arial"/>
          <w:lang w:eastAsia="x-none"/>
        </w:rPr>
      </w:pPr>
    </w:p>
    <w:p w14:paraId="62C3BA4B" w14:textId="77777777" w:rsidR="00DF58A3" w:rsidRPr="00027229" w:rsidRDefault="00DF58A3" w:rsidP="00E27DAD">
      <w:pPr>
        <w:numPr>
          <w:ilvl w:val="0"/>
          <w:numId w:val="30"/>
        </w:numPr>
        <w:jc w:val="left"/>
        <w:rPr>
          <w:rFonts w:ascii="Arial" w:hAnsi="Arial" w:cs="Arial"/>
          <w:lang w:eastAsia="x-none"/>
        </w:rPr>
      </w:pPr>
      <w:r w:rsidRPr="00027229">
        <w:rPr>
          <w:rFonts w:ascii="Arial" w:hAnsi="Arial" w:cs="Arial"/>
          <w:lang w:eastAsia="x-none"/>
        </w:rPr>
        <w:t>Hose down the area if necessary and collect water as feasible.</w:t>
      </w:r>
    </w:p>
    <w:p w14:paraId="0A84758B" w14:textId="09CEAE7C" w:rsidR="00DF58A3" w:rsidRPr="00027229" w:rsidRDefault="00DF58A3" w:rsidP="00E27DAD">
      <w:pPr>
        <w:jc w:val="left"/>
        <w:rPr>
          <w:rFonts w:ascii="Arial" w:hAnsi="Arial" w:cs="Arial"/>
          <w:lang w:eastAsia="x-none"/>
        </w:rPr>
      </w:pPr>
    </w:p>
    <w:p w14:paraId="5AA95E83" w14:textId="77777777" w:rsidR="00DF58A3" w:rsidRPr="00027229" w:rsidRDefault="00DF58A3" w:rsidP="00E27DAD">
      <w:pPr>
        <w:numPr>
          <w:ilvl w:val="0"/>
          <w:numId w:val="30"/>
        </w:numPr>
        <w:jc w:val="left"/>
        <w:rPr>
          <w:rFonts w:ascii="Arial" w:hAnsi="Arial" w:cs="Arial"/>
          <w:lang w:eastAsia="x-none"/>
        </w:rPr>
      </w:pPr>
      <w:r w:rsidRPr="00027229">
        <w:rPr>
          <w:rFonts w:ascii="Arial" w:hAnsi="Arial" w:cs="Arial"/>
          <w:lang w:eastAsia="x-none"/>
        </w:rPr>
        <w:t>Try spot cleaning with water and a coarse cloth before using soaps or detergents.</w:t>
      </w:r>
    </w:p>
    <w:p w14:paraId="5908795A" w14:textId="2E9BBF8D" w:rsidR="00DF58A3" w:rsidRPr="00027229" w:rsidRDefault="00DF58A3" w:rsidP="00E27DAD">
      <w:pPr>
        <w:jc w:val="left"/>
        <w:rPr>
          <w:rFonts w:ascii="Arial" w:hAnsi="Arial" w:cs="Arial"/>
          <w:lang w:eastAsia="x-none"/>
        </w:rPr>
      </w:pPr>
    </w:p>
    <w:p w14:paraId="281056A5" w14:textId="01FD15F6" w:rsidR="00DF58A3" w:rsidRPr="00027229" w:rsidRDefault="00DF58A3" w:rsidP="00E27DAD">
      <w:pPr>
        <w:numPr>
          <w:ilvl w:val="0"/>
          <w:numId w:val="30"/>
        </w:numPr>
        <w:jc w:val="left"/>
        <w:rPr>
          <w:rFonts w:ascii="Arial" w:hAnsi="Arial" w:cs="Arial"/>
          <w:lang w:eastAsia="x-none"/>
        </w:rPr>
      </w:pPr>
      <w:r w:rsidRPr="00027229">
        <w:rPr>
          <w:rFonts w:ascii="Arial" w:hAnsi="Arial" w:cs="Arial"/>
          <w:lang w:eastAsia="x-none"/>
        </w:rPr>
        <w:t>If a cleaner is needed for spot cleaning:</w:t>
      </w:r>
    </w:p>
    <w:p w14:paraId="6A2CA3FF" w14:textId="77777777" w:rsidR="00DF58A3" w:rsidRPr="00027229" w:rsidRDefault="00DF58A3" w:rsidP="00E27DAD">
      <w:pPr>
        <w:pStyle w:val="ListParagraph"/>
        <w:rPr>
          <w:rFonts w:ascii="Arial" w:hAnsi="Arial" w:cs="Arial"/>
          <w:lang w:eastAsia="x-none"/>
        </w:rPr>
      </w:pPr>
    </w:p>
    <w:p w14:paraId="65402DDF" w14:textId="252341A0" w:rsidR="00DF58A3" w:rsidRPr="00027229" w:rsidRDefault="00DF58A3" w:rsidP="00E27DAD">
      <w:pPr>
        <w:numPr>
          <w:ilvl w:val="1"/>
          <w:numId w:val="30"/>
        </w:numPr>
        <w:spacing w:after="240"/>
        <w:jc w:val="left"/>
        <w:rPr>
          <w:rFonts w:ascii="Arial" w:hAnsi="Arial" w:cs="Arial"/>
          <w:lang w:eastAsia="x-none"/>
        </w:rPr>
      </w:pPr>
      <w:r w:rsidRPr="00027229">
        <w:rPr>
          <w:rFonts w:ascii="Arial" w:hAnsi="Arial" w:cs="Arial"/>
          <w:lang w:eastAsia="x-none"/>
        </w:rPr>
        <w:t>Mix it in a bucket and use it to scrub down only the areas that need extra attention.</w:t>
      </w:r>
    </w:p>
    <w:p w14:paraId="781CEE17" w14:textId="77777777" w:rsidR="00DF58A3" w:rsidRPr="00027229" w:rsidRDefault="00DF58A3" w:rsidP="00E27DAD">
      <w:pPr>
        <w:numPr>
          <w:ilvl w:val="1"/>
          <w:numId w:val="30"/>
        </w:numPr>
        <w:spacing w:after="240"/>
        <w:jc w:val="left"/>
        <w:rPr>
          <w:rFonts w:ascii="Arial" w:hAnsi="Arial" w:cs="Arial"/>
          <w:lang w:eastAsia="x-none"/>
        </w:rPr>
      </w:pPr>
      <w:r w:rsidRPr="00027229">
        <w:rPr>
          <w:rFonts w:ascii="Arial" w:hAnsi="Arial" w:cs="Arial"/>
          <w:lang w:eastAsia="x-none"/>
        </w:rPr>
        <w:t>Start with vinegar and baking soda and move to other options as needed. Spot clean using a rag if harsher cleaning products are needed.</w:t>
      </w:r>
    </w:p>
    <w:p w14:paraId="2D52B92E" w14:textId="77777777" w:rsidR="00DF58A3" w:rsidRPr="00027229" w:rsidRDefault="00DF58A3" w:rsidP="00E27DAD">
      <w:pPr>
        <w:numPr>
          <w:ilvl w:val="1"/>
          <w:numId w:val="30"/>
        </w:numPr>
        <w:spacing w:after="240"/>
        <w:jc w:val="left"/>
        <w:rPr>
          <w:rFonts w:ascii="Arial" w:hAnsi="Arial" w:cs="Arial"/>
          <w:lang w:eastAsia="x-none"/>
        </w:rPr>
      </w:pPr>
      <w:r w:rsidRPr="00027229">
        <w:rPr>
          <w:rFonts w:ascii="Arial" w:hAnsi="Arial" w:cs="Arial"/>
          <w:lang w:eastAsia="x-none"/>
        </w:rPr>
        <w:t>Avoid or minimize the use of petroleum distillates, chlorinated solvents, and ammoniated cleaning agents.</w:t>
      </w:r>
    </w:p>
    <w:p w14:paraId="382E9DC0" w14:textId="77777777" w:rsidR="00DF58A3" w:rsidRPr="00027229" w:rsidRDefault="00DF58A3" w:rsidP="00E27DAD">
      <w:pPr>
        <w:numPr>
          <w:ilvl w:val="1"/>
          <w:numId w:val="30"/>
        </w:numPr>
        <w:spacing w:after="240"/>
        <w:jc w:val="left"/>
        <w:rPr>
          <w:rFonts w:ascii="Arial" w:hAnsi="Arial" w:cs="Arial"/>
          <w:lang w:eastAsia="x-none"/>
        </w:rPr>
      </w:pPr>
      <w:r w:rsidRPr="00027229">
        <w:rPr>
          <w:rFonts w:ascii="Arial" w:hAnsi="Arial" w:cs="Arial"/>
          <w:lang w:eastAsia="x-none"/>
        </w:rPr>
        <w:lastRenderedPageBreak/>
        <w:t>Use degreasers or absorbent material to remove residual grease by hand and do not allow this material to enter surface water.</w:t>
      </w:r>
    </w:p>
    <w:p w14:paraId="431582EE" w14:textId="77777777" w:rsidR="00DF58A3" w:rsidRPr="00027229" w:rsidRDefault="00DF58A3" w:rsidP="00E27DAD">
      <w:pPr>
        <w:numPr>
          <w:ilvl w:val="1"/>
          <w:numId w:val="30"/>
        </w:numPr>
        <w:spacing w:after="240"/>
        <w:jc w:val="left"/>
        <w:rPr>
          <w:rFonts w:ascii="Arial" w:hAnsi="Arial" w:cs="Arial"/>
          <w:lang w:eastAsia="x-none"/>
        </w:rPr>
      </w:pPr>
      <w:r w:rsidRPr="00027229">
        <w:rPr>
          <w:rFonts w:ascii="Arial" w:hAnsi="Arial" w:cs="Arial"/>
          <w:lang w:eastAsia="x-none"/>
        </w:rPr>
        <w:t>Keep cleaners in sealed containers. Keep cleaner containers closed securely when transporting between the shore and docks.</w:t>
      </w:r>
    </w:p>
    <w:p w14:paraId="250B0659" w14:textId="47A555BE" w:rsidR="00DF58A3" w:rsidRPr="00027229" w:rsidRDefault="00DF58A3" w:rsidP="00E27DAD">
      <w:pPr>
        <w:numPr>
          <w:ilvl w:val="1"/>
          <w:numId w:val="30"/>
        </w:numPr>
        <w:spacing w:after="240"/>
        <w:jc w:val="left"/>
        <w:rPr>
          <w:rFonts w:ascii="Arial" w:hAnsi="Arial" w:cs="Arial"/>
          <w:lang w:eastAsia="x-none"/>
        </w:rPr>
      </w:pPr>
      <w:r w:rsidRPr="00027229">
        <w:rPr>
          <w:rFonts w:ascii="Arial" w:hAnsi="Arial" w:cs="Arial"/>
          <w:lang w:eastAsia="x-none"/>
        </w:rPr>
        <w:t>Properly dispose of the dirty bucket water.</w:t>
      </w:r>
    </w:p>
    <w:p w14:paraId="29F301B4" w14:textId="39662FD6" w:rsidR="00DF58A3" w:rsidRPr="00027229" w:rsidRDefault="00DF58A3" w:rsidP="00DF58A3">
      <w:pPr>
        <w:numPr>
          <w:ilvl w:val="0"/>
          <w:numId w:val="30"/>
        </w:numPr>
        <w:jc w:val="left"/>
        <w:rPr>
          <w:rFonts w:ascii="Arial" w:hAnsi="Arial" w:cs="Arial"/>
          <w:lang w:eastAsia="x-none"/>
        </w:rPr>
      </w:pPr>
      <w:r w:rsidRPr="00027229">
        <w:rPr>
          <w:rFonts w:ascii="Arial" w:hAnsi="Arial" w:cs="Arial"/>
          <w:lang w:eastAsia="x-none"/>
        </w:rPr>
        <w:t>Minimize the scour impact of wash water to any exposed soil at the landward end(s) of the dock or below the dock. Place a tarp over exposed soil, plant vegetation, or put berms to contain eroded soil.</w:t>
      </w:r>
    </w:p>
    <w:p w14:paraId="7DF5AF23" w14:textId="77777777" w:rsidR="00AC4E35" w:rsidRPr="00027229" w:rsidRDefault="00AC4E35" w:rsidP="00AC4E35">
      <w:pPr>
        <w:numPr>
          <w:ilvl w:val="12"/>
          <w:numId w:val="0"/>
        </w:numPr>
        <w:rPr>
          <w:rFonts w:ascii="Arial" w:hAnsi="Arial" w:cs="Arial"/>
          <w:sz w:val="22"/>
        </w:rPr>
      </w:pPr>
    </w:p>
    <w:p w14:paraId="554CBD16" w14:textId="28DD4919" w:rsidR="00AC4E35" w:rsidRPr="00027229" w:rsidRDefault="00DF58A3" w:rsidP="00AC4E35">
      <w:pPr>
        <w:numPr>
          <w:ilvl w:val="12"/>
          <w:numId w:val="0"/>
        </w:numPr>
        <w:rPr>
          <w:rFonts w:ascii="Arial" w:hAnsi="Arial" w:cs="Arial"/>
          <w:b/>
          <w:bCs/>
          <w:szCs w:val="24"/>
        </w:rPr>
      </w:pPr>
      <w:r w:rsidRPr="00027229">
        <w:rPr>
          <w:rFonts w:ascii="Arial" w:hAnsi="Arial" w:cs="Arial"/>
          <w:b/>
          <w:bCs/>
          <w:szCs w:val="24"/>
        </w:rPr>
        <w:t>Dock Washing and Disposal</w:t>
      </w:r>
    </w:p>
    <w:p w14:paraId="7BFEDA11" w14:textId="1170F391" w:rsidR="00AC4E35" w:rsidRPr="00027229" w:rsidRDefault="00AC4E35" w:rsidP="00AC4E35">
      <w:pPr>
        <w:numPr>
          <w:ilvl w:val="12"/>
          <w:numId w:val="0"/>
        </w:numPr>
        <w:rPr>
          <w:rFonts w:ascii="Arial" w:hAnsi="Arial" w:cs="Arial"/>
          <w:sz w:val="22"/>
        </w:rPr>
      </w:pPr>
    </w:p>
    <w:p w14:paraId="24072A89" w14:textId="77777777" w:rsidR="00DF58A3" w:rsidRPr="00027229" w:rsidRDefault="00DF58A3" w:rsidP="00E27DAD">
      <w:pPr>
        <w:numPr>
          <w:ilvl w:val="0"/>
          <w:numId w:val="33"/>
        </w:numPr>
        <w:spacing w:after="240"/>
        <w:jc w:val="left"/>
        <w:rPr>
          <w:rFonts w:ascii="Arial" w:hAnsi="Arial" w:cs="Arial"/>
          <w:szCs w:val="24"/>
        </w:rPr>
      </w:pPr>
      <w:r w:rsidRPr="00027229">
        <w:rPr>
          <w:rFonts w:ascii="Arial" w:hAnsi="Arial" w:cs="Arial"/>
          <w:szCs w:val="24"/>
        </w:rPr>
        <w:t>To the extent practicable, collect any wash water generated from hosing down, pressure washing, or cleaning dock areas, and dispose of it properly.</w:t>
      </w:r>
    </w:p>
    <w:p w14:paraId="142CB45D" w14:textId="77777777" w:rsidR="00AB1391" w:rsidRPr="00027229" w:rsidRDefault="00AB1391" w:rsidP="00E27DAD">
      <w:pPr>
        <w:ind w:left="720"/>
        <w:jc w:val="left"/>
        <w:rPr>
          <w:rFonts w:ascii="Arial" w:hAnsi="Arial" w:cs="Arial"/>
          <w:szCs w:val="24"/>
        </w:rPr>
      </w:pPr>
    </w:p>
    <w:p w14:paraId="3421FD48" w14:textId="77777777" w:rsidR="00DF58A3" w:rsidRPr="00027229" w:rsidRDefault="00DF58A3" w:rsidP="00E27DAD">
      <w:pPr>
        <w:numPr>
          <w:ilvl w:val="0"/>
          <w:numId w:val="33"/>
        </w:numPr>
        <w:spacing w:after="240"/>
        <w:jc w:val="left"/>
        <w:rPr>
          <w:rFonts w:ascii="Arial" w:hAnsi="Arial" w:cs="Arial"/>
          <w:szCs w:val="24"/>
        </w:rPr>
      </w:pPr>
      <w:r w:rsidRPr="00027229">
        <w:rPr>
          <w:rFonts w:ascii="Arial" w:hAnsi="Arial" w:cs="Arial"/>
          <w:szCs w:val="24"/>
        </w:rPr>
        <w:t>Try pressure washing using light pressure. This uses less water and decreases the need for soap and scrubbing when washing the dock. Avoid using excessive pressure, which may damage the dock or send flakes of paint and other material into the water.</w:t>
      </w:r>
    </w:p>
    <w:p w14:paraId="565ABE3C" w14:textId="77777777" w:rsidR="00DF58A3" w:rsidRPr="00027229" w:rsidRDefault="00DF58A3" w:rsidP="00E27DAD">
      <w:pPr>
        <w:numPr>
          <w:ilvl w:val="0"/>
          <w:numId w:val="33"/>
        </w:numPr>
        <w:spacing w:after="240"/>
        <w:jc w:val="left"/>
        <w:rPr>
          <w:rFonts w:ascii="Arial" w:hAnsi="Arial" w:cs="Arial"/>
          <w:szCs w:val="24"/>
        </w:rPr>
      </w:pPr>
      <w:r w:rsidRPr="00027229">
        <w:rPr>
          <w:rFonts w:ascii="Arial" w:hAnsi="Arial" w:cs="Arial"/>
          <w:szCs w:val="24"/>
        </w:rPr>
        <w:t>Do not place any debris and substances resulting from cleaning activities in shoreline areas, riparian areas, or on adjacent land where these substances may erode into waters of the state.</w:t>
      </w:r>
    </w:p>
    <w:p w14:paraId="5A267C10" w14:textId="77777777" w:rsidR="00DF58A3" w:rsidRPr="00027229" w:rsidRDefault="00DF58A3" w:rsidP="00E27DAD">
      <w:pPr>
        <w:numPr>
          <w:ilvl w:val="0"/>
          <w:numId w:val="33"/>
        </w:numPr>
        <w:spacing w:after="240"/>
        <w:jc w:val="left"/>
        <w:rPr>
          <w:rFonts w:ascii="Arial" w:hAnsi="Arial" w:cs="Arial"/>
          <w:szCs w:val="24"/>
        </w:rPr>
      </w:pPr>
      <w:r w:rsidRPr="00027229">
        <w:rPr>
          <w:rFonts w:ascii="Arial" w:hAnsi="Arial" w:cs="Arial"/>
          <w:szCs w:val="24"/>
        </w:rPr>
        <w:t>Where treated wood associated with the structure being washed are present, use non-abrasive methods and tools that, to the maximum extent practicable, minimize removal of the creosote or treated wood fibers when it removes marine growth from creosote or any other treated wood.</w:t>
      </w:r>
    </w:p>
    <w:p w14:paraId="305B83CD" w14:textId="6DD50732" w:rsidR="00DF58A3" w:rsidRPr="00027229" w:rsidRDefault="00DF58A3" w:rsidP="00E27DAD">
      <w:pPr>
        <w:numPr>
          <w:ilvl w:val="0"/>
          <w:numId w:val="33"/>
        </w:numPr>
        <w:spacing w:after="240"/>
        <w:jc w:val="left"/>
        <w:rPr>
          <w:rFonts w:ascii="Arial" w:hAnsi="Arial" w:cs="Arial"/>
          <w:szCs w:val="24"/>
        </w:rPr>
      </w:pPr>
      <w:r w:rsidRPr="00027229">
        <w:rPr>
          <w:rFonts w:ascii="Arial" w:hAnsi="Arial" w:cs="Arial"/>
          <w:szCs w:val="24"/>
        </w:rPr>
        <w:t xml:space="preserve">Do not discharge removed marine growth to waters of the state where such marine growth would accumulate on the </w:t>
      </w:r>
      <w:r w:rsidR="00C607C1" w:rsidRPr="00027229">
        <w:rPr>
          <w:rFonts w:ascii="Arial" w:hAnsi="Arial" w:cs="Arial"/>
          <w:szCs w:val="24"/>
        </w:rPr>
        <w:t>seabed</w:t>
      </w:r>
      <w:r w:rsidRPr="00027229">
        <w:rPr>
          <w:rFonts w:ascii="Arial" w:hAnsi="Arial" w:cs="Arial"/>
          <w:szCs w:val="24"/>
        </w:rPr>
        <w:t>.</w:t>
      </w:r>
    </w:p>
    <w:p w14:paraId="353CC8EF" w14:textId="6CBA4546" w:rsidR="00DF58A3" w:rsidRPr="00027229" w:rsidRDefault="00DF58A3" w:rsidP="00E27DAD">
      <w:pPr>
        <w:numPr>
          <w:ilvl w:val="0"/>
          <w:numId w:val="33"/>
        </w:numPr>
        <w:jc w:val="left"/>
        <w:rPr>
          <w:rFonts w:ascii="Arial" w:hAnsi="Arial" w:cs="Arial"/>
          <w:szCs w:val="24"/>
        </w:rPr>
      </w:pPr>
      <w:r w:rsidRPr="00027229">
        <w:rPr>
          <w:rFonts w:ascii="Arial" w:hAnsi="Arial" w:cs="Arial"/>
          <w:szCs w:val="24"/>
        </w:rPr>
        <w:t>Do not discharge emulsifiers, dispersants, solvents, or other toxic deleterious materials to waters of the state.</w:t>
      </w:r>
    </w:p>
    <w:p w14:paraId="7B00BFA6" w14:textId="77777777" w:rsidR="00AC4E35" w:rsidRPr="00027229" w:rsidRDefault="00AC4E35" w:rsidP="00AC4E35">
      <w:pPr>
        <w:numPr>
          <w:ilvl w:val="12"/>
          <w:numId w:val="0"/>
        </w:numPr>
        <w:rPr>
          <w:rFonts w:ascii="Arial" w:hAnsi="Arial" w:cs="Arial"/>
          <w:sz w:val="22"/>
        </w:rPr>
      </w:pPr>
    </w:p>
    <w:p w14:paraId="66C53EB6" w14:textId="77777777" w:rsidR="00AC4E35" w:rsidRPr="00027229" w:rsidRDefault="00AC4E35" w:rsidP="00AC4E35">
      <w:pPr>
        <w:numPr>
          <w:ilvl w:val="12"/>
          <w:numId w:val="0"/>
        </w:numPr>
        <w:rPr>
          <w:rFonts w:ascii="Arial" w:hAnsi="Arial" w:cs="Arial"/>
          <w:sz w:val="22"/>
        </w:rPr>
      </w:pPr>
    </w:p>
    <w:p w14:paraId="3803AC40" w14:textId="77777777" w:rsidR="00AC4E35" w:rsidRPr="00027229" w:rsidRDefault="00AC4E35" w:rsidP="00AC4E35">
      <w:pPr>
        <w:numPr>
          <w:ilvl w:val="12"/>
          <w:numId w:val="0"/>
        </w:numPr>
        <w:rPr>
          <w:rFonts w:ascii="Arial" w:hAnsi="Arial" w:cs="Arial"/>
          <w:sz w:val="22"/>
        </w:rPr>
      </w:pPr>
    </w:p>
    <w:p w14:paraId="17D916ED" w14:textId="5E97C08C" w:rsidR="00AB1391" w:rsidRPr="00027229" w:rsidRDefault="00AB1391" w:rsidP="00AB1391">
      <w:pPr>
        <w:pStyle w:val="Heading3"/>
        <w:numPr>
          <w:ilvl w:val="0"/>
          <w:numId w:val="0"/>
        </w:numPr>
        <w:ind w:left="720" w:hanging="720"/>
        <w:rPr>
          <w:rFonts w:cs="Arial"/>
          <w:lang w:val="en-US"/>
        </w:rPr>
      </w:pPr>
      <w:bookmarkStart w:id="17" w:name="_Toc107386874"/>
      <w:r w:rsidRPr="00027229">
        <w:rPr>
          <w:rFonts w:cs="Arial"/>
        </w:rPr>
        <w:t>A1.</w:t>
      </w:r>
      <w:r w:rsidRPr="00027229">
        <w:rPr>
          <w:rFonts w:cs="Arial"/>
          <w:lang w:val="en-US"/>
        </w:rPr>
        <w:t>6</w:t>
      </w:r>
      <w:r w:rsidRPr="00027229">
        <w:rPr>
          <w:rFonts w:cs="Arial"/>
        </w:rPr>
        <w:tab/>
      </w:r>
      <w:r w:rsidRPr="00027229">
        <w:rPr>
          <w:rFonts w:cs="Arial"/>
          <w:lang w:val="en-US"/>
        </w:rPr>
        <w:t>Potable Water Line Flushing, Water Tank Maintenance, and Hydrant Testing</w:t>
      </w:r>
      <w:bookmarkEnd w:id="17"/>
    </w:p>
    <w:p w14:paraId="5F982E29" w14:textId="77777777" w:rsidR="00AB1391" w:rsidRPr="00027229" w:rsidRDefault="00AB1391" w:rsidP="00AB1391">
      <w:pPr>
        <w:rPr>
          <w:rFonts w:ascii="Arial" w:hAnsi="Arial" w:cs="Arial"/>
          <w:b/>
          <w:bCs/>
          <w:lang w:eastAsia="x-none"/>
        </w:rPr>
      </w:pPr>
    </w:p>
    <w:p w14:paraId="7EC2B537" w14:textId="433DC274" w:rsidR="00AB1391" w:rsidRPr="00027229" w:rsidRDefault="00AB1391" w:rsidP="00AB1391">
      <w:pPr>
        <w:rPr>
          <w:rFonts w:ascii="Arial" w:hAnsi="Arial" w:cs="Arial"/>
          <w:lang w:eastAsia="x-none"/>
        </w:rPr>
      </w:pPr>
      <w:r w:rsidRPr="00027229">
        <w:rPr>
          <w:rFonts w:ascii="Arial" w:hAnsi="Arial" w:cs="Arial"/>
          <w:b/>
          <w:bCs/>
          <w:lang w:eastAsia="x-none"/>
        </w:rPr>
        <w:t>Description of Pollutant Source:</w:t>
      </w:r>
      <w:r w:rsidRPr="00027229">
        <w:rPr>
          <w:rFonts w:ascii="Arial" w:hAnsi="Arial" w:cs="Arial"/>
          <w:lang w:eastAsia="x-none"/>
        </w:rPr>
        <w:t xml:space="preserve"> Flushing is a common maintenance activity used to improve pipe hydraulics and to remove pollutants in systems. Flushing done improperly can result in the discharge of solids to receiving waters. Hydrant testing may result in the discharge of rust particles</w:t>
      </w:r>
    </w:p>
    <w:p w14:paraId="3359B36F" w14:textId="13457441" w:rsidR="00AB1391" w:rsidRPr="00027229" w:rsidRDefault="00AB1391" w:rsidP="00AB1391">
      <w:pPr>
        <w:rPr>
          <w:rFonts w:ascii="Arial" w:hAnsi="Arial" w:cs="Arial"/>
          <w:lang w:eastAsia="x-none"/>
        </w:rPr>
      </w:pPr>
    </w:p>
    <w:p w14:paraId="6A89ADAA" w14:textId="3CF59B9A" w:rsidR="00AB1391" w:rsidRPr="00027229" w:rsidRDefault="00AB1391" w:rsidP="00AB1391">
      <w:pPr>
        <w:rPr>
          <w:rFonts w:ascii="Arial" w:hAnsi="Arial" w:cs="Arial"/>
          <w:lang w:eastAsia="x-none"/>
        </w:rPr>
      </w:pPr>
      <w:r w:rsidRPr="00027229">
        <w:rPr>
          <w:rFonts w:ascii="Arial" w:hAnsi="Arial" w:cs="Arial"/>
          <w:lang w:eastAsia="x-none"/>
        </w:rPr>
        <w:lastRenderedPageBreak/>
        <w:t>Chemicals used in line flushing and tank maintenance are highly toxic to aquatic organisms and can degrade receiving waters.</w:t>
      </w:r>
    </w:p>
    <w:p w14:paraId="355F476D" w14:textId="2343EA54" w:rsidR="00AB1391" w:rsidRPr="00027229" w:rsidRDefault="00AB1391" w:rsidP="00AB1391">
      <w:pPr>
        <w:rPr>
          <w:rFonts w:ascii="Arial" w:hAnsi="Arial" w:cs="Arial"/>
          <w:lang w:eastAsia="x-none"/>
        </w:rPr>
      </w:pPr>
    </w:p>
    <w:p w14:paraId="7F816829" w14:textId="5D4A491C" w:rsidR="00AB1391" w:rsidRPr="00027229" w:rsidRDefault="00AB1391" w:rsidP="00AB1391">
      <w:pPr>
        <w:jc w:val="left"/>
        <w:rPr>
          <w:rFonts w:ascii="Arial" w:hAnsi="Arial" w:cs="Arial"/>
          <w:lang w:eastAsia="x-none"/>
        </w:rPr>
      </w:pPr>
      <w:r w:rsidRPr="00027229">
        <w:rPr>
          <w:rFonts w:ascii="Arial" w:hAnsi="Arial" w:cs="Arial"/>
          <w:b/>
          <w:bCs/>
          <w:lang w:eastAsia="x-none"/>
        </w:rPr>
        <w:t>Pollutant Control Approach:</w:t>
      </w:r>
      <w:r w:rsidRPr="00027229">
        <w:rPr>
          <w:rFonts w:ascii="Arial" w:hAnsi="Arial" w:cs="Arial"/>
          <w:lang w:eastAsia="x-none"/>
        </w:rPr>
        <w:t xml:space="preserve"> Dechlorinate and pH adjust water used for flushing, tank maintenance, or hydrant testing. Dispose of the water to the sanitary sewer if possible.</w:t>
      </w:r>
    </w:p>
    <w:p w14:paraId="05E38E05" w14:textId="05CBF6F0" w:rsidR="00AB1391" w:rsidRPr="00027229" w:rsidRDefault="00AB1391" w:rsidP="00AB1391">
      <w:pPr>
        <w:jc w:val="left"/>
        <w:rPr>
          <w:rFonts w:ascii="Arial" w:hAnsi="Arial" w:cs="Arial"/>
          <w:lang w:eastAsia="x-none"/>
        </w:rPr>
      </w:pPr>
    </w:p>
    <w:p w14:paraId="7CCD1399" w14:textId="75AD165B" w:rsidR="00AB1391" w:rsidRPr="00027229" w:rsidRDefault="00AB1391" w:rsidP="00AB1391">
      <w:pPr>
        <w:jc w:val="left"/>
        <w:rPr>
          <w:rFonts w:ascii="Arial" w:hAnsi="Arial" w:cs="Arial"/>
          <w:lang w:eastAsia="x-none"/>
        </w:rPr>
      </w:pPr>
      <w:r w:rsidRPr="00027229">
        <w:rPr>
          <w:rFonts w:ascii="Arial" w:hAnsi="Arial" w:cs="Arial"/>
          <w:b/>
          <w:bCs/>
          <w:lang w:eastAsia="x-none"/>
        </w:rPr>
        <w:t>Required BMPs</w:t>
      </w:r>
    </w:p>
    <w:p w14:paraId="0C3F8D1C" w14:textId="7D151BF2" w:rsidR="00AB1391" w:rsidRPr="00027229" w:rsidRDefault="00AB1391" w:rsidP="00AB1391">
      <w:pPr>
        <w:jc w:val="left"/>
        <w:rPr>
          <w:rFonts w:ascii="Arial" w:hAnsi="Arial" w:cs="Arial"/>
          <w:lang w:eastAsia="x-none"/>
        </w:rPr>
      </w:pPr>
    </w:p>
    <w:p w14:paraId="2DDE1CA2" w14:textId="06E7C97C" w:rsidR="00AB1391" w:rsidRPr="00027229" w:rsidRDefault="00AB1391" w:rsidP="00AB1391">
      <w:pPr>
        <w:numPr>
          <w:ilvl w:val="0"/>
          <w:numId w:val="34"/>
        </w:numPr>
        <w:rPr>
          <w:rFonts w:ascii="Arial" w:hAnsi="Arial" w:cs="Arial"/>
          <w:lang w:eastAsia="x-none"/>
        </w:rPr>
      </w:pPr>
      <w:r w:rsidRPr="00027229">
        <w:rPr>
          <w:rFonts w:ascii="Arial" w:hAnsi="Arial" w:cs="Arial"/>
          <w:lang w:eastAsia="x-none"/>
        </w:rPr>
        <w:t>Remove solids from associated curbs and gutters before flushing water. Use erosion and sediment control BMPs such as BMPs C235, C220, etc. to collect any solids resulting from flushing activities.</w:t>
      </w:r>
    </w:p>
    <w:p w14:paraId="052952EC" w14:textId="1D5ED60B" w:rsidR="00AB1391" w:rsidRPr="00027229" w:rsidRDefault="00AB1391" w:rsidP="00AB1391">
      <w:pPr>
        <w:rPr>
          <w:rFonts w:ascii="Arial" w:hAnsi="Arial" w:cs="Arial"/>
          <w:lang w:eastAsia="x-none"/>
        </w:rPr>
      </w:pPr>
    </w:p>
    <w:p w14:paraId="5A462136" w14:textId="45FC3DF1" w:rsidR="00AB1391" w:rsidRPr="00027229" w:rsidRDefault="00AB1391" w:rsidP="00AB1391">
      <w:pPr>
        <w:numPr>
          <w:ilvl w:val="0"/>
          <w:numId w:val="34"/>
        </w:numPr>
        <w:rPr>
          <w:rFonts w:ascii="Arial" w:hAnsi="Arial" w:cs="Arial"/>
          <w:lang w:eastAsia="x-none"/>
        </w:rPr>
      </w:pPr>
      <w:r w:rsidRPr="00027229">
        <w:rPr>
          <w:rFonts w:ascii="Arial" w:hAnsi="Arial" w:cs="Arial"/>
          <w:lang w:eastAsia="x-none"/>
        </w:rPr>
        <w:t>If using super chlorination or chemical treatment as part of flushing, discharge water to the sanitary sewer. If sanitary sewer is not available, the water may be infiltrated to the ground as long as all of the following are met:</w:t>
      </w:r>
    </w:p>
    <w:p w14:paraId="6D880650" w14:textId="77777777" w:rsidR="00AB1391" w:rsidRPr="00027229" w:rsidRDefault="00AB1391" w:rsidP="00E27DAD">
      <w:pPr>
        <w:pStyle w:val="ListParagraph"/>
        <w:rPr>
          <w:rFonts w:ascii="Arial" w:hAnsi="Arial" w:cs="Arial"/>
          <w:lang w:eastAsia="x-none"/>
        </w:rPr>
      </w:pPr>
    </w:p>
    <w:p w14:paraId="6FE0BAAF" w14:textId="1B66D166" w:rsidR="00DB297B" w:rsidRPr="00027229" w:rsidRDefault="00DB297B" w:rsidP="00DB297B">
      <w:pPr>
        <w:numPr>
          <w:ilvl w:val="1"/>
          <w:numId w:val="34"/>
        </w:numPr>
        <w:rPr>
          <w:rFonts w:ascii="Arial" w:hAnsi="Arial" w:cs="Arial"/>
          <w:lang w:eastAsia="x-none"/>
        </w:rPr>
      </w:pPr>
      <w:r w:rsidRPr="00027229">
        <w:rPr>
          <w:rFonts w:ascii="Arial" w:hAnsi="Arial" w:cs="Arial"/>
          <w:lang w:eastAsia="x-none"/>
        </w:rPr>
        <w:t>The water is dechlorinated to a total residual chlorine of 0.1 ppm or less.</w:t>
      </w:r>
    </w:p>
    <w:p w14:paraId="527BF96A" w14:textId="77777777" w:rsidR="00DB297B" w:rsidRPr="00027229" w:rsidRDefault="00DB297B" w:rsidP="00E27DAD">
      <w:pPr>
        <w:ind w:left="1440"/>
        <w:rPr>
          <w:rFonts w:ascii="Arial" w:hAnsi="Arial" w:cs="Arial"/>
          <w:lang w:eastAsia="x-none"/>
        </w:rPr>
      </w:pPr>
    </w:p>
    <w:p w14:paraId="78E1124D" w14:textId="19CF65C6" w:rsidR="00AB1391" w:rsidRPr="00027229" w:rsidRDefault="00DB297B" w:rsidP="00DB297B">
      <w:pPr>
        <w:numPr>
          <w:ilvl w:val="1"/>
          <w:numId w:val="34"/>
        </w:numPr>
        <w:rPr>
          <w:rFonts w:ascii="Arial" w:hAnsi="Arial" w:cs="Arial"/>
          <w:lang w:eastAsia="x-none"/>
        </w:rPr>
      </w:pPr>
      <w:r w:rsidRPr="00027229">
        <w:rPr>
          <w:rFonts w:ascii="Arial" w:hAnsi="Arial" w:cs="Arial"/>
          <w:lang w:eastAsia="x-none"/>
        </w:rPr>
        <w:t>Water quality standards are met.</w:t>
      </w:r>
    </w:p>
    <w:p w14:paraId="01C2A348" w14:textId="77777777" w:rsidR="00DB297B" w:rsidRPr="00027229" w:rsidRDefault="00DB297B" w:rsidP="00E27DAD">
      <w:pPr>
        <w:pStyle w:val="ListParagraph"/>
        <w:rPr>
          <w:rFonts w:ascii="Arial" w:hAnsi="Arial" w:cs="Arial"/>
          <w:lang w:eastAsia="x-none"/>
        </w:rPr>
      </w:pPr>
    </w:p>
    <w:p w14:paraId="44801C18" w14:textId="1994FCE5" w:rsidR="00DB297B" w:rsidRPr="00027229" w:rsidRDefault="00DB297B" w:rsidP="00DB297B">
      <w:pPr>
        <w:numPr>
          <w:ilvl w:val="1"/>
          <w:numId w:val="34"/>
        </w:numPr>
        <w:rPr>
          <w:rFonts w:ascii="Arial" w:hAnsi="Arial" w:cs="Arial"/>
          <w:lang w:eastAsia="x-none"/>
        </w:rPr>
      </w:pPr>
      <w:r w:rsidRPr="00027229">
        <w:rPr>
          <w:rFonts w:ascii="Arial" w:hAnsi="Arial" w:cs="Arial"/>
          <w:lang w:eastAsia="x-none"/>
        </w:rPr>
        <w:t>A diffuser is used to prevent erosion.</w:t>
      </w:r>
    </w:p>
    <w:p w14:paraId="0F31B247" w14:textId="77777777" w:rsidR="00DB297B" w:rsidRPr="00027229" w:rsidRDefault="00DB297B" w:rsidP="00E27DAD">
      <w:pPr>
        <w:pStyle w:val="ListParagraph"/>
        <w:rPr>
          <w:rFonts w:ascii="Arial" w:hAnsi="Arial" w:cs="Arial"/>
          <w:lang w:eastAsia="x-none"/>
        </w:rPr>
      </w:pPr>
    </w:p>
    <w:p w14:paraId="03B699AA" w14:textId="5767E63A" w:rsidR="00DB297B" w:rsidRPr="00027229" w:rsidRDefault="00DB297B" w:rsidP="00DB297B">
      <w:pPr>
        <w:numPr>
          <w:ilvl w:val="1"/>
          <w:numId w:val="34"/>
        </w:numPr>
        <w:rPr>
          <w:rFonts w:ascii="Arial" w:hAnsi="Arial" w:cs="Arial"/>
          <w:lang w:eastAsia="x-none"/>
        </w:rPr>
      </w:pPr>
      <w:r w:rsidRPr="00027229">
        <w:rPr>
          <w:rFonts w:ascii="Arial" w:hAnsi="Arial" w:cs="Arial"/>
          <w:lang w:eastAsia="x-none"/>
        </w:rPr>
        <w:t>The water does not cross property lines.</w:t>
      </w:r>
    </w:p>
    <w:p w14:paraId="14592EE3" w14:textId="77777777" w:rsidR="00DB297B" w:rsidRPr="00027229" w:rsidRDefault="00DB297B" w:rsidP="00E27DAD">
      <w:pPr>
        <w:pStyle w:val="ListParagraph"/>
        <w:rPr>
          <w:rFonts w:ascii="Arial" w:hAnsi="Arial" w:cs="Arial"/>
          <w:lang w:eastAsia="x-none"/>
        </w:rPr>
      </w:pPr>
    </w:p>
    <w:p w14:paraId="47F81C0E" w14:textId="1698C445" w:rsidR="00DB297B" w:rsidRPr="00027229" w:rsidRDefault="00DB297B" w:rsidP="001233BC">
      <w:pPr>
        <w:numPr>
          <w:ilvl w:val="0"/>
          <w:numId w:val="34"/>
        </w:numPr>
        <w:jc w:val="left"/>
        <w:rPr>
          <w:rFonts w:ascii="Arial" w:hAnsi="Arial" w:cs="Arial"/>
          <w:lang w:eastAsia="x-none"/>
        </w:rPr>
      </w:pPr>
      <w:r w:rsidRPr="00027229">
        <w:rPr>
          <w:rFonts w:ascii="Arial" w:hAnsi="Arial" w:cs="Arial"/>
          <w:lang w:eastAsia="x-none"/>
        </w:rPr>
        <w:t>Discharging water to a drainage system requires approval from the Thurston County Water Resources Division at 360-754-4681</w:t>
      </w:r>
      <w:r w:rsidR="001233BC" w:rsidRPr="00027229">
        <w:rPr>
          <w:rFonts w:ascii="Arial" w:hAnsi="Arial" w:cs="Arial"/>
          <w:lang w:eastAsia="x-none"/>
        </w:rPr>
        <w:t xml:space="preserve">. The discharged water shall be dechlorinated to a total residual chlorine concentration of no more than 0.1 ppm and pH adjusted if necessary. Water must also be volumetrically and velocity controlled to prevent resuspension of sediments or pollutants </w:t>
      </w:r>
      <w:r w:rsidR="0026707C" w:rsidRPr="00027229">
        <w:rPr>
          <w:rFonts w:ascii="Arial" w:hAnsi="Arial" w:cs="Arial"/>
          <w:lang w:eastAsia="x-none"/>
        </w:rPr>
        <w:t>in the municipal separate storm system (MS4).</w:t>
      </w:r>
    </w:p>
    <w:p w14:paraId="7DAE3D31" w14:textId="206E6E80" w:rsidR="0026707C" w:rsidRPr="00027229" w:rsidRDefault="0026707C" w:rsidP="0026707C">
      <w:pPr>
        <w:jc w:val="left"/>
        <w:rPr>
          <w:rFonts w:ascii="Arial" w:hAnsi="Arial" w:cs="Arial"/>
          <w:lang w:eastAsia="x-none"/>
        </w:rPr>
      </w:pPr>
    </w:p>
    <w:p w14:paraId="4791D4FA" w14:textId="6225C036" w:rsidR="0026707C" w:rsidRPr="00027229" w:rsidRDefault="0026707C" w:rsidP="0026707C">
      <w:pPr>
        <w:numPr>
          <w:ilvl w:val="0"/>
          <w:numId w:val="34"/>
        </w:numPr>
        <w:jc w:val="left"/>
        <w:rPr>
          <w:rFonts w:ascii="Arial" w:hAnsi="Arial" w:cs="Arial"/>
          <w:lang w:eastAsia="x-none"/>
        </w:rPr>
      </w:pPr>
      <w:r w:rsidRPr="00027229">
        <w:rPr>
          <w:rFonts w:ascii="Arial" w:hAnsi="Arial" w:cs="Arial"/>
          <w:lang w:eastAsia="x-none"/>
        </w:rPr>
        <w:t>Do not overapply dichlorination agents. This can deplete the dissolved oxygen concentration and reduce the pH in discharge/receiving waters.</w:t>
      </w:r>
    </w:p>
    <w:p w14:paraId="5D4BC696" w14:textId="32601E67" w:rsidR="0026707C" w:rsidRPr="00027229" w:rsidRDefault="00FC6AC4" w:rsidP="00FC6AC4">
      <w:pPr>
        <w:pStyle w:val="ListParagraph"/>
        <w:ind w:hanging="720"/>
        <w:rPr>
          <w:rFonts w:ascii="Arial" w:hAnsi="Arial" w:cs="Arial"/>
          <w:lang w:eastAsia="x-none"/>
        </w:rPr>
      </w:pPr>
      <w:r>
        <w:rPr>
          <w:rFonts w:ascii="Arial" w:hAnsi="Arial" w:cs="Arial"/>
          <w:lang w:eastAsia="x-none"/>
        </w:rPr>
        <w:br w:type="page"/>
      </w:r>
      <w:r w:rsidR="0026707C" w:rsidRPr="00027229">
        <w:rPr>
          <w:rFonts w:ascii="Arial" w:hAnsi="Arial" w:cs="Arial"/>
          <w:b/>
          <w:bCs/>
          <w:lang w:eastAsia="x-none"/>
        </w:rPr>
        <w:lastRenderedPageBreak/>
        <w:t>Suggested BMPs</w:t>
      </w:r>
    </w:p>
    <w:p w14:paraId="2290CBE8" w14:textId="27EB376F" w:rsidR="0026707C" w:rsidRPr="00027229" w:rsidRDefault="0026707C" w:rsidP="0026707C">
      <w:pPr>
        <w:jc w:val="left"/>
        <w:rPr>
          <w:rFonts w:ascii="Arial" w:hAnsi="Arial" w:cs="Arial"/>
          <w:lang w:eastAsia="x-none"/>
        </w:rPr>
      </w:pPr>
    </w:p>
    <w:p w14:paraId="05BA60FD" w14:textId="695B70F5" w:rsidR="0026707C" w:rsidRPr="00027229" w:rsidRDefault="0026707C" w:rsidP="0026707C">
      <w:pPr>
        <w:numPr>
          <w:ilvl w:val="0"/>
          <w:numId w:val="35"/>
        </w:numPr>
        <w:jc w:val="left"/>
        <w:rPr>
          <w:rFonts w:ascii="Arial" w:hAnsi="Arial" w:cs="Arial"/>
          <w:lang w:eastAsia="x-none"/>
        </w:rPr>
      </w:pPr>
      <w:r w:rsidRPr="00027229">
        <w:rPr>
          <w:rFonts w:ascii="Arial" w:hAnsi="Arial" w:cs="Arial"/>
          <w:lang w:eastAsia="x-none"/>
        </w:rPr>
        <w:t>If possible, design flushing to convey accumulated material to strategic locations, such as to the sanitary sewer or to a treatment facility, thus preventing re-suspension and overflow of a portion of the solids during storm events.</w:t>
      </w:r>
    </w:p>
    <w:p w14:paraId="44A9942C" w14:textId="38A62C62" w:rsidR="0026707C" w:rsidRPr="00027229" w:rsidRDefault="0026707C" w:rsidP="0026707C">
      <w:pPr>
        <w:jc w:val="left"/>
        <w:rPr>
          <w:rFonts w:ascii="Arial" w:hAnsi="Arial" w:cs="Arial"/>
          <w:lang w:eastAsia="x-none"/>
        </w:rPr>
      </w:pPr>
    </w:p>
    <w:p w14:paraId="5A01819E" w14:textId="74096089" w:rsidR="0026707C" w:rsidRPr="00027229" w:rsidRDefault="0026707C" w:rsidP="0026707C">
      <w:pPr>
        <w:numPr>
          <w:ilvl w:val="0"/>
          <w:numId w:val="35"/>
        </w:numPr>
        <w:rPr>
          <w:rFonts w:ascii="Arial" w:hAnsi="Arial" w:cs="Arial"/>
          <w:lang w:eastAsia="x-none"/>
        </w:rPr>
      </w:pPr>
      <w:r w:rsidRPr="00027229">
        <w:rPr>
          <w:rFonts w:ascii="Arial" w:hAnsi="Arial" w:cs="Arial"/>
          <w:lang w:eastAsia="x-none"/>
        </w:rPr>
        <w:t>If possible, conduct flushing and tank maintenance activities on non-rainy days and during the time of year that poses the least risk to aquatic biota.</w:t>
      </w:r>
    </w:p>
    <w:p w14:paraId="1578E64C" w14:textId="77777777" w:rsidR="0026707C" w:rsidRPr="00027229" w:rsidRDefault="0026707C" w:rsidP="00E27DAD">
      <w:pPr>
        <w:pStyle w:val="ListParagraph"/>
        <w:rPr>
          <w:rFonts w:ascii="Arial" w:hAnsi="Arial" w:cs="Arial"/>
          <w:lang w:eastAsia="x-none"/>
        </w:rPr>
      </w:pPr>
    </w:p>
    <w:p w14:paraId="26C95970" w14:textId="32F858CD" w:rsidR="0026707C" w:rsidRPr="00027229" w:rsidRDefault="0026707C" w:rsidP="0026707C">
      <w:pPr>
        <w:numPr>
          <w:ilvl w:val="0"/>
          <w:numId w:val="35"/>
        </w:numPr>
        <w:rPr>
          <w:rFonts w:ascii="Arial" w:hAnsi="Arial" w:cs="Arial"/>
          <w:lang w:eastAsia="x-none"/>
        </w:rPr>
      </w:pPr>
      <w:r w:rsidRPr="00027229">
        <w:rPr>
          <w:rFonts w:ascii="Arial" w:hAnsi="Arial" w:cs="Arial"/>
          <w:lang w:eastAsia="x-none"/>
        </w:rPr>
        <w:t>Treatment for dichlorination can include an application of a stoichiometric quantity of:</w:t>
      </w:r>
    </w:p>
    <w:p w14:paraId="754F0A99" w14:textId="77777777" w:rsidR="0026707C" w:rsidRPr="00027229" w:rsidRDefault="0026707C" w:rsidP="00E27DAD">
      <w:pPr>
        <w:pStyle w:val="ListParagraph"/>
        <w:rPr>
          <w:rFonts w:ascii="Arial" w:hAnsi="Arial" w:cs="Arial"/>
          <w:lang w:eastAsia="x-none"/>
        </w:rPr>
      </w:pPr>
    </w:p>
    <w:p w14:paraId="7C737B53" w14:textId="0BC454E1" w:rsidR="0026707C" w:rsidRPr="00027229" w:rsidRDefault="0026707C" w:rsidP="0026707C">
      <w:pPr>
        <w:numPr>
          <w:ilvl w:val="1"/>
          <w:numId w:val="35"/>
        </w:numPr>
        <w:rPr>
          <w:rFonts w:ascii="Arial" w:hAnsi="Arial" w:cs="Arial"/>
          <w:lang w:eastAsia="x-none"/>
        </w:rPr>
      </w:pPr>
      <w:r w:rsidRPr="00027229">
        <w:rPr>
          <w:rFonts w:ascii="Arial" w:hAnsi="Arial" w:cs="Arial"/>
          <w:lang w:eastAsia="x-none"/>
        </w:rPr>
        <w:t>Ascorbic Acid, Sodium Ascorbate (Vitamin C)</w:t>
      </w:r>
    </w:p>
    <w:p w14:paraId="05F8F476" w14:textId="3AC7199A" w:rsidR="0026707C" w:rsidRPr="00027229" w:rsidRDefault="0026707C" w:rsidP="0026707C">
      <w:pPr>
        <w:rPr>
          <w:rFonts w:ascii="Arial" w:hAnsi="Arial" w:cs="Arial"/>
          <w:lang w:eastAsia="x-none"/>
        </w:rPr>
      </w:pPr>
    </w:p>
    <w:p w14:paraId="032DEE68" w14:textId="26FD3392" w:rsidR="0026707C" w:rsidRPr="00027229" w:rsidRDefault="0026707C" w:rsidP="0026707C">
      <w:pPr>
        <w:numPr>
          <w:ilvl w:val="1"/>
          <w:numId w:val="35"/>
        </w:numPr>
        <w:rPr>
          <w:rFonts w:ascii="Arial" w:hAnsi="Arial" w:cs="Arial"/>
          <w:lang w:eastAsia="x-none"/>
        </w:rPr>
      </w:pPr>
      <w:r w:rsidRPr="00027229">
        <w:rPr>
          <w:rFonts w:ascii="Arial" w:hAnsi="Arial" w:cs="Arial"/>
          <w:lang w:eastAsia="x-none"/>
        </w:rPr>
        <w:t>Calcium Thiosulfate</w:t>
      </w:r>
    </w:p>
    <w:p w14:paraId="3571F6B5" w14:textId="77777777" w:rsidR="0026707C" w:rsidRPr="00027229" w:rsidRDefault="0026707C" w:rsidP="00E27DAD">
      <w:pPr>
        <w:pStyle w:val="ListParagraph"/>
        <w:rPr>
          <w:rFonts w:ascii="Arial" w:hAnsi="Arial" w:cs="Arial"/>
          <w:lang w:eastAsia="x-none"/>
        </w:rPr>
      </w:pPr>
    </w:p>
    <w:p w14:paraId="5AB03870" w14:textId="518CDDBB" w:rsidR="0026707C" w:rsidRPr="00027229" w:rsidRDefault="0026707C" w:rsidP="0026707C">
      <w:pPr>
        <w:numPr>
          <w:ilvl w:val="1"/>
          <w:numId w:val="35"/>
        </w:numPr>
        <w:rPr>
          <w:rFonts w:ascii="Arial" w:hAnsi="Arial" w:cs="Arial"/>
          <w:lang w:eastAsia="x-none"/>
        </w:rPr>
      </w:pPr>
      <w:r w:rsidRPr="00027229">
        <w:rPr>
          <w:rFonts w:ascii="Arial" w:hAnsi="Arial" w:cs="Arial"/>
          <w:lang w:eastAsia="x-none"/>
        </w:rPr>
        <w:t>Sodium Sulfite tablets</w:t>
      </w:r>
    </w:p>
    <w:p w14:paraId="74DFDA17" w14:textId="77777777" w:rsidR="0026707C" w:rsidRPr="00027229" w:rsidRDefault="0026707C" w:rsidP="00E27DAD">
      <w:pPr>
        <w:pStyle w:val="ListParagraph"/>
        <w:rPr>
          <w:rFonts w:ascii="Arial" w:hAnsi="Arial" w:cs="Arial"/>
          <w:lang w:eastAsia="x-none"/>
        </w:rPr>
      </w:pPr>
    </w:p>
    <w:p w14:paraId="24232F71" w14:textId="1C20F0A7" w:rsidR="0026707C" w:rsidRPr="00027229" w:rsidRDefault="0026707C" w:rsidP="0026707C">
      <w:pPr>
        <w:numPr>
          <w:ilvl w:val="1"/>
          <w:numId w:val="35"/>
        </w:numPr>
        <w:rPr>
          <w:rFonts w:ascii="Arial" w:hAnsi="Arial" w:cs="Arial"/>
          <w:lang w:eastAsia="x-none"/>
        </w:rPr>
      </w:pPr>
      <w:r w:rsidRPr="00027229">
        <w:rPr>
          <w:rFonts w:ascii="Arial" w:hAnsi="Arial" w:cs="Arial"/>
          <w:lang w:eastAsia="x-none"/>
        </w:rPr>
        <w:t>Sodium Thiosulfate</w:t>
      </w:r>
    </w:p>
    <w:p w14:paraId="0AF34226" w14:textId="77777777" w:rsidR="0026707C" w:rsidRPr="00027229" w:rsidRDefault="0026707C" w:rsidP="00E27DAD">
      <w:pPr>
        <w:pStyle w:val="ListParagraph"/>
        <w:rPr>
          <w:rFonts w:ascii="Arial" w:hAnsi="Arial" w:cs="Arial"/>
          <w:lang w:eastAsia="x-none"/>
        </w:rPr>
      </w:pPr>
    </w:p>
    <w:p w14:paraId="36BCFAEE" w14:textId="6179275E" w:rsidR="0026707C" w:rsidRPr="00027229" w:rsidRDefault="0026707C" w:rsidP="0026707C">
      <w:pPr>
        <w:numPr>
          <w:ilvl w:val="1"/>
          <w:numId w:val="35"/>
        </w:numPr>
        <w:rPr>
          <w:rFonts w:ascii="Arial" w:hAnsi="Arial" w:cs="Arial"/>
          <w:lang w:eastAsia="x-none"/>
        </w:rPr>
      </w:pPr>
      <w:r w:rsidRPr="00027229">
        <w:rPr>
          <w:rFonts w:ascii="Arial" w:hAnsi="Arial" w:cs="Arial"/>
          <w:lang w:eastAsia="x-none"/>
        </w:rPr>
        <w:t>Sodium Bisulfite</w:t>
      </w:r>
    </w:p>
    <w:p w14:paraId="0BC10FA3" w14:textId="77777777" w:rsidR="0026707C" w:rsidRPr="00027229" w:rsidRDefault="0026707C" w:rsidP="00E27DAD">
      <w:pPr>
        <w:pStyle w:val="ListParagraph"/>
        <w:rPr>
          <w:rFonts w:ascii="Arial" w:hAnsi="Arial" w:cs="Arial"/>
          <w:lang w:eastAsia="x-none"/>
        </w:rPr>
      </w:pPr>
    </w:p>
    <w:p w14:paraId="7FE83EE0" w14:textId="319CFFC3" w:rsidR="0026707C" w:rsidRPr="00027229" w:rsidRDefault="0026707C" w:rsidP="0026707C">
      <w:pPr>
        <w:numPr>
          <w:ilvl w:val="1"/>
          <w:numId w:val="35"/>
        </w:numPr>
        <w:rPr>
          <w:rFonts w:ascii="Arial" w:hAnsi="Arial" w:cs="Arial"/>
          <w:lang w:eastAsia="x-none"/>
        </w:rPr>
      </w:pPr>
      <w:r w:rsidRPr="00027229">
        <w:rPr>
          <w:rFonts w:ascii="Arial" w:hAnsi="Arial" w:cs="Arial"/>
          <w:lang w:eastAsia="x-none"/>
        </w:rPr>
        <w:t xml:space="preserve">Alternate </w:t>
      </w:r>
      <w:proofErr w:type="spellStart"/>
      <w:r w:rsidRPr="00027229">
        <w:rPr>
          <w:rFonts w:ascii="Arial" w:hAnsi="Arial" w:cs="Arial"/>
          <w:lang w:eastAsia="x-none"/>
        </w:rPr>
        <w:t>Dechlorination</w:t>
      </w:r>
      <w:proofErr w:type="spellEnd"/>
      <w:r w:rsidRPr="00027229">
        <w:rPr>
          <w:rFonts w:ascii="Arial" w:hAnsi="Arial" w:cs="Arial"/>
          <w:lang w:eastAsia="x-none"/>
        </w:rPr>
        <w:t xml:space="preserve"> Solutions</w:t>
      </w:r>
    </w:p>
    <w:p w14:paraId="55D383AF" w14:textId="77777777" w:rsidR="0026707C" w:rsidRPr="00027229" w:rsidRDefault="0026707C" w:rsidP="00E27DAD">
      <w:pPr>
        <w:pStyle w:val="ListParagraph"/>
        <w:rPr>
          <w:rFonts w:ascii="Arial" w:hAnsi="Arial" w:cs="Arial"/>
          <w:lang w:eastAsia="x-none"/>
        </w:rPr>
      </w:pPr>
    </w:p>
    <w:p w14:paraId="6F0CB6F3" w14:textId="2E6FB0B5" w:rsidR="0026707C" w:rsidRPr="00027229" w:rsidRDefault="0026707C" w:rsidP="0026707C">
      <w:pPr>
        <w:rPr>
          <w:rFonts w:ascii="Arial" w:hAnsi="Arial" w:cs="Arial"/>
          <w:lang w:eastAsia="x-none"/>
        </w:rPr>
      </w:pPr>
    </w:p>
    <w:p w14:paraId="0DDAEB52" w14:textId="22825AEB" w:rsidR="0026707C" w:rsidRPr="00027229" w:rsidRDefault="0026707C" w:rsidP="0026707C">
      <w:pPr>
        <w:rPr>
          <w:rFonts w:ascii="Arial" w:hAnsi="Arial" w:cs="Arial"/>
          <w:lang w:eastAsia="x-none"/>
        </w:rPr>
      </w:pPr>
    </w:p>
    <w:p w14:paraId="7DE6B0B3" w14:textId="1615C03C" w:rsidR="0026707C" w:rsidRPr="00027229" w:rsidRDefault="0026707C" w:rsidP="0026707C">
      <w:pPr>
        <w:rPr>
          <w:rFonts w:ascii="Arial" w:hAnsi="Arial" w:cs="Arial"/>
          <w:lang w:eastAsia="x-none"/>
        </w:rPr>
      </w:pPr>
    </w:p>
    <w:p w14:paraId="5B7C855A" w14:textId="5314B971" w:rsidR="0026707C" w:rsidRPr="00027229" w:rsidRDefault="0026707C" w:rsidP="0026707C">
      <w:pPr>
        <w:rPr>
          <w:rFonts w:ascii="Arial" w:hAnsi="Arial" w:cs="Arial"/>
          <w:lang w:eastAsia="x-none"/>
        </w:rPr>
      </w:pPr>
    </w:p>
    <w:p w14:paraId="5D1B0588" w14:textId="70B0184E" w:rsidR="0026707C" w:rsidRPr="00027229" w:rsidRDefault="0026707C" w:rsidP="0026707C">
      <w:pPr>
        <w:rPr>
          <w:rFonts w:ascii="Arial" w:hAnsi="Arial" w:cs="Arial"/>
          <w:lang w:eastAsia="x-none"/>
        </w:rPr>
      </w:pPr>
    </w:p>
    <w:p w14:paraId="2EA169BD" w14:textId="016245D1" w:rsidR="0026707C" w:rsidRPr="00027229" w:rsidRDefault="0026707C" w:rsidP="0026707C">
      <w:pPr>
        <w:rPr>
          <w:rFonts w:ascii="Arial" w:hAnsi="Arial" w:cs="Arial"/>
          <w:lang w:eastAsia="x-none"/>
        </w:rPr>
      </w:pPr>
    </w:p>
    <w:p w14:paraId="321D0159" w14:textId="1DC9836F" w:rsidR="0026707C" w:rsidRPr="00027229" w:rsidRDefault="0026707C" w:rsidP="0026707C">
      <w:pPr>
        <w:rPr>
          <w:rFonts w:ascii="Arial" w:hAnsi="Arial" w:cs="Arial"/>
          <w:lang w:eastAsia="x-none"/>
        </w:rPr>
      </w:pPr>
    </w:p>
    <w:p w14:paraId="56C3FEF8" w14:textId="381956C9" w:rsidR="0026707C" w:rsidRPr="00027229" w:rsidRDefault="0026707C" w:rsidP="0026707C">
      <w:pPr>
        <w:rPr>
          <w:rFonts w:ascii="Arial" w:hAnsi="Arial" w:cs="Arial"/>
          <w:lang w:eastAsia="x-none"/>
        </w:rPr>
      </w:pPr>
    </w:p>
    <w:p w14:paraId="3F23215B" w14:textId="41C36CB6" w:rsidR="0026707C" w:rsidRPr="00027229" w:rsidRDefault="0026707C" w:rsidP="0026707C">
      <w:pPr>
        <w:rPr>
          <w:rFonts w:ascii="Arial" w:hAnsi="Arial" w:cs="Arial"/>
          <w:lang w:eastAsia="x-none"/>
        </w:rPr>
      </w:pPr>
    </w:p>
    <w:p w14:paraId="012E54FE" w14:textId="697F43B3" w:rsidR="0026707C" w:rsidRPr="00027229" w:rsidRDefault="0026707C" w:rsidP="0026707C">
      <w:pPr>
        <w:rPr>
          <w:rFonts w:ascii="Arial" w:hAnsi="Arial" w:cs="Arial"/>
          <w:lang w:eastAsia="x-none"/>
        </w:rPr>
      </w:pPr>
    </w:p>
    <w:p w14:paraId="52552968" w14:textId="282257FE" w:rsidR="0026707C" w:rsidRPr="00027229" w:rsidRDefault="0026707C" w:rsidP="0026707C">
      <w:pPr>
        <w:rPr>
          <w:rFonts w:ascii="Arial" w:hAnsi="Arial" w:cs="Arial"/>
          <w:lang w:eastAsia="x-none"/>
        </w:rPr>
      </w:pPr>
    </w:p>
    <w:p w14:paraId="4896839D" w14:textId="5143FDCB" w:rsidR="0026707C" w:rsidRPr="00027229" w:rsidRDefault="0026707C" w:rsidP="0026707C">
      <w:pPr>
        <w:rPr>
          <w:rFonts w:ascii="Arial" w:hAnsi="Arial" w:cs="Arial"/>
          <w:lang w:eastAsia="x-none"/>
        </w:rPr>
      </w:pPr>
    </w:p>
    <w:p w14:paraId="386C33D5" w14:textId="2A0D391D" w:rsidR="0026707C" w:rsidRPr="00027229" w:rsidRDefault="0026707C" w:rsidP="0026707C">
      <w:pPr>
        <w:rPr>
          <w:rFonts w:ascii="Arial" w:hAnsi="Arial" w:cs="Arial"/>
          <w:lang w:eastAsia="x-none"/>
        </w:rPr>
      </w:pPr>
    </w:p>
    <w:p w14:paraId="5854D2FE" w14:textId="492F42B9" w:rsidR="0026707C" w:rsidRPr="00027229" w:rsidRDefault="0026707C" w:rsidP="0026707C">
      <w:pPr>
        <w:rPr>
          <w:rFonts w:ascii="Arial" w:hAnsi="Arial" w:cs="Arial"/>
          <w:lang w:eastAsia="x-none"/>
        </w:rPr>
      </w:pPr>
    </w:p>
    <w:p w14:paraId="351F94FD" w14:textId="17A38953" w:rsidR="0026707C" w:rsidRPr="00027229" w:rsidRDefault="0026707C" w:rsidP="0026707C">
      <w:pPr>
        <w:rPr>
          <w:rFonts w:ascii="Arial" w:hAnsi="Arial" w:cs="Arial"/>
          <w:lang w:eastAsia="x-none"/>
        </w:rPr>
      </w:pPr>
    </w:p>
    <w:p w14:paraId="77D7FFB4" w14:textId="34799254" w:rsidR="0026707C" w:rsidRPr="00027229" w:rsidRDefault="0026707C" w:rsidP="0026707C">
      <w:pPr>
        <w:rPr>
          <w:rFonts w:ascii="Arial" w:hAnsi="Arial" w:cs="Arial"/>
          <w:lang w:eastAsia="x-none"/>
        </w:rPr>
      </w:pPr>
    </w:p>
    <w:p w14:paraId="36EF76C2" w14:textId="1BABCCF1" w:rsidR="0026707C" w:rsidRPr="00027229" w:rsidRDefault="0026707C" w:rsidP="0026707C">
      <w:pPr>
        <w:rPr>
          <w:rFonts w:ascii="Arial" w:hAnsi="Arial" w:cs="Arial"/>
          <w:lang w:eastAsia="x-none"/>
        </w:rPr>
      </w:pPr>
    </w:p>
    <w:p w14:paraId="28E1F293" w14:textId="7F23ADA4" w:rsidR="0026707C" w:rsidRPr="00027229" w:rsidRDefault="0026707C" w:rsidP="0026707C">
      <w:pPr>
        <w:rPr>
          <w:rFonts w:ascii="Arial" w:hAnsi="Arial" w:cs="Arial"/>
          <w:lang w:eastAsia="x-none"/>
        </w:rPr>
      </w:pPr>
    </w:p>
    <w:p w14:paraId="16C96E48" w14:textId="489883D1" w:rsidR="0026707C" w:rsidRPr="00027229" w:rsidRDefault="0026707C" w:rsidP="0026707C">
      <w:pPr>
        <w:rPr>
          <w:rFonts w:ascii="Arial" w:hAnsi="Arial" w:cs="Arial"/>
          <w:lang w:eastAsia="x-none"/>
        </w:rPr>
      </w:pPr>
    </w:p>
    <w:p w14:paraId="1E05C397" w14:textId="5E2D4973" w:rsidR="0026707C" w:rsidRPr="00027229" w:rsidRDefault="0026707C" w:rsidP="0026707C">
      <w:pPr>
        <w:rPr>
          <w:rFonts w:ascii="Arial" w:hAnsi="Arial" w:cs="Arial"/>
          <w:lang w:eastAsia="x-none"/>
        </w:rPr>
      </w:pPr>
    </w:p>
    <w:p w14:paraId="0A67B991" w14:textId="48469BA9" w:rsidR="0026707C" w:rsidRPr="00027229" w:rsidRDefault="0026707C" w:rsidP="0026707C">
      <w:pPr>
        <w:rPr>
          <w:rFonts w:ascii="Arial" w:hAnsi="Arial" w:cs="Arial"/>
          <w:lang w:eastAsia="x-none"/>
        </w:rPr>
      </w:pPr>
    </w:p>
    <w:p w14:paraId="17F6E2DB" w14:textId="685211ED" w:rsidR="00AC4E35" w:rsidRPr="00027229" w:rsidRDefault="00F978DC" w:rsidP="00851722">
      <w:pPr>
        <w:pStyle w:val="Heading2"/>
        <w:numPr>
          <w:ilvl w:val="0"/>
          <w:numId w:val="0"/>
        </w:numPr>
        <w:jc w:val="center"/>
        <w:rPr>
          <w:rFonts w:cs="Arial"/>
        </w:rPr>
      </w:pPr>
      <w:bookmarkStart w:id="18" w:name="_Toc107386875"/>
      <w:r w:rsidRPr="00027229">
        <w:rPr>
          <w:rFonts w:cs="Arial"/>
        </w:rPr>
        <w:lastRenderedPageBreak/>
        <w:t>S</w:t>
      </w:r>
      <w:r w:rsidR="00A97AD6" w:rsidRPr="00027229">
        <w:rPr>
          <w:rFonts w:cs="Arial"/>
        </w:rPr>
        <w:t>ection</w:t>
      </w:r>
      <w:r w:rsidRPr="00027229">
        <w:rPr>
          <w:rFonts w:cs="Arial"/>
        </w:rPr>
        <w:t xml:space="preserve"> A2</w:t>
      </w:r>
      <w:r w:rsidR="00272244" w:rsidRPr="00027229">
        <w:rPr>
          <w:rFonts w:cs="Arial"/>
        </w:rPr>
        <w:br/>
      </w:r>
      <w:r w:rsidR="00272244" w:rsidRPr="00027229">
        <w:rPr>
          <w:rFonts w:cs="Arial"/>
        </w:rPr>
        <w:br/>
      </w:r>
      <w:r w:rsidR="00A97AD6" w:rsidRPr="00027229">
        <w:rPr>
          <w:rFonts w:cs="Arial"/>
        </w:rPr>
        <w:t>Transfer of Liquid or Solid Materials</w:t>
      </w:r>
      <w:bookmarkEnd w:id="18"/>
    </w:p>
    <w:p w14:paraId="7569AA58" w14:textId="697D6E7A" w:rsidR="00AC4E35" w:rsidRPr="00027229" w:rsidRDefault="00AC4E35" w:rsidP="00E54CD3">
      <w:pPr>
        <w:pStyle w:val="Heading3"/>
        <w:numPr>
          <w:ilvl w:val="0"/>
          <w:numId w:val="0"/>
        </w:numPr>
        <w:rPr>
          <w:rFonts w:cs="Arial"/>
        </w:rPr>
      </w:pPr>
      <w:r w:rsidRPr="00027229">
        <w:rPr>
          <w:rFonts w:cs="Arial"/>
          <w:sz w:val="28"/>
        </w:rPr>
        <w:br w:type="page"/>
      </w:r>
      <w:bookmarkStart w:id="19" w:name="A21"/>
      <w:bookmarkStart w:id="20" w:name="_Toc107386876"/>
      <w:r w:rsidRPr="00027229">
        <w:rPr>
          <w:rFonts w:cs="Arial"/>
        </w:rPr>
        <w:lastRenderedPageBreak/>
        <w:t>A2.1</w:t>
      </w:r>
      <w:bookmarkEnd w:id="19"/>
      <w:r w:rsidRPr="00027229">
        <w:rPr>
          <w:rFonts w:cs="Arial"/>
        </w:rPr>
        <w:tab/>
      </w:r>
      <w:r w:rsidR="00A97AD6" w:rsidRPr="00027229">
        <w:rPr>
          <w:rFonts w:cs="Arial"/>
        </w:rPr>
        <w:t>Loading and Unloading Areas for Liquid or Solid Material</w:t>
      </w:r>
      <w:bookmarkEnd w:id="20"/>
    </w:p>
    <w:p w14:paraId="71B8FA69" w14:textId="77777777" w:rsidR="00AC4E35" w:rsidRPr="00027229" w:rsidRDefault="00AC4E35" w:rsidP="00DB4078">
      <w:pPr>
        <w:pStyle w:val="BodyText"/>
        <w:spacing w:after="200"/>
        <w:rPr>
          <w:rFonts w:ascii="Arial" w:hAnsi="Arial" w:cs="Arial"/>
        </w:rPr>
      </w:pPr>
      <w:r w:rsidRPr="00027229">
        <w:rPr>
          <w:rFonts w:ascii="Arial" w:hAnsi="Arial" w:cs="Arial"/>
          <w:b/>
        </w:rPr>
        <w:t xml:space="preserve">Description of Pollutant Sources:  </w:t>
      </w:r>
      <w:r w:rsidRPr="00027229">
        <w:rPr>
          <w:rFonts w:ascii="Arial" w:hAnsi="Arial" w:cs="Arial"/>
        </w:rPr>
        <w:t>Loading</w:t>
      </w:r>
      <w:r w:rsidR="00DB3446" w:rsidRPr="00027229">
        <w:rPr>
          <w:rFonts w:ascii="Arial" w:hAnsi="Arial" w:cs="Arial"/>
        </w:rPr>
        <w:t xml:space="preserve"> and</w:t>
      </w:r>
      <w:r w:rsidR="00430919" w:rsidRPr="00027229">
        <w:rPr>
          <w:rFonts w:ascii="Arial" w:hAnsi="Arial" w:cs="Arial"/>
        </w:rPr>
        <w:t xml:space="preserve"> </w:t>
      </w:r>
      <w:r w:rsidRPr="00027229">
        <w:rPr>
          <w:rFonts w:ascii="Arial" w:hAnsi="Arial" w:cs="Arial"/>
        </w:rPr>
        <w:t xml:space="preserve">unloading of liquid and solid materials at industrial and commercial facilities </w:t>
      </w:r>
      <w:r w:rsidR="00CD3B4F" w:rsidRPr="00027229">
        <w:rPr>
          <w:rFonts w:ascii="Arial" w:hAnsi="Arial" w:cs="Arial"/>
        </w:rPr>
        <w:t>is</w:t>
      </w:r>
      <w:r w:rsidRPr="00027229">
        <w:rPr>
          <w:rFonts w:ascii="Arial" w:hAnsi="Arial" w:cs="Arial"/>
        </w:rPr>
        <w:t xml:space="preserve"> typically conducted at shipping and receiving, outside storage, </w:t>
      </w:r>
      <w:r w:rsidR="00DB3446" w:rsidRPr="00027229">
        <w:rPr>
          <w:rFonts w:ascii="Arial" w:hAnsi="Arial" w:cs="Arial"/>
        </w:rPr>
        <w:t xml:space="preserve">and </w:t>
      </w:r>
      <w:r w:rsidRPr="00027229">
        <w:rPr>
          <w:rFonts w:ascii="Arial" w:hAnsi="Arial" w:cs="Arial"/>
        </w:rPr>
        <w:t xml:space="preserve">fueling areas.  </w:t>
      </w:r>
      <w:r w:rsidR="00801D18" w:rsidRPr="00027229">
        <w:rPr>
          <w:rFonts w:ascii="Arial" w:hAnsi="Arial" w:cs="Arial"/>
        </w:rPr>
        <w:t>Transferred materials</w:t>
      </w:r>
      <w:r w:rsidRPr="00027229">
        <w:rPr>
          <w:rFonts w:ascii="Arial" w:hAnsi="Arial" w:cs="Arial"/>
        </w:rPr>
        <w:t xml:space="preserve"> can include raw materials, waste materials, fuels, </w:t>
      </w:r>
      <w:r w:rsidR="00801D18" w:rsidRPr="00027229">
        <w:rPr>
          <w:rFonts w:ascii="Arial" w:hAnsi="Arial" w:cs="Arial"/>
        </w:rPr>
        <w:t xml:space="preserve">and </w:t>
      </w:r>
      <w:r w:rsidRPr="00027229">
        <w:rPr>
          <w:rFonts w:ascii="Arial" w:hAnsi="Arial" w:cs="Arial"/>
        </w:rPr>
        <w:t>scrap metals</w:t>
      </w:r>
      <w:r w:rsidR="00801D18" w:rsidRPr="00027229">
        <w:rPr>
          <w:rFonts w:ascii="Arial" w:hAnsi="Arial" w:cs="Arial"/>
        </w:rPr>
        <w:t>.</w:t>
      </w:r>
      <w:r w:rsidRPr="00027229">
        <w:rPr>
          <w:rFonts w:ascii="Arial" w:hAnsi="Arial" w:cs="Arial"/>
        </w:rPr>
        <w:t xml:space="preserve"> Leaks and spills of fuels, oils, powders, organics, heavy metals, salts, acids, alkalis, </w:t>
      </w:r>
      <w:r w:rsidR="00486EBD" w:rsidRPr="00027229">
        <w:rPr>
          <w:rFonts w:ascii="Arial" w:hAnsi="Arial" w:cs="Arial"/>
        </w:rPr>
        <w:t>and other chemicals</w:t>
      </w:r>
      <w:r w:rsidRPr="00027229">
        <w:rPr>
          <w:rFonts w:ascii="Arial" w:hAnsi="Arial" w:cs="Arial"/>
        </w:rPr>
        <w:t xml:space="preserve"> during transfer are potential causes of stormwater contamination. </w:t>
      </w:r>
      <w:r w:rsidR="00DB4078" w:rsidRPr="00027229">
        <w:rPr>
          <w:rFonts w:ascii="Arial" w:hAnsi="Arial" w:cs="Arial"/>
        </w:rPr>
        <w:t xml:space="preserve"> </w:t>
      </w:r>
      <w:r w:rsidRPr="00027229">
        <w:rPr>
          <w:rFonts w:ascii="Arial" w:hAnsi="Arial" w:cs="Arial"/>
        </w:rPr>
        <w:t>Spills from hydraulic line breaks are a common problem at loading docks.</w:t>
      </w:r>
    </w:p>
    <w:p w14:paraId="606B8581" w14:textId="77777777" w:rsidR="00AC4E35" w:rsidRPr="00027229" w:rsidRDefault="00AC4E35" w:rsidP="000668FE">
      <w:pPr>
        <w:pStyle w:val="BodyText"/>
        <w:rPr>
          <w:rFonts w:ascii="Arial" w:hAnsi="Arial" w:cs="Arial"/>
        </w:rPr>
      </w:pPr>
      <w:r w:rsidRPr="00027229">
        <w:rPr>
          <w:rFonts w:ascii="Arial" w:hAnsi="Arial" w:cs="Arial"/>
          <w:b/>
        </w:rPr>
        <w:t xml:space="preserve">Pollutant Control Approach: </w:t>
      </w:r>
      <w:r w:rsidRPr="00027229">
        <w:rPr>
          <w:rFonts w:ascii="Arial" w:hAnsi="Arial" w:cs="Arial"/>
        </w:rPr>
        <w:t xml:space="preserve"> Cover and contain the loading/ unloading area where necessary to prevent run-on of stormwater and runoff of contaminated stormwater.</w:t>
      </w:r>
    </w:p>
    <w:p w14:paraId="17ED8D58" w14:textId="07C6D42B" w:rsidR="00AC4E35" w:rsidRPr="00027229" w:rsidRDefault="00AC4E35" w:rsidP="00CB6E3B">
      <w:pPr>
        <w:rPr>
          <w:rFonts w:ascii="Arial" w:hAnsi="Arial" w:cs="Arial"/>
          <w:b/>
        </w:rPr>
      </w:pPr>
      <w:r w:rsidRPr="00027229">
        <w:rPr>
          <w:rFonts w:ascii="Arial" w:hAnsi="Arial" w:cs="Arial"/>
          <w:b/>
        </w:rPr>
        <w:t>Required BMPs</w:t>
      </w:r>
    </w:p>
    <w:p w14:paraId="71C6324F" w14:textId="77777777" w:rsidR="00B021CC" w:rsidRPr="00027229" w:rsidRDefault="00B021CC" w:rsidP="00CB6E3B">
      <w:pPr>
        <w:rPr>
          <w:rFonts w:ascii="Arial" w:hAnsi="Arial" w:cs="Arial"/>
          <w:b/>
        </w:rPr>
      </w:pPr>
    </w:p>
    <w:p w14:paraId="0F541687" w14:textId="5B8505D8" w:rsidR="00AC4E35" w:rsidRPr="00027229" w:rsidRDefault="00AC4E35" w:rsidP="00CB6E3B">
      <w:pPr>
        <w:rPr>
          <w:rFonts w:ascii="Arial" w:hAnsi="Arial" w:cs="Arial"/>
          <w:b/>
        </w:rPr>
      </w:pPr>
      <w:bookmarkStart w:id="21" w:name="_Hlk75522123"/>
      <w:r w:rsidRPr="00027229">
        <w:rPr>
          <w:rFonts w:ascii="Arial" w:hAnsi="Arial" w:cs="Arial"/>
          <w:b/>
        </w:rPr>
        <w:t>A</w:t>
      </w:r>
      <w:r w:rsidR="004324CF" w:rsidRPr="00027229">
        <w:rPr>
          <w:rFonts w:ascii="Arial" w:hAnsi="Arial" w:cs="Arial"/>
          <w:b/>
        </w:rPr>
        <w:t>t All Loading/</w:t>
      </w:r>
      <w:r w:rsidR="00A97AD6" w:rsidRPr="00027229">
        <w:rPr>
          <w:rFonts w:ascii="Arial" w:hAnsi="Arial" w:cs="Arial"/>
          <w:b/>
        </w:rPr>
        <w:t>Unloading Areas:</w:t>
      </w:r>
    </w:p>
    <w:bookmarkEnd w:id="21"/>
    <w:p w14:paraId="193E2722" w14:textId="77777777" w:rsidR="00B021CC" w:rsidRPr="00027229" w:rsidRDefault="00B021CC" w:rsidP="00CB6E3B">
      <w:pPr>
        <w:rPr>
          <w:rFonts w:ascii="Arial" w:hAnsi="Arial" w:cs="Arial"/>
          <w:b/>
        </w:rPr>
      </w:pPr>
    </w:p>
    <w:p w14:paraId="27F0FD4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A significant amount of debris can accumulate at outside, uncovered loading/unloading areas.  Sweep these surfaces frequently to remove</w:t>
      </w:r>
      <w:r w:rsidR="00702283" w:rsidRPr="00027229">
        <w:rPr>
          <w:rFonts w:ascii="Arial" w:hAnsi="Arial" w:cs="Arial"/>
        </w:rPr>
        <w:t xml:space="preserve"> loose</w:t>
      </w:r>
      <w:r w:rsidRPr="00027229">
        <w:rPr>
          <w:rFonts w:ascii="Arial" w:hAnsi="Arial" w:cs="Arial"/>
        </w:rPr>
        <w:t xml:space="preserve"> material that could </w:t>
      </w:r>
      <w:r w:rsidR="00702283" w:rsidRPr="00027229">
        <w:rPr>
          <w:rFonts w:ascii="Arial" w:hAnsi="Arial" w:cs="Arial"/>
        </w:rPr>
        <w:t>contaminate</w:t>
      </w:r>
      <w:r w:rsidRPr="00027229">
        <w:rPr>
          <w:rFonts w:ascii="Arial" w:hAnsi="Arial" w:cs="Arial"/>
        </w:rPr>
        <w:t xml:space="preserve"> stormwater.  Sweep areas that are covered by containers, logs, or other material after the areas are cleared.</w:t>
      </w:r>
    </w:p>
    <w:p w14:paraId="1E7419CF" w14:textId="2B893064" w:rsidR="00AC4E35" w:rsidRPr="00027229" w:rsidRDefault="00AC4E35" w:rsidP="00E27DAD">
      <w:pPr>
        <w:pStyle w:val="Bullet2"/>
        <w:numPr>
          <w:ilvl w:val="0"/>
          <w:numId w:val="52"/>
        </w:numPr>
        <w:spacing w:before="120" w:after="120"/>
        <w:ind w:left="720" w:firstLine="0"/>
        <w:rPr>
          <w:rFonts w:ascii="Arial" w:hAnsi="Arial" w:cs="Arial"/>
        </w:rPr>
      </w:pPr>
      <w:r w:rsidRPr="00027229">
        <w:rPr>
          <w:rFonts w:ascii="Arial" w:hAnsi="Arial" w:cs="Arial"/>
        </w:rPr>
        <w:t xml:space="preserve">Place drip pans, storm drain covers or other temporary containment devices at locations where leaks or spills may occur such as </w:t>
      </w:r>
      <w:proofErr w:type="spellStart"/>
      <w:r w:rsidRPr="00027229">
        <w:rPr>
          <w:rFonts w:ascii="Arial" w:hAnsi="Arial" w:cs="Arial"/>
        </w:rPr>
        <w:t>hose</w:t>
      </w:r>
      <w:proofErr w:type="spellEnd"/>
      <w:r w:rsidRPr="00027229">
        <w:rPr>
          <w:rFonts w:ascii="Arial" w:hAnsi="Arial" w:cs="Arial"/>
        </w:rPr>
        <w:t xml:space="preserve"> connections, hose reels, and filler nozzles.  </w:t>
      </w:r>
      <w:r w:rsidR="00702283" w:rsidRPr="00027229">
        <w:rPr>
          <w:rFonts w:ascii="Arial" w:hAnsi="Arial" w:cs="Arial"/>
        </w:rPr>
        <w:t xml:space="preserve">Always use </w:t>
      </w:r>
      <w:r w:rsidRPr="00027229">
        <w:rPr>
          <w:rFonts w:ascii="Arial" w:hAnsi="Arial" w:cs="Arial"/>
        </w:rPr>
        <w:t xml:space="preserve">pans when making and breaking connections </w:t>
      </w:r>
      <w:r w:rsidR="00CD3B4F" w:rsidRPr="00027229">
        <w:rPr>
          <w:rFonts w:ascii="Arial" w:hAnsi="Arial" w:cs="Arial"/>
        </w:rPr>
        <w:t>(Figure </w:t>
      </w:r>
      <w:r w:rsidR="003934F0">
        <w:rPr>
          <w:rFonts w:ascii="Arial" w:hAnsi="Arial" w:cs="Arial"/>
        </w:rPr>
        <w:t xml:space="preserve">IV - </w:t>
      </w:r>
      <w:r w:rsidRPr="00027229">
        <w:rPr>
          <w:rFonts w:ascii="Arial" w:hAnsi="Arial" w:cs="Arial"/>
        </w:rPr>
        <w:t xml:space="preserve">4.4).  Check loading/unloading equipment such as valves, pumps, flanges, and connections regularly for leaks and repair as </w:t>
      </w:r>
      <w:r w:rsidR="00C607C1" w:rsidRPr="00027229">
        <w:rPr>
          <w:rFonts w:ascii="Arial" w:hAnsi="Arial" w:cs="Arial"/>
        </w:rPr>
        <w:t>needed. Consistent</w:t>
      </w:r>
      <w:r w:rsidRPr="00027229">
        <w:rPr>
          <w:rFonts w:ascii="Arial" w:hAnsi="Arial" w:cs="Arial"/>
        </w:rPr>
        <w:t xml:space="preserve"> with </w:t>
      </w:r>
      <w:r w:rsidR="009B4AE2" w:rsidRPr="00027229">
        <w:rPr>
          <w:rFonts w:ascii="Arial" w:hAnsi="Arial" w:cs="Arial"/>
        </w:rPr>
        <w:t xml:space="preserve">applicable </w:t>
      </w:r>
      <w:r w:rsidR="00DC4300" w:rsidRPr="00027229">
        <w:rPr>
          <w:rFonts w:ascii="Arial" w:hAnsi="Arial" w:cs="Arial"/>
        </w:rPr>
        <w:t>f</w:t>
      </w:r>
      <w:r w:rsidRPr="00027229">
        <w:rPr>
          <w:rFonts w:ascii="Arial" w:hAnsi="Arial" w:cs="Arial"/>
        </w:rPr>
        <w:t xml:space="preserve">ire </w:t>
      </w:r>
      <w:r w:rsidR="00DC4300" w:rsidRPr="00027229">
        <w:rPr>
          <w:rFonts w:ascii="Arial" w:hAnsi="Arial" w:cs="Arial"/>
        </w:rPr>
        <w:t>c</w:t>
      </w:r>
      <w:r w:rsidRPr="00027229">
        <w:rPr>
          <w:rFonts w:ascii="Arial" w:hAnsi="Arial" w:cs="Arial"/>
        </w:rPr>
        <w:t>ode requirements and to the extent practicable, conduct unloading or loading of solids and liquids in a manufacturing building or under a roof, lean-to, or other appropriate cover.</w:t>
      </w:r>
    </w:p>
    <w:p w14:paraId="670EEF9E" w14:textId="77777777" w:rsidR="00AC4E35" w:rsidRPr="00027229" w:rsidRDefault="00AC4E35" w:rsidP="00E27DAD">
      <w:pPr>
        <w:pStyle w:val="Bullet2"/>
        <w:numPr>
          <w:ilvl w:val="0"/>
          <w:numId w:val="52"/>
        </w:numPr>
        <w:spacing w:before="120" w:after="120"/>
        <w:ind w:left="720" w:firstLine="0"/>
        <w:rPr>
          <w:rFonts w:ascii="Arial" w:hAnsi="Arial" w:cs="Arial"/>
        </w:rPr>
      </w:pPr>
      <w:r w:rsidRPr="00027229">
        <w:rPr>
          <w:rFonts w:ascii="Arial" w:hAnsi="Arial" w:cs="Arial"/>
        </w:rPr>
        <w:t xml:space="preserve">Berm, dike, and/or slope the loading/unloading area to prevent run-on of stormwater and to prevent the runoff or loss of any </w:t>
      </w:r>
      <w:r w:rsidR="00CD3B4F" w:rsidRPr="00027229">
        <w:rPr>
          <w:rFonts w:ascii="Arial" w:hAnsi="Arial" w:cs="Arial"/>
        </w:rPr>
        <w:t>spilled material from the area.</w:t>
      </w:r>
    </w:p>
    <w:p w14:paraId="430B5CEF" w14:textId="77777777" w:rsidR="00AC4E35" w:rsidRPr="00027229" w:rsidRDefault="00AC4E35" w:rsidP="00E27DAD">
      <w:pPr>
        <w:pStyle w:val="Bullet2"/>
        <w:numPr>
          <w:ilvl w:val="0"/>
          <w:numId w:val="52"/>
        </w:numPr>
        <w:spacing w:before="120" w:after="120"/>
        <w:ind w:left="720" w:firstLine="0"/>
        <w:rPr>
          <w:rFonts w:ascii="Arial" w:hAnsi="Arial" w:cs="Arial"/>
        </w:rPr>
      </w:pPr>
      <w:r w:rsidRPr="00027229">
        <w:rPr>
          <w:rFonts w:ascii="Arial" w:hAnsi="Arial" w:cs="Arial"/>
        </w:rPr>
        <w:t>Place curbs along the edge, or slope the edge such that the stormwater can flow to an internal storm</w:t>
      </w:r>
      <w:r w:rsidR="00AF117F" w:rsidRPr="00027229">
        <w:rPr>
          <w:rFonts w:ascii="Arial" w:hAnsi="Arial" w:cs="Arial"/>
        </w:rPr>
        <w:t>water</w:t>
      </w:r>
      <w:r w:rsidRPr="00027229">
        <w:rPr>
          <w:rFonts w:ascii="Arial" w:hAnsi="Arial" w:cs="Arial"/>
        </w:rPr>
        <w:t xml:space="preserve"> drain</w:t>
      </w:r>
      <w:r w:rsidR="00AF117F" w:rsidRPr="00027229">
        <w:rPr>
          <w:rFonts w:ascii="Arial" w:hAnsi="Arial" w:cs="Arial"/>
        </w:rPr>
        <w:t>age</w:t>
      </w:r>
      <w:r w:rsidRPr="00027229">
        <w:rPr>
          <w:rFonts w:ascii="Arial" w:hAnsi="Arial" w:cs="Arial"/>
        </w:rPr>
        <w:t xml:space="preserve"> system that leads to an approved treatment BMP.</w:t>
      </w:r>
      <w:r w:rsidR="00702283" w:rsidRPr="00027229">
        <w:rPr>
          <w:rFonts w:ascii="Arial" w:hAnsi="Arial" w:cs="Arial"/>
        </w:rPr>
        <w:t xml:space="preserve"> Do not allow stormwater to drain directly to the surface water from loading areas.</w:t>
      </w:r>
    </w:p>
    <w:p w14:paraId="25F9232E" w14:textId="77777777" w:rsidR="00AC4E35" w:rsidRPr="00027229" w:rsidRDefault="00AC4E35" w:rsidP="00E27DAD">
      <w:pPr>
        <w:pStyle w:val="Bullet2"/>
        <w:numPr>
          <w:ilvl w:val="0"/>
          <w:numId w:val="52"/>
        </w:numPr>
        <w:spacing w:before="120" w:after="120"/>
        <w:ind w:left="720" w:firstLine="0"/>
        <w:rPr>
          <w:rFonts w:ascii="Arial" w:hAnsi="Arial" w:cs="Arial"/>
        </w:rPr>
      </w:pPr>
      <w:r w:rsidRPr="00027229">
        <w:rPr>
          <w:rFonts w:ascii="Arial" w:hAnsi="Arial" w:cs="Arial"/>
        </w:rPr>
        <w:t xml:space="preserve">Pave and slope loading/unloading areas to prevent the pooling of water.  </w:t>
      </w:r>
      <w:r w:rsidR="00702283" w:rsidRPr="00027229">
        <w:rPr>
          <w:rFonts w:ascii="Arial" w:hAnsi="Arial" w:cs="Arial"/>
        </w:rPr>
        <w:t xml:space="preserve">Minimize the </w:t>
      </w:r>
      <w:r w:rsidRPr="00027229">
        <w:rPr>
          <w:rFonts w:ascii="Arial" w:hAnsi="Arial" w:cs="Arial"/>
        </w:rPr>
        <w:t xml:space="preserve">use of catch basins and drain lines within the interior of the </w:t>
      </w:r>
      <w:r w:rsidR="00702283" w:rsidRPr="00027229">
        <w:rPr>
          <w:rFonts w:ascii="Arial" w:hAnsi="Arial" w:cs="Arial"/>
        </w:rPr>
        <w:t xml:space="preserve">loading/unloading </w:t>
      </w:r>
      <w:r w:rsidR="0013743F" w:rsidRPr="00027229">
        <w:rPr>
          <w:rFonts w:ascii="Arial" w:hAnsi="Arial" w:cs="Arial"/>
        </w:rPr>
        <w:t>area</w:t>
      </w:r>
      <w:r w:rsidR="00997FF0" w:rsidRPr="00027229">
        <w:rPr>
          <w:rFonts w:ascii="Arial" w:hAnsi="Arial" w:cs="Arial"/>
        </w:rPr>
        <w:t xml:space="preserve"> </w:t>
      </w:r>
      <w:r w:rsidRPr="00027229">
        <w:rPr>
          <w:rFonts w:ascii="Arial" w:hAnsi="Arial" w:cs="Arial"/>
        </w:rPr>
        <w:t>or</w:t>
      </w:r>
      <w:r w:rsidR="00702283" w:rsidRPr="00027229">
        <w:rPr>
          <w:rFonts w:ascii="Arial" w:hAnsi="Arial" w:cs="Arial"/>
        </w:rPr>
        <w:t xml:space="preserve"> place </w:t>
      </w:r>
      <w:r w:rsidR="0013743F" w:rsidRPr="00027229">
        <w:rPr>
          <w:rFonts w:ascii="Arial" w:hAnsi="Arial" w:cs="Arial"/>
        </w:rPr>
        <w:t>them</w:t>
      </w:r>
      <w:r w:rsidR="00680221" w:rsidRPr="00027229">
        <w:rPr>
          <w:rFonts w:ascii="Arial" w:hAnsi="Arial" w:cs="Arial"/>
        </w:rPr>
        <w:t xml:space="preserve"> </w:t>
      </w:r>
      <w:r w:rsidRPr="00027229">
        <w:rPr>
          <w:rFonts w:ascii="Arial" w:hAnsi="Arial" w:cs="Arial"/>
        </w:rPr>
        <w:t xml:space="preserve">in designated </w:t>
      </w:r>
      <w:r w:rsidR="007C0DA2" w:rsidRPr="00027229">
        <w:rPr>
          <w:rFonts w:ascii="Arial" w:hAnsi="Arial" w:cs="Arial"/>
        </w:rPr>
        <w:t>“</w:t>
      </w:r>
      <w:r w:rsidRPr="00027229">
        <w:rPr>
          <w:rFonts w:ascii="Arial" w:hAnsi="Arial" w:cs="Arial"/>
        </w:rPr>
        <w:t>alleyways</w:t>
      </w:r>
      <w:r w:rsidR="007C0DA2" w:rsidRPr="00027229">
        <w:rPr>
          <w:rFonts w:ascii="Arial" w:hAnsi="Arial" w:cs="Arial"/>
        </w:rPr>
        <w:t>”</w:t>
      </w:r>
      <w:r w:rsidRPr="00027229">
        <w:rPr>
          <w:rFonts w:ascii="Arial" w:hAnsi="Arial" w:cs="Arial"/>
        </w:rPr>
        <w:t xml:space="preserve"> </w:t>
      </w:r>
      <w:r w:rsidR="009837EE" w:rsidRPr="00027229">
        <w:rPr>
          <w:rFonts w:ascii="Arial" w:hAnsi="Arial" w:cs="Arial"/>
        </w:rPr>
        <w:t>to avoid being</w:t>
      </w:r>
      <w:r w:rsidRPr="00027229">
        <w:rPr>
          <w:rFonts w:ascii="Arial" w:hAnsi="Arial" w:cs="Arial"/>
        </w:rPr>
        <w:t xml:space="preserve"> covered by material, containers, or equipment.</w:t>
      </w:r>
    </w:p>
    <w:p w14:paraId="61C753D5" w14:textId="77777777" w:rsidR="009837EE" w:rsidRPr="00027229" w:rsidRDefault="009837EE" w:rsidP="00E27DAD">
      <w:pPr>
        <w:pStyle w:val="Bullet2"/>
        <w:numPr>
          <w:ilvl w:val="0"/>
          <w:numId w:val="52"/>
        </w:numPr>
        <w:spacing w:before="120" w:after="120"/>
        <w:ind w:left="720" w:firstLine="0"/>
        <w:rPr>
          <w:rFonts w:ascii="Arial" w:hAnsi="Arial" w:cs="Arial"/>
        </w:rPr>
      </w:pPr>
      <w:r w:rsidRPr="00027229">
        <w:rPr>
          <w:rFonts w:ascii="Arial" w:hAnsi="Arial" w:cs="Arial"/>
        </w:rPr>
        <w:t>Retain the necessary materials for rapid cleanup o</w:t>
      </w:r>
      <w:r w:rsidR="0013743F" w:rsidRPr="00027229">
        <w:rPr>
          <w:rFonts w:ascii="Arial" w:hAnsi="Arial" w:cs="Arial"/>
        </w:rPr>
        <w:t>f</w:t>
      </w:r>
      <w:r w:rsidRPr="00027229">
        <w:rPr>
          <w:rFonts w:ascii="Arial" w:hAnsi="Arial" w:cs="Arial"/>
        </w:rPr>
        <w:t xml:space="preserve"> spills on site.</w:t>
      </w:r>
    </w:p>
    <w:p w14:paraId="062A568C" w14:textId="72804D64" w:rsidR="001016E5" w:rsidRPr="00027229" w:rsidRDefault="001016E5" w:rsidP="001016E5">
      <w:pPr>
        <w:rPr>
          <w:rFonts w:ascii="Arial" w:hAnsi="Arial" w:cs="Arial"/>
          <w:b/>
        </w:rPr>
      </w:pPr>
      <w:r w:rsidRPr="00027229">
        <w:rPr>
          <w:rFonts w:ascii="Arial" w:hAnsi="Arial" w:cs="Arial"/>
          <w:b/>
        </w:rPr>
        <w:t>At Tanker Truck and Rail Transfer Areas to Above/Below-ground Storage Tanks:</w:t>
      </w:r>
    </w:p>
    <w:p w14:paraId="36E7EE18" w14:textId="77777777" w:rsidR="00CD3B4F" w:rsidRPr="00027229" w:rsidRDefault="00CD3B4F" w:rsidP="00E27DAD">
      <w:pPr>
        <w:pStyle w:val="BodyText"/>
        <w:numPr>
          <w:ilvl w:val="0"/>
          <w:numId w:val="22"/>
        </w:numPr>
        <w:spacing w:before="240" w:after="160"/>
        <w:ind w:left="1440" w:hanging="720"/>
        <w:rPr>
          <w:rFonts w:ascii="Arial" w:hAnsi="Arial" w:cs="Arial"/>
        </w:rPr>
      </w:pPr>
      <w:r w:rsidRPr="00027229">
        <w:rPr>
          <w:rFonts w:ascii="Arial" w:hAnsi="Arial" w:cs="Arial"/>
        </w:rPr>
        <w:t xml:space="preserve">To minimize the risk of accidental spillage, prepare an “Operations Plan” that describes procedures for loading/unloading.  Train the employees, </w:t>
      </w:r>
      <w:r w:rsidRPr="00027229">
        <w:rPr>
          <w:rFonts w:ascii="Arial" w:hAnsi="Arial" w:cs="Arial"/>
        </w:rPr>
        <w:lastRenderedPageBreak/>
        <w:t>especially fork lift operators, in its execution and post it or otherwise have it readily available to employees and regulatory officials.</w:t>
      </w:r>
    </w:p>
    <w:p w14:paraId="7AA5CEC7" w14:textId="77777777" w:rsidR="00CD3B4F" w:rsidRPr="00027229" w:rsidRDefault="00CD3B4F" w:rsidP="00EA5F42">
      <w:pPr>
        <w:pStyle w:val="BodyText"/>
        <w:numPr>
          <w:ilvl w:val="0"/>
          <w:numId w:val="22"/>
        </w:numPr>
        <w:spacing w:after="160"/>
        <w:ind w:left="1440" w:hanging="720"/>
        <w:rPr>
          <w:rFonts w:ascii="Arial" w:hAnsi="Arial" w:cs="Arial"/>
        </w:rPr>
      </w:pPr>
      <w:r w:rsidRPr="00027229">
        <w:rPr>
          <w:rFonts w:ascii="Arial" w:hAnsi="Arial" w:cs="Arial"/>
        </w:rPr>
        <w:t xml:space="preserve">Report spills of reportable quantities to Ecology Southwest Regional Office </w:t>
      </w:r>
      <w:r w:rsidR="009837EE" w:rsidRPr="00027229">
        <w:rPr>
          <w:rFonts w:ascii="Arial" w:hAnsi="Arial" w:cs="Arial"/>
        </w:rPr>
        <w:t>at (360) 407-6300</w:t>
      </w:r>
      <w:r w:rsidRPr="00027229">
        <w:rPr>
          <w:rFonts w:ascii="Arial" w:hAnsi="Arial" w:cs="Arial"/>
        </w:rPr>
        <w:t>.</w:t>
      </w:r>
    </w:p>
    <w:p w14:paraId="45FAB41C" w14:textId="77777777" w:rsidR="00CD3B4F" w:rsidRPr="00027229" w:rsidRDefault="00CD3B4F" w:rsidP="00EA5F42">
      <w:pPr>
        <w:pStyle w:val="BodyText"/>
        <w:numPr>
          <w:ilvl w:val="0"/>
          <w:numId w:val="22"/>
        </w:numPr>
        <w:spacing w:after="160"/>
        <w:ind w:left="1440" w:hanging="720"/>
        <w:rPr>
          <w:rFonts w:ascii="Arial" w:hAnsi="Arial" w:cs="Arial"/>
        </w:rPr>
      </w:pPr>
      <w:r w:rsidRPr="00027229">
        <w:rPr>
          <w:rFonts w:ascii="Arial" w:hAnsi="Arial" w:cs="Arial"/>
        </w:rPr>
        <w:t>Prepare and implement an emergency spill cleanup plan for the facility (BMP A7.</w:t>
      </w:r>
      <w:r w:rsidR="00FC0E40" w:rsidRPr="00027229">
        <w:rPr>
          <w:rFonts w:ascii="Arial" w:hAnsi="Arial" w:cs="Arial"/>
        </w:rPr>
        <w:t xml:space="preserve">15 </w:t>
      </w:r>
      <w:r w:rsidRPr="00027229">
        <w:rPr>
          <w:rFonts w:ascii="Arial" w:hAnsi="Arial" w:cs="Arial"/>
        </w:rPr>
        <w:t>Spills of Oil and Hazardous Substances) which includes the following BMPs:</w:t>
      </w:r>
    </w:p>
    <w:p w14:paraId="3DDC6DEA" w14:textId="77777777" w:rsidR="00CD3B4F" w:rsidRPr="00027229" w:rsidRDefault="00CD3B4F" w:rsidP="000467F6">
      <w:pPr>
        <w:pStyle w:val="Bullet2"/>
        <w:tabs>
          <w:tab w:val="clear" w:pos="3330"/>
        </w:tabs>
        <w:spacing w:before="120" w:after="120"/>
        <w:ind w:left="2160" w:hanging="720"/>
        <w:rPr>
          <w:rFonts w:ascii="Arial" w:hAnsi="Arial" w:cs="Arial"/>
        </w:rPr>
      </w:pPr>
      <w:r w:rsidRPr="00027229">
        <w:rPr>
          <w:rFonts w:ascii="Arial" w:hAnsi="Arial" w:cs="Arial"/>
        </w:rPr>
        <w:t>Ensure cleanup of liquid/solid spills in the loading/unloading area immediately if a significant spill occurs, upon completion of the loading/unloading activity, or at the end of the working day.</w:t>
      </w:r>
    </w:p>
    <w:p w14:paraId="4C717862" w14:textId="77777777" w:rsidR="00CD3B4F" w:rsidRPr="00027229" w:rsidRDefault="00CD3B4F" w:rsidP="000467F6">
      <w:pPr>
        <w:pStyle w:val="Bullet2"/>
        <w:tabs>
          <w:tab w:val="clear" w:pos="3330"/>
        </w:tabs>
        <w:spacing w:before="120" w:after="120"/>
        <w:ind w:left="2160" w:hanging="720"/>
        <w:rPr>
          <w:rFonts w:ascii="Arial" w:hAnsi="Arial" w:cs="Arial"/>
        </w:rPr>
      </w:pPr>
      <w:r w:rsidRPr="00027229">
        <w:rPr>
          <w:rFonts w:ascii="Arial" w:hAnsi="Arial" w:cs="Arial"/>
        </w:rPr>
        <w:t>Retain and maintain an appropriate oil spill cleanup kit on</w:t>
      </w:r>
      <w:r w:rsidR="00BE57A8" w:rsidRPr="00027229">
        <w:rPr>
          <w:rFonts w:ascii="Arial" w:hAnsi="Arial" w:cs="Arial"/>
        </w:rPr>
        <w:t xml:space="preserve"> </w:t>
      </w:r>
      <w:r w:rsidRPr="00027229">
        <w:rPr>
          <w:rFonts w:ascii="Arial" w:hAnsi="Arial" w:cs="Arial"/>
        </w:rPr>
        <w:t>site for rapid cleanup of material spills (see BMP A7.</w:t>
      </w:r>
      <w:r w:rsidR="00FC0E40" w:rsidRPr="00027229">
        <w:rPr>
          <w:rFonts w:ascii="Arial" w:hAnsi="Arial" w:cs="Arial"/>
        </w:rPr>
        <w:t xml:space="preserve">15 </w:t>
      </w:r>
      <w:r w:rsidRPr="00027229">
        <w:rPr>
          <w:rFonts w:ascii="Arial" w:hAnsi="Arial" w:cs="Arial"/>
        </w:rPr>
        <w:t>Spills of Oil and Hazardous Substances).</w:t>
      </w:r>
    </w:p>
    <w:p w14:paraId="3824214B" w14:textId="77777777" w:rsidR="00CD3B4F" w:rsidRPr="00027229" w:rsidRDefault="00CD3B4F" w:rsidP="000467F6">
      <w:pPr>
        <w:pStyle w:val="Bullet2"/>
        <w:tabs>
          <w:tab w:val="clear" w:pos="3330"/>
        </w:tabs>
        <w:spacing w:before="120" w:after="120"/>
        <w:ind w:left="2160" w:hanging="720"/>
        <w:rPr>
          <w:rFonts w:ascii="Arial" w:hAnsi="Arial" w:cs="Arial"/>
        </w:rPr>
      </w:pPr>
      <w:r w:rsidRPr="00027229">
        <w:rPr>
          <w:rFonts w:ascii="Arial" w:hAnsi="Arial" w:cs="Arial"/>
        </w:rPr>
        <w:t>Ensure that an employee trained in spill containment and cleanup is present during loading/unloading.</w:t>
      </w:r>
    </w:p>
    <w:p w14:paraId="5D1DFDFB" w14:textId="77777777" w:rsidR="00CD3B4F" w:rsidRPr="00027229" w:rsidRDefault="00CD3B4F" w:rsidP="00E27DAD">
      <w:pPr>
        <w:spacing w:after="240"/>
        <w:rPr>
          <w:rFonts w:ascii="Arial" w:hAnsi="Arial" w:cs="Arial"/>
          <w:b/>
        </w:rPr>
      </w:pPr>
      <w:r w:rsidRPr="00027229">
        <w:rPr>
          <w:rFonts w:ascii="Arial" w:hAnsi="Arial" w:cs="Arial"/>
          <w:b/>
        </w:rPr>
        <w:t>At Rail Transfer Areas to Above/Below-ground Storage Tanks:</w:t>
      </w:r>
    </w:p>
    <w:p w14:paraId="62A567D0" w14:textId="7025FC7D" w:rsidR="00CD3B4F" w:rsidRPr="00027229" w:rsidRDefault="00CD3B4F" w:rsidP="00EA5F42">
      <w:pPr>
        <w:pStyle w:val="BodyText"/>
        <w:numPr>
          <w:ilvl w:val="0"/>
          <w:numId w:val="22"/>
        </w:numPr>
        <w:spacing w:after="160"/>
        <w:ind w:left="1440" w:hanging="720"/>
        <w:rPr>
          <w:rFonts w:ascii="Arial" w:hAnsi="Arial" w:cs="Arial"/>
        </w:rPr>
      </w:pPr>
      <w:r w:rsidRPr="00027229">
        <w:rPr>
          <w:rFonts w:ascii="Arial" w:hAnsi="Arial" w:cs="Arial"/>
        </w:rPr>
        <w:t>Install a drip pan system as illustrated (Figure </w:t>
      </w:r>
      <w:r w:rsidR="003934F0">
        <w:rPr>
          <w:rFonts w:ascii="Arial" w:hAnsi="Arial" w:cs="Arial"/>
          <w:lang w:val="en-US"/>
        </w:rPr>
        <w:t xml:space="preserve">IV - </w:t>
      </w:r>
      <w:r w:rsidRPr="00027229">
        <w:rPr>
          <w:rFonts w:ascii="Arial" w:hAnsi="Arial" w:cs="Arial"/>
        </w:rPr>
        <w:t>4.4) within the rails to collect spills/leaks from tank cars and hose connections, hose reels, and filler nozzles.</w:t>
      </w:r>
    </w:p>
    <w:p w14:paraId="7E8C8A66" w14:textId="77777777" w:rsidR="00093F75" w:rsidRPr="00027229" w:rsidRDefault="00093F75" w:rsidP="00E27DAD">
      <w:pPr>
        <w:spacing w:after="240"/>
        <w:rPr>
          <w:rFonts w:ascii="Arial" w:hAnsi="Arial" w:cs="Arial"/>
          <w:b/>
        </w:rPr>
      </w:pPr>
      <w:bookmarkStart w:id="22" w:name="_Hlt456767120"/>
      <w:bookmarkEnd w:id="22"/>
      <w:r w:rsidRPr="00027229">
        <w:rPr>
          <w:rFonts w:ascii="Arial" w:hAnsi="Arial" w:cs="Arial"/>
          <w:b/>
        </w:rPr>
        <w:t>Loading/Unloading from/to Marine Vessels:</w:t>
      </w:r>
    </w:p>
    <w:p w14:paraId="70A66436" w14:textId="77777777" w:rsidR="00093F75" w:rsidRPr="00027229" w:rsidRDefault="00093F75" w:rsidP="00EA5F42">
      <w:pPr>
        <w:pStyle w:val="BodyText"/>
        <w:numPr>
          <w:ilvl w:val="0"/>
          <w:numId w:val="22"/>
        </w:numPr>
        <w:spacing w:after="160"/>
        <w:ind w:left="1440" w:hanging="720"/>
        <w:rPr>
          <w:rFonts w:ascii="Arial" w:hAnsi="Arial" w:cs="Arial"/>
        </w:rPr>
      </w:pPr>
      <w:r w:rsidRPr="00027229">
        <w:rPr>
          <w:rFonts w:ascii="Arial" w:hAnsi="Arial" w:cs="Arial"/>
        </w:rPr>
        <w:t>Facilities and procedures for the loading or unloading of petroleum products must comply with Coast Guard requirements.</w:t>
      </w:r>
    </w:p>
    <w:p w14:paraId="3A5F60E1" w14:textId="77777777" w:rsidR="00093F75" w:rsidRPr="00027229" w:rsidRDefault="00093F75" w:rsidP="00E27DAD">
      <w:pPr>
        <w:spacing w:after="240"/>
        <w:rPr>
          <w:rFonts w:ascii="Arial" w:hAnsi="Arial" w:cs="Arial"/>
          <w:b/>
        </w:rPr>
      </w:pPr>
      <w:r w:rsidRPr="00027229">
        <w:rPr>
          <w:rFonts w:ascii="Arial" w:hAnsi="Arial" w:cs="Arial"/>
          <w:b/>
        </w:rPr>
        <w:t>Transfer of Small Quantities from Tanks and Containers:</w:t>
      </w:r>
    </w:p>
    <w:p w14:paraId="78147BEA" w14:textId="77777777" w:rsidR="00093F75" w:rsidRPr="00027229" w:rsidRDefault="00093F75" w:rsidP="00EA5F42">
      <w:pPr>
        <w:pStyle w:val="BodyText"/>
        <w:numPr>
          <w:ilvl w:val="0"/>
          <w:numId w:val="22"/>
        </w:numPr>
        <w:spacing w:after="160"/>
        <w:ind w:left="1440" w:hanging="720"/>
        <w:rPr>
          <w:rFonts w:ascii="Arial" w:hAnsi="Arial" w:cs="Arial"/>
        </w:rPr>
      </w:pPr>
      <w:r w:rsidRPr="00027229">
        <w:rPr>
          <w:rFonts w:ascii="Arial" w:hAnsi="Arial" w:cs="Arial"/>
        </w:rPr>
        <w:t>Refer to BMPs A4.8 Storage of Liquids in Permanent Aboveground Tanks and A4.7 Storage of Liquid, Food Waste, or Dangerous Waste Containers for requirements on the transfer of small quantities from tanks and containers, respectively.</w:t>
      </w:r>
    </w:p>
    <w:p w14:paraId="44E2BA97" w14:textId="37881BFB" w:rsidR="00093F75" w:rsidRPr="00027229" w:rsidRDefault="00916E62" w:rsidP="00093F75">
      <w:pPr>
        <w:pStyle w:val="Bullet1"/>
        <w:numPr>
          <w:ilvl w:val="0"/>
          <w:numId w:val="0"/>
        </w:numPr>
        <w:spacing w:after="120"/>
        <w:ind w:left="2160"/>
        <w:rPr>
          <w:rFonts w:ascii="Arial" w:hAnsi="Arial" w:cs="Arial"/>
        </w:rPr>
      </w:pPr>
      <w:r>
        <w:rPr>
          <w:rFonts w:ascii="Arial" w:hAnsi="Arial" w:cs="Arial"/>
          <w:noProof/>
        </w:rPr>
        <w:lastRenderedPageBreak/>
        <w:drawing>
          <wp:inline distT="0" distB="0" distL="0" distR="0" wp14:anchorId="363D65C5" wp14:editId="6119D834">
            <wp:extent cx="3752850" cy="4219575"/>
            <wp:effectExtent l="57150" t="57150" r="38100" b="47625"/>
            <wp:docPr id="2" name="Picture 2" descr="fi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52850" cy="4219575"/>
                    </a:xfrm>
                    <a:prstGeom prst="rect">
                      <a:avLst/>
                    </a:prstGeom>
                    <a:noFill/>
                    <a:ln w="57150" cmpd="thickThin">
                      <a:solidFill>
                        <a:srgbClr val="000000"/>
                      </a:solidFill>
                      <a:miter lim="800000"/>
                      <a:headEnd/>
                      <a:tailEnd/>
                    </a:ln>
                    <a:effectLst/>
                  </pic:spPr>
                </pic:pic>
              </a:graphicData>
            </a:graphic>
          </wp:inline>
        </w:drawing>
      </w:r>
    </w:p>
    <w:p w14:paraId="491D12FD" w14:textId="77777777" w:rsidR="00093F75" w:rsidRPr="00027229" w:rsidRDefault="00093F75" w:rsidP="00093F75">
      <w:pPr>
        <w:pStyle w:val="Bullet1"/>
        <w:numPr>
          <w:ilvl w:val="0"/>
          <w:numId w:val="0"/>
        </w:numPr>
        <w:spacing w:after="120"/>
        <w:ind w:left="2160" w:firstLine="720"/>
        <w:rPr>
          <w:rFonts w:ascii="Arial" w:hAnsi="Arial" w:cs="Arial"/>
          <w:sz w:val="18"/>
        </w:rPr>
      </w:pPr>
      <w:r w:rsidRPr="00027229">
        <w:rPr>
          <w:rFonts w:ascii="Arial" w:hAnsi="Arial" w:cs="Arial"/>
          <w:sz w:val="18"/>
        </w:rPr>
        <w:t>(Photo courtesy of Mark Dilley, Interstate Products, Inc.)</w:t>
      </w:r>
    </w:p>
    <w:p w14:paraId="7B6E4F78" w14:textId="3CDDFFA8" w:rsidR="00093F75" w:rsidRDefault="00157688" w:rsidP="00681DFD">
      <w:pPr>
        <w:pStyle w:val="Caption"/>
        <w:spacing w:before="0" w:after="0"/>
        <w:jc w:val="center"/>
        <w:rPr>
          <w:rFonts w:ascii="Arial" w:hAnsi="Arial" w:cs="Arial"/>
          <w:sz w:val="22"/>
          <w:szCs w:val="22"/>
        </w:rPr>
      </w:pPr>
      <w:bookmarkStart w:id="23" w:name="_Toc463935985"/>
      <w:r w:rsidRPr="00FC6AC4">
        <w:rPr>
          <w:rFonts w:ascii="Arial" w:hAnsi="Arial" w:cs="Arial"/>
          <w:sz w:val="22"/>
          <w:szCs w:val="22"/>
        </w:rPr>
        <w:t xml:space="preserve">Figure </w:t>
      </w:r>
      <w:r w:rsidR="006F4500">
        <w:rPr>
          <w:rFonts w:ascii="Arial" w:hAnsi="Arial" w:cs="Arial"/>
          <w:sz w:val="22"/>
          <w:szCs w:val="22"/>
        </w:rPr>
        <w:t xml:space="preserve">IV - </w:t>
      </w:r>
      <w:r w:rsidRPr="00FC6AC4">
        <w:rPr>
          <w:rFonts w:ascii="Arial" w:hAnsi="Arial" w:cs="Arial"/>
          <w:sz w:val="22"/>
          <w:szCs w:val="22"/>
        </w:rPr>
        <w:t xml:space="preserve">4.4 </w:t>
      </w:r>
      <w:r w:rsidR="00093F75" w:rsidRPr="00FC6AC4">
        <w:rPr>
          <w:rFonts w:ascii="Arial" w:hAnsi="Arial" w:cs="Arial"/>
          <w:sz w:val="22"/>
          <w:szCs w:val="22"/>
        </w:rPr>
        <w:t>Drip Pan for Connections at Loading and Unloading Areas for Liquid Material.</w:t>
      </w:r>
      <w:bookmarkEnd w:id="23"/>
    </w:p>
    <w:p w14:paraId="419D5EE6" w14:textId="77777777" w:rsidR="00681DFD" w:rsidRPr="00681DFD" w:rsidRDefault="00681DFD" w:rsidP="00681DFD"/>
    <w:p w14:paraId="51EBAD72" w14:textId="77777777" w:rsidR="00CD3B4F" w:rsidRPr="00027229" w:rsidRDefault="00CD3B4F" w:rsidP="00E27DAD">
      <w:pPr>
        <w:spacing w:after="240"/>
        <w:rPr>
          <w:rFonts w:ascii="Arial" w:hAnsi="Arial" w:cs="Arial"/>
          <w:b/>
        </w:rPr>
      </w:pPr>
      <w:r w:rsidRPr="00027229">
        <w:rPr>
          <w:rFonts w:ascii="Arial" w:hAnsi="Arial" w:cs="Arial"/>
          <w:b/>
        </w:rPr>
        <w:t>Su</w:t>
      </w:r>
      <w:r w:rsidR="00967670" w:rsidRPr="00027229">
        <w:rPr>
          <w:rFonts w:ascii="Arial" w:hAnsi="Arial" w:cs="Arial"/>
          <w:b/>
        </w:rPr>
        <w:t>ggested BMPs</w:t>
      </w:r>
    </w:p>
    <w:p w14:paraId="5969DC2F" w14:textId="77777777" w:rsidR="00CD3B4F" w:rsidRPr="00027229" w:rsidRDefault="00CD3B4F" w:rsidP="00EA5F42">
      <w:pPr>
        <w:pStyle w:val="BodyText"/>
        <w:numPr>
          <w:ilvl w:val="0"/>
          <w:numId w:val="22"/>
        </w:numPr>
        <w:spacing w:after="160"/>
        <w:ind w:left="1440" w:hanging="720"/>
        <w:rPr>
          <w:rFonts w:ascii="Arial" w:hAnsi="Arial" w:cs="Arial"/>
        </w:rPr>
      </w:pPr>
      <w:r w:rsidRPr="00027229">
        <w:rPr>
          <w:rFonts w:ascii="Arial" w:hAnsi="Arial" w:cs="Arial"/>
        </w:rPr>
        <w:t>For the transfer of pollutant liquids in areas that cannot contain a catastrophic spill, install an automatic shutoff system in case of unanticipated off-loading interruption (</w:t>
      </w:r>
      <w:r w:rsidR="00357BF0" w:rsidRPr="00027229">
        <w:rPr>
          <w:rFonts w:ascii="Arial" w:hAnsi="Arial" w:cs="Arial"/>
        </w:rPr>
        <w:t xml:space="preserve">e.g., </w:t>
      </w:r>
      <w:r w:rsidRPr="00027229">
        <w:rPr>
          <w:rFonts w:ascii="Arial" w:hAnsi="Arial" w:cs="Arial"/>
        </w:rPr>
        <w:t>coupling break, hose rupture, overfill, etc.).</w:t>
      </w:r>
    </w:p>
    <w:p w14:paraId="4D30D4E2" w14:textId="77777777" w:rsidR="00CD3B4F" w:rsidRPr="00027229" w:rsidRDefault="00CD3B4F" w:rsidP="00E27DAD">
      <w:pPr>
        <w:spacing w:after="240"/>
        <w:rPr>
          <w:rFonts w:ascii="Arial" w:hAnsi="Arial" w:cs="Arial"/>
          <w:b/>
        </w:rPr>
      </w:pPr>
      <w:r w:rsidRPr="00027229">
        <w:rPr>
          <w:rFonts w:ascii="Arial" w:hAnsi="Arial" w:cs="Arial"/>
          <w:b/>
        </w:rPr>
        <w:t>At Loading and Unloading Docks:</w:t>
      </w:r>
    </w:p>
    <w:p w14:paraId="6563CBD3" w14:textId="1367799F" w:rsidR="00CD3B4F" w:rsidRPr="00027229" w:rsidRDefault="00CD3B4F" w:rsidP="00EA5F42">
      <w:pPr>
        <w:pStyle w:val="BodyText"/>
        <w:numPr>
          <w:ilvl w:val="0"/>
          <w:numId w:val="22"/>
        </w:numPr>
        <w:spacing w:after="160"/>
        <w:ind w:left="1440" w:hanging="720"/>
        <w:rPr>
          <w:rFonts w:ascii="Arial" w:hAnsi="Arial" w:cs="Arial"/>
        </w:rPr>
      </w:pPr>
      <w:r w:rsidRPr="00027229">
        <w:rPr>
          <w:rFonts w:ascii="Arial" w:hAnsi="Arial" w:cs="Arial"/>
        </w:rPr>
        <w:t>Install/maintain overhangs or door skirts that enclose the trailer end (Figures </w:t>
      </w:r>
      <w:r w:rsidR="003934F0">
        <w:rPr>
          <w:rFonts w:ascii="Arial" w:hAnsi="Arial" w:cs="Arial"/>
          <w:lang w:val="en-US"/>
        </w:rPr>
        <w:t xml:space="preserve">IV - </w:t>
      </w:r>
      <w:r w:rsidRPr="00027229">
        <w:rPr>
          <w:rFonts w:ascii="Arial" w:hAnsi="Arial" w:cs="Arial"/>
        </w:rPr>
        <w:t>4.5 and 4.6) to prevent contact with rainwater.</w:t>
      </w:r>
    </w:p>
    <w:p w14:paraId="408F42CE" w14:textId="77777777" w:rsidR="00CD3B4F" w:rsidRPr="00027229" w:rsidRDefault="00CD3B4F" w:rsidP="00EA5F42">
      <w:pPr>
        <w:pStyle w:val="BodyText"/>
        <w:numPr>
          <w:ilvl w:val="0"/>
          <w:numId w:val="22"/>
        </w:numPr>
        <w:spacing w:after="160"/>
        <w:ind w:left="1440" w:hanging="720"/>
        <w:rPr>
          <w:rFonts w:ascii="Arial" w:hAnsi="Arial" w:cs="Arial"/>
        </w:rPr>
      </w:pPr>
      <w:r w:rsidRPr="00027229">
        <w:rPr>
          <w:rFonts w:ascii="Arial" w:hAnsi="Arial" w:cs="Arial"/>
        </w:rPr>
        <w:t>Design the loading/unloading area with berms, sloping, etc. to prevent the run-on of stormwater.</w:t>
      </w:r>
    </w:p>
    <w:p w14:paraId="5302BAEB" w14:textId="13CF6C18" w:rsidR="00AC4E35" w:rsidRPr="00027229" w:rsidRDefault="00916E62" w:rsidP="000E5496">
      <w:pPr>
        <w:pStyle w:val="BodyText"/>
        <w:keepNext/>
        <w:keepLines/>
        <w:rPr>
          <w:rFonts w:ascii="Arial" w:hAnsi="Arial" w:cs="Arial"/>
        </w:rPr>
      </w:pPr>
      <w:bookmarkStart w:id="24" w:name="_Hlt489169774"/>
      <w:bookmarkEnd w:id="24"/>
      <w:r>
        <w:rPr>
          <w:rFonts w:ascii="Arial" w:hAnsi="Arial" w:cs="Arial"/>
          <w:noProof/>
        </w:rPr>
        <w:lastRenderedPageBreak/>
        <w:drawing>
          <wp:anchor distT="0" distB="0" distL="114300" distR="114300" simplePos="0" relativeHeight="251643392" behindDoc="0" locked="1" layoutInCell="1" allowOverlap="1" wp14:anchorId="6C7612A7" wp14:editId="51BB26E1">
            <wp:simplePos x="0" y="0"/>
            <wp:positionH relativeFrom="column">
              <wp:align>center</wp:align>
            </wp:positionH>
            <wp:positionV relativeFrom="paragraph">
              <wp:posOffset>0</wp:posOffset>
            </wp:positionV>
            <wp:extent cx="4251960" cy="3203575"/>
            <wp:effectExtent l="57150" t="57150" r="34290" b="34925"/>
            <wp:wrapNone/>
            <wp:docPr id="15" name="Picture 15" descr="fi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51960" cy="3203575"/>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AC99A4C" w14:textId="77777777" w:rsidR="00AC4E35" w:rsidRPr="00027229" w:rsidRDefault="00AC4E35" w:rsidP="000E5496">
      <w:pPr>
        <w:pStyle w:val="BodyText"/>
        <w:keepNext/>
        <w:keepLines/>
        <w:rPr>
          <w:rFonts w:ascii="Arial" w:hAnsi="Arial" w:cs="Arial"/>
        </w:rPr>
      </w:pPr>
    </w:p>
    <w:p w14:paraId="13310FAF" w14:textId="77777777" w:rsidR="00AC4E35" w:rsidRPr="00027229" w:rsidRDefault="00AC4E35" w:rsidP="000E5496">
      <w:pPr>
        <w:pStyle w:val="BodyText"/>
        <w:keepNext/>
        <w:keepLines/>
        <w:rPr>
          <w:rFonts w:ascii="Arial" w:hAnsi="Arial" w:cs="Arial"/>
        </w:rPr>
      </w:pPr>
    </w:p>
    <w:p w14:paraId="5C335748" w14:textId="77777777" w:rsidR="00DE150C" w:rsidRPr="00027229" w:rsidRDefault="00DE150C" w:rsidP="000E5496">
      <w:pPr>
        <w:pStyle w:val="BodyText"/>
        <w:keepNext/>
        <w:keepLines/>
        <w:rPr>
          <w:rFonts w:ascii="Arial" w:hAnsi="Arial" w:cs="Arial"/>
        </w:rPr>
      </w:pPr>
    </w:p>
    <w:p w14:paraId="38A85387" w14:textId="77777777" w:rsidR="00DE150C" w:rsidRPr="00027229" w:rsidRDefault="00DE150C" w:rsidP="000E5496">
      <w:pPr>
        <w:pStyle w:val="BodyText"/>
        <w:keepNext/>
        <w:keepLines/>
        <w:rPr>
          <w:rFonts w:ascii="Arial" w:hAnsi="Arial" w:cs="Arial"/>
        </w:rPr>
      </w:pPr>
    </w:p>
    <w:p w14:paraId="2C992AE0" w14:textId="77777777" w:rsidR="00AC4E35" w:rsidRPr="00027229" w:rsidRDefault="00AC4E35" w:rsidP="000E5496">
      <w:pPr>
        <w:pStyle w:val="BodyText"/>
        <w:keepNext/>
        <w:keepLines/>
        <w:rPr>
          <w:rFonts w:ascii="Arial" w:hAnsi="Arial" w:cs="Arial"/>
          <w:noProof/>
          <w:sz w:val="20"/>
        </w:rPr>
      </w:pPr>
    </w:p>
    <w:p w14:paraId="0B0E9C22" w14:textId="77777777" w:rsidR="00AC4E35" w:rsidRPr="00027229" w:rsidRDefault="00AC4E35" w:rsidP="000E5496">
      <w:pPr>
        <w:pStyle w:val="BodyText"/>
        <w:keepNext/>
        <w:keepLines/>
        <w:rPr>
          <w:rFonts w:ascii="Arial" w:hAnsi="Arial" w:cs="Arial"/>
          <w:noProof/>
          <w:sz w:val="20"/>
        </w:rPr>
      </w:pPr>
    </w:p>
    <w:p w14:paraId="4A888623" w14:textId="77777777" w:rsidR="00AC4E35" w:rsidRPr="00027229" w:rsidRDefault="00AC4E35" w:rsidP="000E5496">
      <w:pPr>
        <w:pStyle w:val="BodyText"/>
        <w:keepNext/>
        <w:keepLines/>
        <w:rPr>
          <w:rFonts w:ascii="Arial" w:hAnsi="Arial" w:cs="Arial"/>
          <w:noProof/>
          <w:sz w:val="20"/>
        </w:rPr>
      </w:pPr>
    </w:p>
    <w:p w14:paraId="728ED8FC" w14:textId="77777777" w:rsidR="00AC4E35" w:rsidRPr="00027229" w:rsidRDefault="00AC4E35" w:rsidP="000E5496">
      <w:pPr>
        <w:pStyle w:val="BodyText"/>
        <w:keepNext/>
        <w:keepLines/>
        <w:rPr>
          <w:rFonts w:ascii="Arial" w:hAnsi="Arial" w:cs="Arial"/>
          <w:noProof/>
          <w:sz w:val="20"/>
        </w:rPr>
      </w:pPr>
    </w:p>
    <w:p w14:paraId="6D272771" w14:textId="77777777" w:rsidR="00AC4E35" w:rsidRPr="00027229" w:rsidRDefault="00AC4E35" w:rsidP="000E5496">
      <w:pPr>
        <w:pStyle w:val="BodyText"/>
        <w:keepNext/>
        <w:keepLines/>
        <w:rPr>
          <w:rFonts w:ascii="Arial" w:hAnsi="Arial" w:cs="Arial"/>
          <w:noProof/>
          <w:sz w:val="20"/>
        </w:rPr>
      </w:pPr>
    </w:p>
    <w:p w14:paraId="12210979" w14:textId="77777777" w:rsidR="00AC4E35" w:rsidRPr="00027229" w:rsidRDefault="00AC4E35" w:rsidP="000E5496">
      <w:pPr>
        <w:pStyle w:val="BodyText"/>
        <w:keepNext/>
        <w:keepLines/>
        <w:spacing w:after="200"/>
        <w:rPr>
          <w:rFonts w:ascii="Arial" w:hAnsi="Arial" w:cs="Arial"/>
          <w:noProof/>
          <w:sz w:val="20"/>
        </w:rPr>
      </w:pPr>
    </w:p>
    <w:p w14:paraId="18751E55" w14:textId="739BD76D" w:rsidR="00AC4E35" w:rsidRPr="00FC6AC4" w:rsidRDefault="00AC4E35" w:rsidP="00157688">
      <w:pPr>
        <w:pStyle w:val="Caption"/>
        <w:jc w:val="center"/>
        <w:rPr>
          <w:rFonts w:ascii="Arial" w:hAnsi="Arial" w:cs="Arial"/>
          <w:sz w:val="22"/>
          <w:szCs w:val="22"/>
        </w:rPr>
      </w:pPr>
      <w:bookmarkStart w:id="25" w:name="_Toc463935986"/>
      <w:r w:rsidRPr="00FC6AC4">
        <w:rPr>
          <w:rFonts w:ascii="Arial" w:hAnsi="Arial" w:cs="Arial"/>
          <w:sz w:val="22"/>
          <w:szCs w:val="22"/>
        </w:rPr>
        <w:t xml:space="preserve">Figure </w:t>
      </w:r>
      <w:r w:rsidR="006F4500">
        <w:rPr>
          <w:rFonts w:ascii="Arial" w:hAnsi="Arial" w:cs="Arial"/>
          <w:sz w:val="22"/>
          <w:szCs w:val="22"/>
        </w:rPr>
        <w:t xml:space="preserve">IV - </w:t>
      </w:r>
      <w:r w:rsidRPr="00FC6AC4">
        <w:rPr>
          <w:rFonts w:ascii="Arial" w:hAnsi="Arial" w:cs="Arial"/>
          <w:sz w:val="22"/>
          <w:szCs w:val="22"/>
        </w:rPr>
        <w:t>4.5</w:t>
      </w:r>
      <w:r w:rsidR="00157688" w:rsidRPr="00FC6AC4">
        <w:rPr>
          <w:rFonts w:ascii="Arial" w:hAnsi="Arial" w:cs="Arial"/>
          <w:sz w:val="22"/>
          <w:szCs w:val="22"/>
        </w:rPr>
        <w:t xml:space="preserve"> </w:t>
      </w:r>
      <w:r w:rsidRPr="00FC6AC4">
        <w:rPr>
          <w:rFonts w:ascii="Arial" w:hAnsi="Arial" w:cs="Arial"/>
          <w:sz w:val="22"/>
          <w:szCs w:val="22"/>
        </w:rPr>
        <w:t>Loading Docks with an Overhang to Prevent Material Contact with Rainwater</w:t>
      </w:r>
      <w:r w:rsidR="005F7135" w:rsidRPr="00FC6AC4">
        <w:rPr>
          <w:rFonts w:ascii="Arial" w:hAnsi="Arial" w:cs="Arial"/>
          <w:sz w:val="22"/>
          <w:szCs w:val="22"/>
        </w:rPr>
        <w:t>.</w:t>
      </w:r>
      <w:bookmarkEnd w:id="25"/>
    </w:p>
    <w:p w14:paraId="60195F45" w14:textId="77777777" w:rsidR="00AC4E35" w:rsidRPr="00027229" w:rsidRDefault="00AC4E35" w:rsidP="00AC4E35">
      <w:pPr>
        <w:rPr>
          <w:rFonts w:ascii="Arial" w:hAnsi="Arial" w:cs="Arial"/>
          <w:b/>
          <w:noProof/>
          <w:sz w:val="20"/>
        </w:rPr>
      </w:pPr>
    </w:p>
    <w:p w14:paraId="4868C357" w14:textId="77777777" w:rsidR="00AC4E35" w:rsidRPr="00027229" w:rsidRDefault="00AC4E35" w:rsidP="00AC4E35">
      <w:pPr>
        <w:rPr>
          <w:rFonts w:ascii="Arial" w:hAnsi="Arial" w:cs="Arial"/>
          <w:b/>
          <w:noProof/>
          <w:sz w:val="20"/>
        </w:rPr>
      </w:pPr>
    </w:p>
    <w:p w14:paraId="761AC24F" w14:textId="6A75F4DA" w:rsidR="00AC4E35" w:rsidRPr="00027229" w:rsidRDefault="00916E62" w:rsidP="000E5496">
      <w:pPr>
        <w:pStyle w:val="BodyText"/>
        <w:keepNext/>
        <w:keepLines/>
        <w:rPr>
          <w:rFonts w:ascii="Arial" w:hAnsi="Arial" w:cs="Arial"/>
          <w:noProof/>
          <w:sz w:val="20"/>
        </w:rPr>
      </w:pPr>
      <w:r>
        <w:rPr>
          <w:rFonts w:ascii="Arial" w:hAnsi="Arial" w:cs="Arial"/>
          <w:noProof/>
        </w:rPr>
        <w:drawing>
          <wp:anchor distT="0" distB="0" distL="114300" distR="114300" simplePos="0" relativeHeight="251644416" behindDoc="0" locked="1" layoutInCell="1" allowOverlap="1" wp14:anchorId="08B67394" wp14:editId="4EECB8AF">
            <wp:simplePos x="0" y="0"/>
            <wp:positionH relativeFrom="column">
              <wp:align>center</wp:align>
            </wp:positionH>
            <wp:positionV relativeFrom="paragraph">
              <wp:posOffset>0</wp:posOffset>
            </wp:positionV>
            <wp:extent cx="4270375" cy="3200400"/>
            <wp:effectExtent l="57150" t="57150" r="34925" b="38100"/>
            <wp:wrapNone/>
            <wp:docPr id="16" name="Picture 16" descr="fi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70375" cy="320040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B9D4B81" w14:textId="77777777" w:rsidR="00AC4E35" w:rsidRPr="00027229" w:rsidRDefault="00AC4E35" w:rsidP="000E5496">
      <w:pPr>
        <w:pStyle w:val="BodyText"/>
        <w:keepNext/>
        <w:keepLines/>
        <w:rPr>
          <w:rFonts w:ascii="Arial" w:hAnsi="Arial" w:cs="Arial"/>
          <w:noProof/>
          <w:sz w:val="20"/>
        </w:rPr>
      </w:pPr>
    </w:p>
    <w:p w14:paraId="5C6688FA" w14:textId="77777777" w:rsidR="00AC4E35" w:rsidRPr="00027229" w:rsidRDefault="00AC4E35" w:rsidP="000E5496">
      <w:pPr>
        <w:pStyle w:val="BodyText"/>
        <w:keepNext/>
        <w:keepLines/>
        <w:rPr>
          <w:rFonts w:ascii="Arial" w:hAnsi="Arial" w:cs="Arial"/>
          <w:noProof/>
          <w:sz w:val="20"/>
        </w:rPr>
      </w:pPr>
    </w:p>
    <w:p w14:paraId="64A1B510" w14:textId="77777777" w:rsidR="00AC4E35" w:rsidRPr="00027229" w:rsidRDefault="00AC4E35" w:rsidP="000E5496">
      <w:pPr>
        <w:pStyle w:val="BodyText"/>
        <w:keepNext/>
        <w:keepLines/>
        <w:rPr>
          <w:rFonts w:ascii="Arial" w:hAnsi="Arial" w:cs="Arial"/>
          <w:noProof/>
          <w:sz w:val="20"/>
        </w:rPr>
      </w:pPr>
    </w:p>
    <w:p w14:paraId="2AAC0347" w14:textId="77777777" w:rsidR="00DA126A" w:rsidRPr="00027229" w:rsidRDefault="00DA126A" w:rsidP="000E5496">
      <w:pPr>
        <w:pStyle w:val="BodyText"/>
        <w:keepNext/>
        <w:keepLines/>
        <w:rPr>
          <w:rFonts w:ascii="Arial" w:hAnsi="Arial" w:cs="Arial"/>
          <w:noProof/>
          <w:sz w:val="20"/>
        </w:rPr>
      </w:pPr>
    </w:p>
    <w:p w14:paraId="240673D1" w14:textId="77777777" w:rsidR="00DA126A" w:rsidRPr="00027229" w:rsidRDefault="00DA126A" w:rsidP="000E5496">
      <w:pPr>
        <w:pStyle w:val="BodyText"/>
        <w:keepNext/>
        <w:keepLines/>
        <w:rPr>
          <w:rFonts w:ascii="Arial" w:hAnsi="Arial" w:cs="Arial"/>
          <w:noProof/>
          <w:sz w:val="20"/>
        </w:rPr>
      </w:pPr>
    </w:p>
    <w:p w14:paraId="2695D52C" w14:textId="77777777" w:rsidR="00DA126A" w:rsidRPr="00027229" w:rsidRDefault="00DA126A" w:rsidP="000E5496">
      <w:pPr>
        <w:pStyle w:val="BodyText"/>
        <w:keepNext/>
        <w:keepLines/>
        <w:rPr>
          <w:rFonts w:ascii="Arial" w:hAnsi="Arial" w:cs="Arial"/>
          <w:noProof/>
          <w:sz w:val="20"/>
        </w:rPr>
      </w:pPr>
    </w:p>
    <w:p w14:paraId="5D1FADF5" w14:textId="77777777" w:rsidR="00DA126A" w:rsidRPr="00027229" w:rsidRDefault="00DA126A" w:rsidP="000E5496">
      <w:pPr>
        <w:pStyle w:val="BodyText"/>
        <w:keepNext/>
        <w:keepLines/>
        <w:rPr>
          <w:rFonts w:ascii="Arial" w:hAnsi="Arial" w:cs="Arial"/>
          <w:noProof/>
          <w:sz w:val="20"/>
        </w:rPr>
      </w:pPr>
    </w:p>
    <w:p w14:paraId="236179F4" w14:textId="77777777" w:rsidR="00AC4E35" w:rsidRPr="00027229" w:rsidRDefault="00AC4E35" w:rsidP="000E5496">
      <w:pPr>
        <w:pStyle w:val="BodyText"/>
        <w:keepNext/>
        <w:keepLines/>
        <w:rPr>
          <w:rFonts w:ascii="Arial" w:hAnsi="Arial" w:cs="Arial"/>
          <w:noProof/>
          <w:sz w:val="20"/>
        </w:rPr>
      </w:pPr>
    </w:p>
    <w:p w14:paraId="6D905955" w14:textId="77777777" w:rsidR="00AC4E35" w:rsidRPr="00027229" w:rsidRDefault="00AC4E35" w:rsidP="000E5496">
      <w:pPr>
        <w:pStyle w:val="BodyText"/>
        <w:keepNext/>
        <w:keepLines/>
        <w:spacing w:after="120"/>
        <w:rPr>
          <w:rFonts w:ascii="Arial" w:hAnsi="Arial" w:cs="Arial"/>
          <w:noProof/>
          <w:sz w:val="20"/>
        </w:rPr>
      </w:pPr>
    </w:p>
    <w:p w14:paraId="55C00DF6" w14:textId="77777777" w:rsidR="00AC4E35" w:rsidRPr="00027229" w:rsidRDefault="00AC4E35" w:rsidP="000E5496">
      <w:pPr>
        <w:pStyle w:val="BodyText"/>
        <w:keepNext/>
        <w:keepLines/>
        <w:spacing w:after="120"/>
        <w:rPr>
          <w:rFonts w:ascii="Arial" w:hAnsi="Arial" w:cs="Arial"/>
          <w:noProof/>
          <w:sz w:val="20"/>
        </w:rPr>
      </w:pPr>
    </w:p>
    <w:p w14:paraId="43E4686A" w14:textId="77777777" w:rsidR="000E5496" w:rsidRPr="00027229" w:rsidRDefault="000E5496" w:rsidP="000E5496">
      <w:pPr>
        <w:pStyle w:val="BodyText"/>
        <w:keepNext/>
        <w:keepLines/>
        <w:spacing w:after="120"/>
        <w:rPr>
          <w:rFonts w:ascii="Arial" w:hAnsi="Arial" w:cs="Arial"/>
          <w:noProof/>
          <w:sz w:val="20"/>
        </w:rPr>
      </w:pPr>
    </w:p>
    <w:p w14:paraId="2C868061" w14:textId="4CF0F275" w:rsidR="00AC4E35" w:rsidRPr="00FC6AC4" w:rsidRDefault="00AC4E35" w:rsidP="00157688">
      <w:pPr>
        <w:pStyle w:val="Caption"/>
        <w:jc w:val="center"/>
        <w:rPr>
          <w:rFonts w:ascii="Arial" w:hAnsi="Arial" w:cs="Arial"/>
          <w:sz w:val="22"/>
          <w:szCs w:val="22"/>
        </w:rPr>
      </w:pPr>
      <w:bookmarkStart w:id="26" w:name="_Toc463935987"/>
      <w:r w:rsidRPr="00FC6AC4">
        <w:rPr>
          <w:rFonts w:ascii="Arial" w:hAnsi="Arial" w:cs="Arial"/>
          <w:sz w:val="22"/>
          <w:szCs w:val="22"/>
        </w:rPr>
        <w:t xml:space="preserve">Figure </w:t>
      </w:r>
      <w:r w:rsidR="006F4500">
        <w:rPr>
          <w:rFonts w:ascii="Arial" w:hAnsi="Arial" w:cs="Arial"/>
          <w:sz w:val="22"/>
          <w:szCs w:val="22"/>
        </w:rPr>
        <w:t xml:space="preserve">IV - </w:t>
      </w:r>
      <w:r w:rsidRPr="00FC6AC4">
        <w:rPr>
          <w:rFonts w:ascii="Arial" w:hAnsi="Arial" w:cs="Arial"/>
          <w:sz w:val="22"/>
          <w:szCs w:val="22"/>
        </w:rPr>
        <w:t>4.6</w:t>
      </w:r>
      <w:r w:rsidR="00157688" w:rsidRPr="00FC6AC4">
        <w:rPr>
          <w:rFonts w:ascii="Arial" w:hAnsi="Arial" w:cs="Arial"/>
          <w:sz w:val="22"/>
          <w:szCs w:val="22"/>
        </w:rPr>
        <w:t xml:space="preserve"> </w:t>
      </w:r>
      <w:r w:rsidRPr="00FC6AC4">
        <w:rPr>
          <w:rFonts w:ascii="Arial" w:hAnsi="Arial" w:cs="Arial"/>
          <w:sz w:val="22"/>
          <w:szCs w:val="22"/>
        </w:rPr>
        <w:t>Door Skirts to Enclose the Trailer End of a Truck to Prevent Material Contact with Rainwater</w:t>
      </w:r>
      <w:r w:rsidR="005F7135" w:rsidRPr="00FC6AC4">
        <w:rPr>
          <w:rFonts w:ascii="Arial" w:hAnsi="Arial" w:cs="Arial"/>
          <w:sz w:val="22"/>
          <w:szCs w:val="22"/>
        </w:rPr>
        <w:t>.</w:t>
      </w:r>
      <w:bookmarkEnd w:id="26"/>
    </w:p>
    <w:p w14:paraId="41FB3F8C" w14:textId="53EB8A85" w:rsidR="00CD3B4F" w:rsidRPr="00027229" w:rsidRDefault="00681DFD" w:rsidP="00681DFD">
      <w:pPr>
        <w:spacing w:after="240"/>
        <w:rPr>
          <w:rFonts w:ascii="Arial" w:hAnsi="Arial" w:cs="Arial"/>
          <w:b/>
        </w:rPr>
      </w:pPr>
      <w:r>
        <w:rPr>
          <w:rFonts w:ascii="Arial" w:hAnsi="Arial" w:cs="Arial"/>
        </w:rPr>
        <w:br w:type="page"/>
      </w:r>
      <w:r w:rsidR="00CD3B4F" w:rsidRPr="00027229">
        <w:rPr>
          <w:rFonts w:ascii="Arial" w:hAnsi="Arial" w:cs="Arial"/>
          <w:b/>
        </w:rPr>
        <w:lastRenderedPageBreak/>
        <w:t>At Tanker Truck Transfer Areas to Above/Below-Ground Storage Tanks:</w:t>
      </w:r>
    </w:p>
    <w:p w14:paraId="5EC1BE97" w14:textId="77777777" w:rsidR="00CD3B4F" w:rsidRPr="00027229" w:rsidRDefault="00CD3B4F" w:rsidP="00EA5F42">
      <w:pPr>
        <w:pStyle w:val="BodyText"/>
        <w:numPr>
          <w:ilvl w:val="0"/>
          <w:numId w:val="22"/>
        </w:numPr>
        <w:spacing w:after="160"/>
        <w:ind w:left="1440" w:hanging="720"/>
        <w:rPr>
          <w:rFonts w:ascii="Arial" w:hAnsi="Arial" w:cs="Arial"/>
        </w:rPr>
      </w:pPr>
      <w:r w:rsidRPr="00027229">
        <w:rPr>
          <w:rFonts w:ascii="Arial" w:hAnsi="Arial" w:cs="Arial"/>
        </w:rPr>
        <w:t>Pave the area on which the transfer takes place.  If any transferred liquid, such as gasoline, is reactive with asphalt, pave the area with Portland cement concrete.</w:t>
      </w:r>
    </w:p>
    <w:p w14:paraId="49B993CD" w14:textId="77777777" w:rsidR="00CD3B4F" w:rsidRPr="00027229" w:rsidRDefault="00CD3B4F" w:rsidP="00EA5F42">
      <w:pPr>
        <w:pStyle w:val="BodyText"/>
        <w:numPr>
          <w:ilvl w:val="0"/>
          <w:numId w:val="22"/>
        </w:numPr>
        <w:spacing w:after="160"/>
        <w:ind w:left="1440" w:hanging="720"/>
        <w:rPr>
          <w:rFonts w:ascii="Arial" w:hAnsi="Arial" w:cs="Arial"/>
        </w:rPr>
      </w:pPr>
      <w:r w:rsidRPr="00027229">
        <w:rPr>
          <w:rFonts w:ascii="Arial" w:hAnsi="Arial" w:cs="Arial"/>
        </w:rPr>
        <w:t>Slope, berm, or dike the transfer area to a dead-end sump, spill containment sump, spill control oil/water separator, or other spill control device.  The minimum spill retention time should be 15 minutes at the highest fuel dispenser nozzle through-put rate or the peak flow rate of the 6</w:t>
      </w:r>
      <w:r w:rsidRPr="00027229">
        <w:rPr>
          <w:rFonts w:ascii="Arial" w:hAnsi="Arial" w:cs="Arial"/>
        </w:rPr>
        <w:noBreakHyphen/>
        <w:t>month, 24</w:t>
      </w:r>
      <w:r w:rsidRPr="00027229">
        <w:rPr>
          <w:rFonts w:ascii="Arial" w:hAnsi="Arial" w:cs="Arial"/>
        </w:rPr>
        <w:noBreakHyphen/>
        <w:t>hour storm event over the surface of the containment pad, whichever is greater.  The volume of the spill containment sump sh</w:t>
      </w:r>
      <w:r w:rsidR="001576BA" w:rsidRPr="00027229">
        <w:rPr>
          <w:rFonts w:ascii="Arial" w:hAnsi="Arial" w:cs="Arial"/>
        </w:rPr>
        <w:t>all</w:t>
      </w:r>
      <w:r w:rsidRPr="00027229">
        <w:rPr>
          <w:rFonts w:ascii="Arial" w:hAnsi="Arial" w:cs="Arial"/>
        </w:rPr>
        <w:t xml:space="preserve"> be a minimum of 50 gallons with an adequate grit sedimentation volume.</w:t>
      </w:r>
    </w:p>
    <w:p w14:paraId="6F67FD5B" w14:textId="787762DE" w:rsidR="00AC4E35" w:rsidRPr="00027229" w:rsidRDefault="00AC4E35" w:rsidP="00E54CD3">
      <w:pPr>
        <w:pStyle w:val="Heading3"/>
        <w:numPr>
          <w:ilvl w:val="0"/>
          <w:numId w:val="0"/>
        </w:numPr>
        <w:rPr>
          <w:rFonts w:cs="Arial"/>
        </w:rPr>
      </w:pPr>
      <w:r w:rsidRPr="00027229">
        <w:rPr>
          <w:rFonts w:cs="Arial"/>
        </w:rPr>
        <w:br w:type="page"/>
      </w:r>
      <w:bookmarkStart w:id="27" w:name="A22"/>
      <w:bookmarkStart w:id="28" w:name="_Toc107386877"/>
      <w:r w:rsidRPr="00027229">
        <w:rPr>
          <w:rFonts w:cs="Arial"/>
        </w:rPr>
        <w:lastRenderedPageBreak/>
        <w:t>A2.2</w:t>
      </w:r>
      <w:bookmarkEnd w:id="27"/>
      <w:r w:rsidRPr="00027229">
        <w:rPr>
          <w:rFonts w:cs="Arial"/>
        </w:rPr>
        <w:tab/>
      </w:r>
      <w:r w:rsidR="00CD3B4F" w:rsidRPr="00027229">
        <w:rPr>
          <w:rFonts w:cs="Arial"/>
        </w:rPr>
        <w:t>Fueling at Dedicated Stations</w:t>
      </w:r>
      <w:bookmarkEnd w:id="28"/>
    </w:p>
    <w:p w14:paraId="036F7CC1" w14:textId="77777777" w:rsidR="00AC4E35" w:rsidRPr="00027229" w:rsidRDefault="00AC4E35" w:rsidP="00CD3B4F">
      <w:pPr>
        <w:pStyle w:val="BodyText"/>
        <w:rPr>
          <w:rFonts w:ascii="Arial" w:hAnsi="Arial" w:cs="Arial"/>
        </w:rPr>
      </w:pPr>
      <w:r w:rsidRPr="00027229">
        <w:rPr>
          <w:rFonts w:ascii="Arial" w:hAnsi="Arial" w:cs="Arial"/>
          <w:b/>
        </w:rPr>
        <w:t xml:space="preserve">Description of Pollutant Sources:  </w:t>
      </w:r>
      <w:r w:rsidRPr="00027229">
        <w:rPr>
          <w:rFonts w:ascii="Arial" w:hAnsi="Arial" w:cs="Arial"/>
        </w:rPr>
        <w:t>A fueling station is a facility dedicated to the transfer of fuels from a stationary pumping station to mobile vehicles or equipment.  It includes above or under-ground fuel storage facilities.  In addition to general service gas stations, fueling</w:t>
      </w:r>
      <w:r w:rsidR="00CD3B4F" w:rsidRPr="00027229">
        <w:rPr>
          <w:rFonts w:ascii="Arial" w:hAnsi="Arial" w:cs="Arial"/>
        </w:rPr>
        <w:t xml:space="preserve"> may also occur at 24</w:t>
      </w:r>
      <w:r w:rsidR="00CD3B4F" w:rsidRPr="00027229">
        <w:rPr>
          <w:rFonts w:ascii="Arial" w:hAnsi="Arial" w:cs="Arial"/>
        </w:rPr>
        <w:noBreakHyphen/>
      </w:r>
      <w:r w:rsidRPr="00027229">
        <w:rPr>
          <w:rFonts w:ascii="Arial" w:hAnsi="Arial" w:cs="Arial"/>
        </w:rPr>
        <w:t xml:space="preserve">hour convenience stores, construction sites, warehouses, car washes, manufacturing establishments, port facilities, and businesses with fleet vehicles.  </w:t>
      </w:r>
      <w:r w:rsidR="0097090E" w:rsidRPr="00027229">
        <w:rPr>
          <w:rFonts w:ascii="Arial" w:hAnsi="Arial" w:cs="Arial"/>
        </w:rPr>
        <w:t>Typical causes of</w:t>
      </w:r>
      <w:r w:rsidRPr="00027229">
        <w:rPr>
          <w:rFonts w:ascii="Arial" w:hAnsi="Arial" w:cs="Arial"/>
        </w:rPr>
        <w:t xml:space="preserve"> stormwater contamination at fueling stations </w:t>
      </w:r>
      <w:r w:rsidR="0097090E" w:rsidRPr="00027229">
        <w:rPr>
          <w:rFonts w:ascii="Arial" w:hAnsi="Arial" w:cs="Arial"/>
        </w:rPr>
        <w:t>include</w:t>
      </w:r>
      <w:r w:rsidRPr="00027229">
        <w:rPr>
          <w:rFonts w:ascii="Arial" w:hAnsi="Arial" w:cs="Arial"/>
        </w:rPr>
        <w:t xml:space="preserve"> leaks/spills of fuels, lube oils, radiator coolants, and vehicle </w:t>
      </w:r>
      <w:proofErr w:type="spellStart"/>
      <w:r w:rsidRPr="00027229">
        <w:rPr>
          <w:rFonts w:ascii="Arial" w:hAnsi="Arial" w:cs="Arial"/>
        </w:rPr>
        <w:t>washwater</w:t>
      </w:r>
      <w:proofErr w:type="spellEnd"/>
      <w:r w:rsidRPr="00027229">
        <w:rPr>
          <w:rFonts w:ascii="Arial" w:hAnsi="Arial" w:cs="Arial"/>
        </w:rPr>
        <w:t>.</w:t>
      </w:r>
    </w:p>
    <w:p w14:paraId="6711B2C8" w14:textId="6A605E68" w:rsidR="00AC4E35" w:rsidRPr="00027229" w:rsidRDefault="00AC4E35" w:rsidP="00CD3B4F">
      <w:pPr>
        <w:pStyle w:val="BodyText"/>
        <w:rPr>
          <w:rFonts w:ascii="Arial" w:hAnsi="Arial" w:cs="Arial"/>
        </w:rPr>
      </w:pPr>
      <w:r w:rsidRPr="00027229">
        <w:rPr>
          <w:rFonts w:ascii="Arial" w:hAnsi="Arial" w:cs="Arial"/>
          <w:b/>
        </w:rPr>
        <w:t xml:space="preserve">Pollutant Control Approach:  </w:t>
      </w:r>
      <w:r w:rsidRPr="00027229">
        <w:rPr>
          <w:rFonts w:ascii="Arial" w:hAnsi="Arial" w:cs="Arial"/>
        </w:rPr>
        <w:t xml:space="preserve">New or substantially remodeled fueling stations must be constructed on an impervious concrete pad under a roof to keep out rainfall and stormwater run-on.  Substantial remodeling includes replacing the canopy or relocating or adding one or more fuel dispensers in such a way that the Portland cement concrete (or equivalent) paving in the fueling area is modified.  </w:t>
      </w:r>
      <w:r w:rsidR="0097090E" w:rsidRPr="00027229">
        <w:rPr>
          <w:rFonts w:ascii="Arial" w:hAnsi="Arial" w:cs="Arial"/>
        </w:rPr>
        <w:t xml:space="preserve">The facility must use a </w:t>
      </w:r>
      <w:r w:rsidRPr="00027229">
        <w:rPr>
          <w:rFonts w:ascii="Arial" w:hAnsi="Arial" w:cs="Arial"/>
        </w:rPr>
        <w:t>treatment BMP  for contaminated stormwater and wastewaters in the fueling containment area.</w:t>
      </w:r>
    </w:p>
    <w:p w14:paraId="0E12ABA7" w14:textId="518B6BFD" w:rsidR="00A965D5" w:rsidRPr="00027229" w:rsidRDefault="00A965D5" w:rsidP="00CD3B4F">
      <w:pPr>
        <w:pStyle w:val="BodyText"/>
        <w:rPr>
          <w:rFonts w:ascii="Arial" w:hAnsi="Arial" w:cs="Arial"/>
          <w:i/>
          <w:iCs/>
          <w:lang w:val="en-US"/>
        </w:rPr>
      </w:pPr>
      <w:r w:rsidRPr="00027229">
        <w:rPr>
          <w:rFonts w:ascii="Arial" w:hAnsi="Arial" w:cs="Arial"/>
          <w:lang w:val="en-US"/>
        </w:rPr>
        <w:t xml:space="preserve">* </w:t>
      </w:r>
      <w:r w:rsidRPr="00027229">
        <w:rPr>
          <w:rFonts w:ascii="Arial" w:hAnsi="Arial" w:cs="Arial"/>
          <w:i/>
          <w:iCs/>
          <w:lang w:val="en-US"/>
        </w:rPr>
        <w:t xml:space="preserve">Substantial remodeling includes (but is not limited to) replacing the canopy, or relocating or adding one or more fuel dispensers in such </w:t>
      </w:r>
      <w:proofErr w:type="spellStart"/>
      <w:r w:rsidRPr="00027229">
        <w:rPr>
          <w:rFonts w:ascii="Arial" w:hAnsi="Arial" w:cs="Arial"/>
          <w:i/>
          <w:iCs/>
          <w:lang w:val="en-US"/>
        </w:rPr>
        <w:t>as</w:t>
      </w:r>
      <w:proofErr w:type="spellEnd"/>
      <w:r w:rsidRPr="00027229">
        <w:rPr>
          <w:rFonts w:ascii="Arial" w:hAnsi="Arial" w:cs="Arial"/>
          <w:i/>
          <w:iCs/>
          <w:lang w:val="en-US"/>
        </w:rPr>
        <w:t xml:space="preserve"> way that modifies the Portland cement concrete (or equivalent) paving in the fueling area.</w:t>
      </w:r>
    </w:p>
    <w:p w14:paraId="2D04851D" w14:textId="57A7A138" w:rsidR="00F221B6" w:rsidRPr="00027229" w:rsidRDefault="00967670" w:rsidP="00681DFD">
      <w:pPr>
        <w:spacing w:after="240"/>
        <w:rPr>
          <w:rFonts w:ascii="Arial" w:hAnsi="Arial" w:cs="Arial"/>
          <w:b/>
        </w:rPr>
      </w:pPr>
      <w:r w:rsidRPr="00027229">
        <w:rPr>
          <w:rFonts w:ascii="Arial" w:hAnsi="Arial" w:cs="Arial"/>
          <w:b/>
        </w:rPr>
        <w:t>Required BMPs</w:t>
      </w:r>
    </w:p>
    <w:p w14:paraId="25A4E14F" w14:textId="20B9D3D7" w:rsidR="00A965D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Prepare an emergency spill response and cleanup plan (per BMP</w:t>
      </w:r>
      <w:r w:rsidR="003001A9" w:rsidRPr="00027229">
        <w:rPr>
          <w:rFonts w:ascii="Arial" w:hAnsi="Arial" w:cs="Arial"/>
        </w:rPr>
        <w:t> </w:t>
      </w:r>
      <w:r w:rsidRPr="00027229">
        <w:rPr>
          <w:rFonts w:ascii="Arial" w:hAnsi="Arial" w:cs="Arial"/>
        </w:rPr>
        <w:t>A7.</w:t>
      </w:r>
      <w:r w:rsidR="0028744B" w:rsidRPr="00027229">
        <w:rPr>
          <w:rFonts w:ascii="Arial" w:hAnsi="Arial" w:cs="Arial"/>
        </w:rPr>
        <w:t xml:space="preserve">15 </w:t>
      </w:r>
      <w:r w:rsidRPr="00027229">
        <w:rPr>
          <w:rFonts w:ascii="Arial" w:hAnsi="Arial" w:cs="Arial"/>
        </w:rPr>
        <w:t>Spills of Oil and Hazardous Substances)</w:t>
      </w:r>
      <w:r w:rsidR="00A965D5" w:rsidRPr="00027229">
        <w:rPr>
          <w:rFonts w:ascii="Arial" w:hAnsi="Arial" w:cs="Arial"/>
          <w:lang w:val="en-US"/>
        </w:rPr>
        <w:t>.</w:t>
      </w:r>
    </w:p>
    <w:p w14:paraId="1D85FFC7" w14:textId="3034D74E" w:rsidR="00A965D5" w:rsidRPr="00027229" w:rsidRDefault="00A965D5" w:rsidP="00EA5F42">
      <w:pPr>
        <w:pStyle w:val="BodyText"/>
        <w:numPr>
          <w:ilvl w:val="0"/>
          <w:numId w:val="22"/>
        </w:numPr>
        <w:spacing w:after="160"/>
        <w:ind w:left="1440" w:hanging="720"/>
        <w:rPr>
          <w:rFonts w:ascii="Arial" w:hAnsi="Arial" w:cs="Arial"/>
        </w:rPr>
      </w:pPr>
      <w:r w:rsidRPr="00027229">
        <w:rPr>
          <w:rFonts w:ascii="Arial" w:hAnsi="Arial" w:cs="Arial"/>
          <w:lang w:val="en-US"/>
        </w:rPr>
        <w:t>H</w:t>
      </w:r>
      <w:r w:rsidR="00C607C1" w:rsidRPr="00027229">
        <w:rPr>
          <w:rFonts w:ascii="Arial" w:hAnsi="Arial" w:cs="Arial"/>
          <w:lang w:val="en-US"/>
        </w:rPr>
        <w:t>ave</w:t>
      </w:r>
      <w:r w:rsidR="00AC4E35" w:rsidRPr="00027229">
        <w:rPr>
          <w:rFonts w:ascii="Arial" w:hAnsi="Arial" w:cs="Arial"/>
        </w:rPr>
        <w:t xml:space="preserve"> </w:t>
      </w:r>
      <w:r w:rsidRPr="00027229">
        <w:rPr>
          <w:rFonts w:ascii="Arial" w:hAnsi="Arial" w:cs="Arial"/>
          <w:lang w:val="en-US"/>
        </w:rPr>
        <w:t xml:space="preserve">a </w:t>
      </w:r>
      <w:r w:rsidR="00AC4E35" w:rsidRPr="00027229">
        <w:rPr>
          <w:rFonts w:ascii="Arial" w:hAnsi="Arial" w:cs="Arial"/>
        </w:rPr>
        <w:t xml:space="preserve">designated trained person(s) available either on site or on call at all times to promptly and properly implement that plan and immediately </w:t>
      </w:r>
      <w:r w:rsidR="00662A3F" w:rsidRPr="00027229">
        <w:rPr>
          <w:rFonts w:ascii="Arial" w:hAnsi="Arial" w:cs="Arial"/>
        </w:rPr>
        <w:t xml:space="preserve">cleanup </w:t>
      </w:r>
      <w:r w:rsidR="00AC4E35" w:rsidRPr="00027229">
        <w:rPr>
          <w:rFonts w:ascii="Arial" w:hAnsi="Arial" w:cs="Arial"/>
        </w:rPr>
        <w:t xml:space="preserve">all spills.  </w:t>
      </w:r>
    </w:p>
    <w:p w14:paraId="65A6A103" w14:textId="6AD2369C"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Keep suitable cleanup materials, such as dry adsorbent materials, on site to allow prompt </w:t>
      </w:r>
      <w:r w:rsidR="00662A3F" w:rsidRPr="00027229">
        <w:rPr>
          <w:rFonts w:ascii="Arial" w:hAnsi="Arial" w:cs="Arial"/>
        </w:rPr>
        <w:t xml:space="preserve">cleanup </w:t>
      </w:r>
      <w:r w:rsidRPr="00027229">
        <w:rPr>
          <w:rFonts w:ascii="Arial" w:hAnsi="Arial" w:cs="Arial"/>
        </w:rPr>
        <w:t>of a spill.</w:t>
      </w:r>
    </w:p>
    <w:p w14:paraId="10C1901C" w14:textId="421B2771" w:rsidR="00A965D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Train employees on the proper use of fuel dispensers</w:t>
      </w:r>
      <w:r w:rsidR="00A965D5" w:rsidRPr="00027229">
        <w:rPr>
          <w:rFonts w:ascii="Arial" w:hAnsi="Arial" w:cs="Arial"/>
          <w:lang w:val="en-US"/>
        </w:rPr>
        <w:t xml:space="preserve"> and on the spill plan</w:t>
      </w:r>
      <w:r w:rsidRPr="00027229">
        <w:rPr>
          <w:rFonts w:ascii="Arial" w:hAnsi="Arial" w:cs="Arial"/>
        </w:rPr>
        <w:t xml:space="preserve">.  Post signs in accordance with </w:t>
      </w:r>
      <w:r w:rsidR="00A965D5" w:rsidRPr="00027229">
        <w:rPr>
          <w:rFonts w:ascii="Arial" w:hAnsi="Arial" w:cs="Arial"/>
          <w:lang w:val="en-US"/>
        </w:rPr>
        <w:t>Uniform F</w:t>
      </w:r>
      <w:r w:rsidRPr="00027229">
        <w:rPr>
          <w:rFonts w:ascii="Arial" w:hAnsi="Arial" w:cs="Arial"/>
        </w:rPr>
        <w:t xml:space="preserve">ire </w:t>
      </w:r>
      <w:r w:rsidR="00A965D5" w:rsidRPr="00027229">
        <w:rPr>
          <w:rFonts w:ascii="Arial" w:hAnsi="Arial" w:cs="Arial"/>
          <w:lang w:val="en-US"/>
        </w:rPr>
        <w:t>C</w:t>
      </w:r>
      <w:r w:rsidRPr="00027229">
        <w:rPr>
          <w:rFonts w:ascii="Arial" w:hAnsi="Arial" w:cs="Arial"/>
        </w:rPr>
        <w:t>ode</w:t>
      </w:r>
      <w:r w:rsidR="00A965D5" w:rsidRPr="00027229">
        <w:rPr>
          <w:rFonts w:ascii="Arial" w:hAnsi="Arial" w:cs="Arial"/>
          <w:lang w:val="en-US"/>
        </w:rPr>
        <w:t xml:space="preserve"> (UFC) or International Fire Code (IFC)</w:t>
      </w:r>
      <w:r w:rsidRPr="00027229">
        <w:rPr>
          <w:rFonts w:ascii="Arial" w:hAnsi="Arial" w:cs="Arial"/>
        </w:rPr>
        <w:t xml:space="preserve">.  </w:t>
      </w:r>
      <w:r w:rsidR="00791791" w:rsidRPr="00027229">
        <w:rPr>
          <w:rFonts w:ascii="Arial" w:hAnsi="Arial" w:cs="Arial"/>
          <w:lang w:val="en-US"/>
        </w:rPr>
        <w:t>For</w:t>
      </w:r>
      <w:r w:rsidR="00A965D5" w:rsidRPr="00027229">
        <w:rPr>
          <w:rFonts w:ascii="Arial" w:hAnsi="Arial" w:cs="Arial"/>
          <w:lang w:val="en-US"/>
        </w:rPr>
        <w:t xml:space="preserve"> example, p</w:t>
      </w:r>
      <w:proofErr w:type="spellStart"/>
      <w:r w:rsidRPr="00027229">
        <w:rPr>
          <w:rFonts w:ascii="Arial" w:hAnsi="Arial" w:cs="Arial"/>
        </w:rPr>
        <w:t>ost</w:t>
      </w:r>
      <w:proofErr w:type="spellEnd"/>
      <w:r w:rsidRPr="00027229">
        <w:rPr>
          <w:rFonts w:ascii="Arial" w:hAnsi="Arial" w:cs="Arial"/>
        </w:rPr>
        <w:t xml:space="preserve"> </w:t>
      </w:r>
      <w:r w:rsidR="007C0DA2" w:rsidRPr="00027229">
        <w:rPr>
          <w:rFonts w:ascii="Arial" w:hAnsi="Arial" w:cs="Arial"/>
        </w:rPr>
        <w:t>“</w:t>
      </w:r>
      <w:r w:rsidRPr="00027229">
        <w:rPr>
          <w:rFonts w:ascii="Arial" w:hAnsi="Arial" w:cs="Arial"/>
        </w:rPr>
        <w:t>No Topping Off</w:t>
      </w:r>
      <w:r w:rsidR="007C0DA2" w:rsidRPr="00027229">
        <w:rPr>
          <w:rFonts w:ascii="Arial" w:hAnsi="Arial" w:cs="Arial"/>
        </w:rPr>
        <w:t>”</w:t>
      </w:r>
      <w:r w:rsidRPr="00027229">
        <w:rPr>
          <w:rFonts w:ascii="Arial" w:hAnsi="Arial" w:cs="Arial"/>
        </w:rPr>
        <w:t xml:space="preserve"> signs (topping off gas tanks causes spillage and vents gas fumes to the air).  </w:t>
      </w:r>
    </w:p>
    <w:p w14:paraId="447BE966" w14:textId="67ADC73E"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Make sure that the automatic </w:t>
      </w:r>
      <w:r w:rsidR="0080502C" w:rsidRPr="00027229">
        <w:rPr>
          <w:rFonts w:ascii="Arial" w:hAnsi="Arial" w:cs="Arial"/>
        </w:rPr>
        <w:t>shut off</w:t>
      </w:r>
      <w:r w:rsidRPr="00027229">
        <w:rPr>
          <w:rFonts w:ascii="Arial" w:hAnsi="Arial" w:cs="Arial"/>
        </w:rPr>
        <w:t xml:space="preserve"> on the fuel nozzle is functioning properly.</w:t>
      </w:r>
    </w:p>
    <w:p w14:paraId="60B5CAD0" w14:textId="6CC23BF0"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The person conducting the fuel transfer must be present at the fueling pump during fuel transfer, particularly at una</w:t>
      </w:r>
      <w:r w:rsidR="003001A9" w:rsidRPr="00027229">
        <w:rPr>
          <w:rFonts w:ascii="Arial" w:hAnsi="Arial" w:cs="Arial"/>
        </w:rPr>
        <w:t>ttended or self-serve stations.</w:t>
      </w:r>
    </w:p>
    <w:p w14:paraId="7282681C" w14:textId="1390E30A" w:rsidR="00A965D5" w:rsidRPr="00027229" w:rsidRDefault="00A965D5" w:rsidP="00EA5F42">
      <w:pPr>
        <w:pStyle w:val="BodyText"/>
        <w:numPr>
          <w:ilvl w:val="0"/>
          <w:numId w:val="22"/>
        </w:numPr>
        <w:spacing w:after="160"/>
        <w:ind w:left="1440" w:hanging="720"/>
        <w:rPr>
          <w:rFonts w:ascii="Arial" w:hAnsi="Arial" w:cs="Arial"/>
        </w:rPr>
      </w:pPr>
      <w:r w:rsidRPr="00027229">
        <w:rPr>
          <w:rFonts w:ascii="Arial" w:hAnsi="Arial" w:cs="Arial"/>
          <w:lang w:val="en-US"/>
        </w:rPr>
        <w:t>Refer to A2.5 In-Water and Over-Water Fueling for BMPs for in-water or over-water fueling operations.</w:t>
      </w:r>
    </w:p>
    <w:p w14:paraId="393288D2" w14:textId="3862B2E0"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Keep drained oil filters in a suitable container or drum.</w:t>
      </w:r>
    </w:p>
    <w:p w14:paraId="3D7516B7" w14:textId="15269C47" w:rsidR="00A965D5" w:rsidRPr="00027229" w:rsidRDefault="00A965D5" w:rsidP="00E27DAD">
      <w:pPr>
        <w:pStyle w:val="BodyText"/>
        <w:spacing w:after="160"/>
        <w:rPr>
          <w:rFonts w:ascii="Arial" w:hAnsi="Arial" w:cs="Arial"/>
        </w:rPr>
      </w:pPr>
      <w:r w:rsidRPr="00027229">
        <w:rPr>
          <w:rFonts w:ascii="Arial" w:hAnsi="Arial" w:cs="Arial"/>
          <w:lang w:val="en-US"/>
        </w:rPr>
        <w:t>For new or substantially remodeled fueling stations:</w:t>
      </w:r>
    </w:p>
    <w:p w14:paraId="054612B5" w14:textId="341B8826" w:rsidR="00B93CAA" w:rsidRPr="00027229" w:rsidRDefault="00B93CAA" w:rsidP="00E27DAD">
      <w:pPr>
        <w:pStyle w:val="BodyText"/>
        <w:numPr>
          <w:ilvl w:val="1"/>
          <w:numId w:val="22"/>
        </w:numPr>
        <w:spacing w:after="160"/>
        <w:ind w:left="2160"/>
        <w:rPr>
          <w:rFonts w:ascii="Arial" w:hAnsi="Arial" w:cs="Arial"/>
        </w:rPr>
      </w:pPr>
      <w:r w:rsidRPr="00027229">
        <w:rPr>
          <w:rFonts w:ascii="Arial" w:hAnsi="Arial" w:cs="Arial"/>
          <w:lang w:val="en-US"/>
        </w:rPr>
        <w:lastRenderedPageBreak/>
        <w:t>Design the fueling island to:</w:t>
      </w:r>
    </w:p>
    <w:p w14:paraId="2EE0E213" w14:textId="341B8826" w:rsidR="00A965D5" w:rsidRPr="00027229" w:rsidRDefault="00A965D5" w:rsidP="00E27DAD">
      <w:pPr>
        <w:pStyle w:val="BodyText"/>
        <w:numPr>
          <w:ilvl w:val="1"/>
          <w:numId w:val="51"/>
        </w:numPr>
        <w:spacing w:after="160"/>
        <w:ind w:left="2880"/>
        <w:rPr>
          <w:rFonts w:ascii="Arial" w:hAnsi="Arial" w:cs="Arial"/>
        </w:rPr>
      </w:pPr>
      <w:r w:rsidRPr="00027229">
        <w:rPr>
          <w:rFonts w:ascii="Arial" w:hAnsi="Arial" w:cs="Arial"/>
          <w:lang w:val="en-US"/>
        </w:rPr>
        <w:t>Minimize stormwater contamination.</w:t>
      </w:r>
    </w:p>
    <w:p w14:paraId="3B9C25E0" w14:textId="7BC4E85C" w:rsidR="00A965D5" w:rsidRPr="00027229" w:rsidRDefault="00A965D5" w:rsidP="00E27DAD">
      <w:pPr>
        <w:pStyle w:val="BodyText"/>
        <w:numPr>
          <w:ilvl w:val="1"/>
          <w:numId w:val="51"/>
        </w:numPr>
        <w:spacing w:after="160"/>
        <w:ind w:left="2880"/>
        <w:rPr>
          <w:rFonts w:ascii="Arial" w:hAnsi="Arial" w:cs="Arial"/>
        </w:rPr>
      </w:pPr>
      <w:r w:rsidRPr="00027229">
        <w:rPr>
          <w:rFonts w:ascii="Arial" w:hAnsi="Arial" w:cs="Arial"/>
          <w:lang w:val="en-US"/>
        </w:rPr>
        <w:t>Control spills (dead-end sum or spill control separator in compliance with the UFC or IFC).</w:t>
      </w:r>
    </w:p>
    <w:p w14:paraId="4C130F73" w14:textId="69791770" w:rsidR="00A965D5" w:rsidRPr="00027229" w:rsidRDefault="00A965D5" w:rsidP="00E27DAD">
      <w:pPr>
        <w:pStyle w:val="BodyText"/>
        <w:numPr>
          <w:ilvl w:val="1"/>
          <w:numId w:val="51"/>
        </w:numPr>
        <w:spacing w:after="160"/>
        <w:ind w:left="2880"/>
        <w:rPr>
          <w:rFonts w:ascii="Arial" w:hAnsi="Arial" w:cs="Arial"/>
        </w:rPr>
      </w:pPr>
      <w:r w:rsidRPr="00027229">
        <w:rPr>
          <w:rFonts w:ascii="Arial" w:hAnsi="Arial" w:cs="Arial"/>
          <w:lang w:val="en-US"/>
        </w:rPr>
        <w:t>Collect stormwater and/or wastewater and direct it to an appropriate treatment system.</w:t>
      </w:r>
    </w:p>
    <w:p w14:paraId="62B7B269" w14:textId="3D73CC0C" w:rsidR="003001A9" w:rsidRPr="00027229" w:rsidRDefault="00AC4E35" w:rsidP="00E27DAD">
      <w:pPr>
        <w:pStyle w:val="BodyText"/>
        <w:numPr>
          <w:ilvl w:val="0"/>
          <w:numId w:val="22"/>
        </w:numPr>
        <w:spacing w:after="160"/>
        <w:ind w:left="2520" w:hanging="720"/>
        <w:rPr>
          <w:rFonts w:ascii="Arial" w:hAnsi="Arial" w:cs="Arial"/>
        </w:rPr>
      </w:pPr>
      <w:r w:rsidRPr="00027229">
        <w:rPr>
          <w:rFonts w:ascii="Arial" w:hAnsi="Arial" w:cs="Arial"/>
        </w:rPr>
        <w:t xml:space="preserve">Slope the concrete containment pad around the fueling island toward drains: trench drains, catch basins, and/or a dead-end sump.  The slope of the </w:t>
      </w:r>
      <w:r w:rsidR="00C504D0" w:rsidRPr="00027229">
        <w:rPr>
          <w:rFonts w:ascii="Arial" w:hAnsi="Arial" w:cs="Arial"/>
        </w:rPr>
        <w:t>drains shall not be less than 1 percent</w:t>
      </w:r>
      <w:r w:rsidRPr="00027229">
        <w:rPr>
          <w:rFonts w:ascii="Arial" w:hAnsi="Arial" w:cs="Arial"/>
        </w:rPr>
        <w:t xml:space="preserve">.  </w:t>
      </w:r>
    </w:p>
    <w:p w14:paraId="0781880E" w14:textId="395E0A36" w:rsidR="00B93CAA" w:rsidRPr="00027229" w:rsidRDefault="00B93CAA" w:rsidP="00B93CAA">
      <w:pPr>
        <w:pStyle w:val="BodyText"/>
        <w:numPr>
          <w:ilvl w:val="0"/>
          <w:numId w:val="22"/>
        </w:numPr>
        <w:spacing w:after="160"/>
        <w:ind w:left="2160"/>
        <w:rPr>
          <w:rFonts w:ascii="Arial" w:hAnsi="Arial" w:cs="Arial"/>
        </w:rPr>
      </w:pPr>
      <w:r w:rsidRPr="00027229">
        <w:rPr>
          <w:rFonts w:ascii="Arial" w:hAnsi="Arial" w:cs="Arial"/>
          <w:lang w:val="en-US"/>
        </w:rPr>
        <w:t xml:space="preserve">Drains form containment pads must have a normally closed shutoff valve. The valve may be opened to convey contaminated stormwater to oil removal treatment such as an API or CP oil/water separator, catch basin insert, or equivalent treatment, and then to a basic treatment BMP (as described in Volume I, </w:t>
      </w:r>
      <w:r w:rsidR="00282A6A" w:rsidRPr="00027229">
        <w:rPr>
          <w:rFonts w:ascii="Arial" w:hAnsi="Arial" w:cs="Arial"/>
          <w:lang w:val="en-US"/>
        </w:rPr>
        <w:t>4.2 Step-by-Step Runoff Treatment BMP Selection Process) or to a sanitary sewer, if approved by the sewer authority. Discharges from treatment systems to storm sewer or surface water or to the ground must not display ongoing or recurring visible sheen and must not contain a significant amount of oil and grease.</w:t>
      </w:r>
    </w:p>
    <w:p w14:paraId="713C6CE3" w14:textId="2ABDA5FF" w:rsidR="00282A6A" w:rsidRPr="00027229" w:rsidRDefault="00282A6A" w:rsidP="00E27DAD">
      <w:pPr>
        <w:pStyle w:val="BodyText"/>
        <w:numPr>
          <w:ilvl w:val="0"/>
          <w:numId w:val="22"/>
        </w:numPr>
        <w:spacing w:after="160"/>
        <w:ind w:left="2160"/>
        <w:rPr>
          <w:rFonts w:ascii="Arial" w:hAnsi="Arial" w:cs="Arial"/>
        </w:rPr>
      </w:pPr>
      <w:r w:rsidRPr="00027229">
        <w:rPr>
          <w:rFonts w:ascii="Arial" w:hAnsi="Arial" w:cs="Arial"/>
          <w:lang w:val="en-US"/>
        </w:rPr>
        <w:t>The spill control capacity must be sized in compliance with Section 7901.8 of the UFC. The spill control capacity may be acquired by either an underground system including a sump, or an above ground containment area consisting of a containment pad with berms.</w:t>
      </w:r>
    </w:p>
    <w:p w14:paraId="21CA730C" w14:textId="09350EE1" w:rsidR="00AC4E35" w:rsidRPr="00027229" w:rsidRDefault="00282A6A" w:rsidP="00E27DAD">
      <w:pPr>
        <w:pStyle w:val="BodyText"/>
        <w:numPr>
          <w:ilvl w:val="0"/>
          <w:numId w:val="22"/>
        </w:numPr>
        <w:spacing w:after="160"/>
        <w:ind w:left="2160"/>
        <w:rPr>
          <w:rFonts w:ascii="Arial" w:hAnsi="Arial" w:cs="Arial"/>
        </w:rPr>
      </w:pPr>
      <w:r w:rsidRPr="00027229">
        <w:rPr>
          <w:rFonts w:ascii="Arial" w:hAnsi="Arial" w:cs="Arial"/>
          <w:lang w:val="en-US"/>
        </w:rPr>
        <w:t>The fueling island may be designed</w:t>
      </w:r>
      <w:r w:rsidR="00AC4E35" w:rsidRPr="00027229">
        <w:rPr>
          <w:rFonts w:ascii="Arial" w:hAnsi="Arial" w:cs="Arial"/>
        </w:rPr>
        <w:t xml:space="preserve">  as a spill containment pad with a sill or berm raised to a minimum of </w:t>
      </w:r>
      <w:r w:rsidR="00C504D0" w:rsidRPr="00027229">
        <w:rPr>
          <w:rFonts w:ascii="Arial" w:hAnsi="Arial" w:cs="Arial"/>
        </w:rPr>
        <w:t xml:space="preserve">4 inches </w:t>
      </w:r>
      <w:r w:rsidR="00C667CA" w:rsidRPr="00027229">
        <w:rPr>
          <w:rFonts w:ascii="Arial" w:hAnsi="Arial" w:cs="Arial"/>
        </w:rPr>
        <w:t>(</w:t>
      </w:r>
      <w:r w:rsidR="00DC4300" w:rsidRPr="00027229">
        <w:rPr>
          <w:rFonts w:ascii="Arial" w:hAnsi="Arial" w:cs="Arial"/>
        </w:rPr>
        <w:t>or in accordance with the applicable</w:t>
      </w:r>
      <w:r w:rsidR="00E3457C" w:rsidRPr="00027229">
        <w:rPr>
          <w:rFonts w:ascii="Arial" w:hAnsi="Arial" w:cs="Arial"/>
        </w:rPr>
        <w:t xml:space="preserve"> </w:t>
      </w:r>
      <w:r w:rsidR="00DC4300" w:rsidRPr="00027229">
        <w:rPr>
          <w:rFonts w:ascii="Arial" w:hAnsi="Arial" w:cs="Arial"/>
        </w:rPr>
        <w:t>f</w:t>
      </w:r>
      <w:r w:rsidR="00E3457C" w:rsidRPr="00027229">
        <w:rPr>
          <w:rFonts w:ascii="Arial" w:hAnsi="Arial" w:cs="Arial"/>
        </w:rPr>
        <w:t xml:space="preserve">ire </w:t>
      </w:r>
      <w:r w:rsidR="00DC4300" w:rsidRPr="00027229">
        <w:rPr>
          <w:rFonts w:ascii="Arial" w:hAnsi="Arial" w:cs="Arial"/>
        </w:rPr>
        <w:t>c</w:t>
      </w:r>
      <w:r w:rsidR="00E3457C" w:rsidRPr="00027229">
        <w:rPr>
          <w:rFonts w:ascii="Arial" w:hAnsi="Arial" w:cs="Arial"/>
        </w:rPr>
        <w:t>ode</w:t>
      </w:r>
      <w:r w:rsidR="00AC4E35" w:rsidRPr="00027229">
        <w:rPr>
          <w:rFonts w:ascii="Arial" w:hAnsi="Arial" w:cs="Arial"/>
        </w:rPr>
        <w:t xml:space="preserve">) to prevent the runoff of spilled liquids and to prevent run-on of stormwater from the surrounding area.  </w:t>
      </w:r>
      <w:r w:rsidRPr="00027229">
        <w:rPr>
          <w:rFonts w:ascii="Arial" w:hAnsi="Arial" w:cs="Arial"/>
          <w:lang w:val="en-US"/>
        </w:rPr>
        <w:t>All stormwater collected on the containment pad must discharge to treatment with a normally closed valve downstream of the treatment.</w:t>
      </w:r>
    </w:p>
    <w:p w14:paraId="6EAC615B" w14:textId="77777777" w:rsidR="00AC4E35" w:rsidRPr="00027229" w:rsidRDefault="00AC4E35" w:rsidP="00E27DAD">
      <w:pPr>
        <w:pStyle w:val="Bullet1"/>
        <w:spacing w:after="200"/>
        <w:ind w:left="2520"/>
        <w:rPr>
          <w:rFonts w:ascii="Arial" w:hAnsi="Arial" w:cs="Arial"/>
        </w:rPr>
      </w:pPr>
      <w:r w:rsidRPr="00027229">
        <w:rPr>
          <w:rFonts w:ascii="Arial" w:hAnsi="Arial" w:cs="Arial"/>
        </w:rPr>
        <w:t>The fueling pad must be paved with Portland cement concrete, or equivalent.  Asphalt is not considered an equivalent material.</w:t>
      </w:r>
    </w:p>
    <w:p w14:paraId="661FE3A1" w14:textId="14416C7E" w:rsidR="000F46AD" w:rsidRPr="00027229" w:rsidRDefault="00AC4E35" w:rsidP="00E27DAD">
      <w:pPr>
        <w:pStyle w:val="Bullet1"/>
        <w:spacing w:after="200"/>
        <w:ind w:left="2160" w:hanging="360"/>
        <w:rPr>
          <w:rFonts w:ascii="Arial" w:hAnsi="Arial" w:cs="Arial"/>
        </w:rPr>
      </w:pPr>
      <w:bookmarkStart w:id="29" w:name="_Hlt491224550"/>
      <w:bookmarkStart w:id="30" w:name="_Hlt489169753"/>
      <w:bookmarkEnd w:id="29"/>
      <w:bookmarkEnd w:id="30"/>
      <w:r w:rsidRPr="00027229">
        <w:rPr>
          <w:rFonts w:ascii="Arial" w:hAnsi="Arial" w:cs="Arial"/>
        </w:rPr>
        <w:t>The fueling island must have a roof or canopy to prevent the direct entry of precipitation onto the spill containme</w:t>
      </w:r>
      <w:r w:rsidR="00C504D0" w:rsidRPr="00027229">
        <w:rPr>
          <w:rFonts w:ascii="Arial" w:hAnsi="Arial" w:cs="Arial"/>
        </w:rPr>
        <w:t>nt pad (Figure </w:t>
      </w:r>
      <w:r w:rsidR="003934F0">
        <w:rPr>
          <w:rFonts w:ascii="Arial" w:hAnsi="Arial" w:cs="Arial"/>
          <w:lang w:val="en-US"/>
        </w:rPr>
        <w:t xml:space="preserve">IV - </w:t>
      </w:r>
      <w:r w:rsidRPr="00027229">
        <w:rPr>
          <w:rFonts w:ascii="Arial" w:hAnsi="Arial" w:cs="Arial"/>
        </w:rPr>
        <w:t>4.7).  The roof or canopy sh</w:t>
      </w:r>
      <w:r w:rsidR="001576BA" w:rsidRPr="00027229">
        <w:rPr>
          <w:rFonts w:ascii="Arial" w:hAnsi="Arial" w:cs="Arial"/>
        </w:rPr>
        <w:t>all</w:t>
      </w:r>
      <w:r w:rsidRPr="00027229">
        <w:rPr>
          <w:rFonts w:ascii="Arial" w:hAnsi="Arial" w:cs="Arial"/>
        </w:rPr>
        <w:t xml:space="preserve">, at a minimum, cover the spill containment pad (within the grade break or fuel dispensing area) and preferably extend </w:t>
      </w:r>
      <w:r w:rsidR="00282A6A" w:rsidRPr="00027229">
        <w:rPr>
          <w:rFonts w:ascii="Arial" w:hAnsi="Arial" w:cs="Arial"/>
          <w:lang w:val="en-US"/>
        </w:rPr>
        <w:t xml:space="preserve">3 </w:t>
      </w:r>
      <w:r w:rsidRPr="00027229">
        <w:rPr>
          <w:rFonts w:ascii="Arial" w:hAnsi="Arial" w:cs="Arial"/>
        </w:rPr>
        <w:t>feet</w:t>
      </w:r>
      <w:r w:rsidR="00282A6A" w:rsidRPr="00027229">
        <w:rPr>
          <w:rFonts w:ascii="Arial" w:hAnsi="Arial" w:cs="Arial"/>
          <w:lang w:val="en-US"/>
        </w:rPr>
        <w:t xml:space="preserve"> on each side for roofs and canopies 10 feet or less in height and 5 feet on each side for roofs and canopies greater than 10 feet in height</w:t>
      </w:r>
      <w:r w:rsidRPr="00027229">
        <w:rPr>
          <w:rFonts w:ascii="Arial" w:hAnsi="Arial" w:cs="Arial"/>
        </w:rPr>
        <w:t xml:space="preserve"> to reduce the introduction of </w:t>
      </w:r>
      <w:r w:rsidRPr="00027229">
        <w:rPr>
          <w:rFonts w:ascii="Arial" w:hAnsi="Arial" w:cs="Arial"/>
        </w:rPr>
        <w:lastRenderedPageBreak/>
        <w:t xml:space="preserve">windblown rain. </w:t>
      </w:r>
      <w:r w:rsidR="00752EDC" w:rsidRPr="00027229">
        <w:rPr>
          <w:rFonts w:ascii="Arial" w:hAnsi="Arial" w:cs="Arial"/>
          <w:lang w:val="en-US"/>
        </w:rPr>
        <w:t>Measure the overhang relative to the berm or other hydraulic grade break for the spill containment pad.</w:t>
      </w:r>
    </w:p>
    <w:p w14:paraId="706C9630" w14:textId="73390AA7" w:rsidR="00AC4E35" w:rsidRPr="00027229" w:rsidRDefault="00916E62" w:rsidP="008947EC">
      <w:pPr>
        <w:pStyle w:val="BodyText"/>
        <w:keepNext/>
        <w:keepLines/>
        <w:rPr>
          <w:rFonts w:ascii="Arial" w:hAnsi="Arial" w:cs="Arial"/>
          <w:noProof/>
          <w:sz w:val="20"/>
        </w:rPr>
      </w:pPr>
      <w:r>
        <w:rPr>
          <w:rFonts w:ascii="Arial" w:hAnsi="Arial" w:cs="Arial"/>
          <w:noProof/>
        </w:rPr>
        <w:drawing>
          <wp:anchor distT="0" distB="0" distL="114300" distR="114300" simplePos="0" relativeHeight="251674112" behindDoc="0" locked="0" layoutInCell="1" allowOverlap="1" wp14:anchorId="5A7C9F40" wp14:editId="2238AC5C">
            <wp:simplePos x="0" y="0"/>
            <wp:positionH relativeFrom="column">
              <wp:posOffset>1828800</wp:posOffset>
            </wp:positionH>
            <wp:positionV relativeFrom="paragraph">
              <wp:posOffset>109855</wp:posOffset>
            </wp:positionV>
            <wp:extent cx="3086100" cy="2316480"/>
            <wp:effectExtent l="57150" t="57150" r="38100" b="45720"/>
            <wp:wrapNone/>
            <wp:docPr id="57" name="Picture 57" descr="Roof at Fueling site, Carriage 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oof at Fueling site, Carriage 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86100" cy="231648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0CAB590" w14:textId="77777777" w:rsidR="000F46AD" w:rsidRPr="00027229" w:rsidRDefault="000F46AD" w:rsidP="008947EC">
      <w:pPr>
        <w:pStyle w:val="BodyText"/>
        <w:keepNext/>
        <w:keepLines/>
        <w:rPr>
          <w:rFonts w:ascii="Arial" w:hAnsi="Arial" w:cs="Arial"/>
          <w:noProof/>
          <w:sz w:val="20"/>
        </w:rPr>
      </w:pPr>
    </w:p>
    <w:p w14:paraId="4BA40E2F" w14:textId="77777777" w:rsidR="000F46AD" w:rsidRPr="00027229" w:rsidRDefault="000F46AD" w:rsidP="008947EC">
      <w:pPr>
        <w:pStyle w:val="BodyText"/>
        <w:keepNext/>
        <w:keepLines/>
        <w:rPr>
          <w:rFonts w:ascii="Arial" w:hAnsi="Arial" w:cs="Arial"/>
          <w:noProof/>
          <w:sz w:val="20"/>
        </w:rPr>
      </w:pPr>
    </w:p>
    <w:p w14:paraId="6FC0F5BE" w14:textId="77777777" w:rsidR="000F46AD" w:rsidRPr="00027229" w:rsidRDefault="000F46AD" w:rsidP="008947EC">
      <w:pPr>
        <w:pStyle w:val="BodyText"/>
        <w:keepNext/>
        <w:keepLines/>
        <w:rPr>
          <w:rFonts w:ascii="Arial" w:hAnsi="Arial" w:cs="Arial"/>
          <w:noProof/>
          <w:sz w:val="20"/>
        </w:rPr>
      </w:pPr>
    </w:p>
    <w:p w14:paraId="58A05D9A" w14:textId="77777777" w:rsidR="000F46AD" w:rsidRPr="00027229" w:rsidRDefault="000F46AD" w:rsidP="008947EC">
      <w:pPr>
        <w:pStyle w:val="BodyText"/>
        <w:keepNext/>
        <w:keepLines/>
        <w:rPr>
          <w:rFonts w:ascii="Arial" w:hAnsi="Arial" w:cs="Arial"/>
          <w:noProof/>
          <w:sz w:val="20"/>
        </w:rPr>
      </w:pPr>
    </w:p>
    <w:p w14:paraId="1B33C639" w14:textId="77777777" w:rsidR="000F46AD" w:rsidRPr="00027229" w:rsidRDefault="000F46AD" w:rsidP="008947EC">
      <w:pPr>
        <w:pStyle w:val="BodyText"/>
        <w:keepNext/>
        <w:keepLines/>
        <w:rPr>
          <w:rFonts w:ascii="Arial" w:hAnsi="Arial" w:cs="Arial"/>
          <w:noProof/>
          <w:sz w:val="20"/>
        </w:rPr>
      </w:pPr>
    </w:p>
    <w:p w14:paraId="2C48340D" w14:textId="77777777" w:rsidR="00AC4E35" w:rsidRPr="00027229" w:rsidRDefault="00AC4E35" w:rsidP="008947EC">
      <w:pPr>
        <w:pStyle w:val="BodyText"/>
        <w:keepNext/>
        <w:keepLines/>
        <w:rPr>
          <w:rFonts w:ascii="Arial" w:hAnsi="Arial" w:cs="Arial"/>
          <w:noProof/>
          <w:sz w:val="20"/>
        </w:rPr>
      </w:pPr>
    </w:p>
    <w:p w14:paraId="6901AB2A" w14:textId="77777777" w:rsidR="00AC4E35" w:rsidRPr="00027229" w:rsidRDefault="00AC4E35" w:rsidP="008947EC">
      <w:pPr>
        <w:pStyle w:val="BodyText"/>
        <w:keepNext/>
        <w:keepLines/>
        <w:rPr>
          <w:rFonts w:ascii="Arial" w:hAnsi="Arial" w:cs="Arial"/>
          <w:noProof/>
          <w:sz w:val="20"/>
        </w:rPr>
      </w:pPr>
    </w:p>
    <w:p w14:paraId="00105F4D" w14:textId="77777777" w:rsidR="00AC4E35" w:rsidRPr="00027229" w:rsidRDefault="00AC4E35" w:rsidP="008947EC">
      <w:pPr>
        <w:pStyle w:val="BodyText"/>
        <w:keepNext/>
        <w:keepLines/>
        <w:rPr>
          <w:rFonts w:ascii="Arial" w:hAnsi="Arial" w:cs="Arial"/>
          <w:noProof/>
          <w:sz w:val="20"/>
        </w:rPr>
      </w:pPr>
    </w:p>
    <w:p w14:paraId="0F24B5D0" w14:textId="5728516A" w:rsidR="00AC4E35" w:rsidRPr="00DF09F8" w:rsidRDefault="003001A9" w:rsidP="00DF09F8">
      <w:pPr>
        <w:pStyle w:val="Caption"/>
        <w:spacing w:after="240"/>
        <w:jc w:val="center"/>
        <w:rPr>
          <w:rFonts w:ascii="Arial" w:hAnsi="Arial" w:cs="Arial"/>
          <w:sz w:val="22"/>
          <w:szCs w:val="22"/>
        </w:rPr>
      </w:pPr>
      <w:bookmarkStart w:id="31" w:name="_Toc463935988"/>
      <w:r w:rsidRPr="00DF09F8">
        <w:rPr>
          <w:rFonts w:ascii="Arial" w:hAnsi="Arial" w:cs="Arial"/>
          <w:sz w:val="22"/>
          <w:szCs w:val="22"/>
        </w:rPr>
        <w:t xml:space="preserve">Figure </w:t>
      </w:r>
      <w:r w:rsidR="0077777F">
        <w:rPr>
          <w:rFonts w:ascii="Arial" w:hAnsi="Arial" w:cs="Arial"/>
          <w:sz w:val="22"/>
          <w:szCs w:val="22"/>
        </w:rPr>
        <w:t xml:space="preserve">IV - </w:t>
      </w:r>
      <w:r w:rsidRPr="00DF09F8">
        <w:rPr>
          <w:rFonts w:ascii="Arial" w:hAnsi="Arial" w:cs="Arial"/>
          <w:sz w:val="22"/>
          <w:szCs w:val="22"/>
        </w:rPr>
        <w:t>4.7</w:t>
      </w:r>
      <w:r w:rsidR="00157688" w:rsidRPr="00DF09F8">
        <w:rPr>
          <w:rFonts w:ascii="Arial" w:hAnsi="Arial" w:cs="Arial"/>
          <w:sz w:val="22"/>
          <w:szCs w:val="22"/>
        </w:rPr>
        <w:t xml:space="preserve"> </w:t>
      </w:r>
      <w:r w:rsidR="00AC4E35" w:rsidRPr="00DF09F8">
        <w:rPr>
          <w:rFonts w:ascii="Arial" w:hAnsi="Arial" w:cs="Arial"/>
          <w:sz w:val="22"/>
          <w:szCs w:val="22"/>
        </w:rPr>
        <w:t xml:space="preserve">Roof at Fueling Island to Prevent Stormwater </w:t>
      </w:r>
      <w:r w:rsidR="00791791" w:rsidRPr="00DF09F8">
        <w:rPr>
          <w:rFonts w:ascii="Arial" w:hAnsi="Arial" w:cs="Arial"/>
          <w:sz w:val="22"/>
          <w:szCs w:val="22"/>
        </w:rPr>
        <w:t>Run-on</w:t>
      </w:r>
      <w:r w:rsidR="005F7135" w:rsidRPr="00DF09F8">
        <w:rPr>
          <w:rFonts w:ascii="Arial" w:hAnsi="Arial" w:cs="Arial"/>
          <w:sz w:val="22"/>
          <w:szCs w:val="22"/>
        </w:rPr>
        <w:t>.</w:t>
      </w:r>
      <w:bookmarkEnd w:id="31"/>
    </w:p>
    <w:p w14:paraId="6968BC7D" w14:textId="6A8538A3" w:rsidR="00752EDC" w:rsidRPr="00027229" w:rsidRDefault="00752EDC" w:rsidP="00EA5F42">
      <w:pPr>
        <w:pStyle w:val="BodyText"/>
        <w:numPr>
          <w:ilvl w:val="0"/>
          <w:numId w:val="22"/>
        </w:numPr>
        <w:spacing w:after="160"/>
        <w:ind w:left="1440" w:hanging="720"/>
        <w:rPr>
          <w:rFonts w:ascii="Arial" w:hAnsi="Arial" w:cs="Arial"/>
        </w:rPr>
      </w:pPr>
      <w:r w:rsidRPr="00027229">
        <w:rPr>
          <w:rFonts w:ascii="Arial" w:hAnsi="Arial" w:cs="Arial"/>
        </w:rPr>
        <w:t>Convey all roof drains to storm drains outside the fueling containment area</w:t>
      </w:r>
      <w:r w:rsidRPr="00027229">
        <w:rPr>
          <w:rFonts w:ascii="Arial" w:hAnsi="Arial" w:cs="Arial"/>
          <w:lang w:val="en-US"/>
        </w:rPr>
        <w:t>.</w:t>
      </w:r>
    </w:p>
    <w:p w14:paraId="0E5F9FD1" w14:textId="58EF24EF" w:rsidR="003001A9" w:rsidRPr="00027229" w:rsidRDefault="00FA2AD3" w:rsidP="00EA5F42">
      <w:pPr>
        <w:pStyle w:val="BodyText"/>
        <w:numPr>
          <w:ilvl w:val="0"/>
          <w:numId w:val="22"/>
        </w:numPr>
        <w:spacing w:after="160"/>
        <w:ind w:left="1440" w:hanging="720"/>
        <w:rPr>
          <w:rFonts w:ascii="Arial" w:hAnsi="Arial" w:cs="Arial"/>
        </w:rPr>
      </w:pPr>
      <w:r w:rsidRPr="00027229">
        <w:rPr>
          <w:rFonts w:ascii="Arial" w:hAnsi="Arial" w:cs="Arial"/>
        </w:rPr>
        <w:t>Convey s</w:t>
      </w:r>
      <w:r w:rsidR="003001A9" w:rsidRPr="00027229">
        <w:rPr>
          <w:rFonts w:ascii="Arial" w:hAnsi="Arial" w:cs="Arial"/>
        </w:rPr>
        <w:t xml:space="preserve">tormwater collected on the fuel island containment pad to a sanitary sewer system, if approved by </w:t>
      </w:r>
      <w:r w:rsidR="00CB74A8" w:rsidRPr="00027229">
        <w:rPr>
          <w:rFonts w:ascii="Arial" w:hAnsi="Arial" w:cs="Arial"/>
        </w:rPr>
        <w:t>the LOTT Alliance Industrial Pretreatment Program at (</w:t>
      </w:r>
      <w:r w:rsidR="000668FE" w:rsidRPr="00027229">
        <w:rPr>
          <w:rFonts w:ascii="Arial" w:hAnsi="Arial" w:cs="Arial"/>
        </w:rPr>
        <w:t>360) 528</w:t>
      </w:r>
      <w:r w:rsidR="000668FE" w:rsidRPr="00027229">
        <w:rPr>
          <w:rFonts w:ascii="Arial" w:hAnsi="Arial" w:cs="Arial"/>
        </w:rPr>
        <w:noBreakHyphen/>
      </w:r>
      <w:r w:rsidR="00CB74A8" w:rsidRPr="00027229">
        <w:rPr>
          <w:rFonts w:ascii="Arial" w:hAnsi="Arial" w:cs="Arial"/>
        </w:rPr>
        <w:t>5708</w:t>
      </w:r>
      <w:r w:rsidR="00E05C60" w:rsidRPr="00027229">
        <w:rPr>
          <w:rFonts w:ascii="Arial" w:hAnsi="Arial" w:cs="Arial"/>
        </w:rPr>
        <w:t xml:space="preserve"> or your local sewer service provider</w:t>
      </w:r>
      <w:r w:rsidR="003001A9" w:rsidRPr="00027229">
        <w:rPr>
          <w:rFonts w:ascii="Arial" w:hAnsi="Arial" w:cs="Arial"/>
        </w:rPr>
        <w:t xml:space="preserve">; or to an approved treatment system such as an oil/water separator and a basic treatment BMP (basic treatment BMPs are listed in Volume V and include media filters and biofilters).  Discharges from treatment systems to storm drains or surface water or to the ground must not display ongoing or recurring visible sheen and must not contain oil </w:t>
      </w:r>
      <w:r w:rsidR="001A3D2A" w:rsidRPr="00027229">
        <w:rPr>
          <w:rFonts w:ascii="Arial" w:hAnsi="Arial" w:cs="Arial"/>
        </w:rPr>
        <w:t>or</w:t>
      </w:r>
      <w:r w:rsidR="003001A9" w:rsidRPr="00027229">
        <w:rPr>
          <w:rFonts w:ascii="Arial" w:hAnsi="Arial" w:cs="Arial"/>
        </w:rPr>
        <w:t xml:space="preserve"> grease.</w:t>
      </w:r>
    </w:p>
    <w:p w14:paraId="0582DF5A" w14:textId="77777777" w:rsidR="003001A9" w:rsidRPr="00027229" w:rsidRDefault="003001A9" w:rsidP="00EA5F42">
      <w:pPr>
        <w:pStyle w:val="BodyText"/>
        <w:numPr>
          <w:ilvl w:val="0"/>
          <w:numId w:val="22"/>
        </w:numPr>
        <w:spacing w:after="160"/>
        <w:ind w:left="1440" w:hanging="720"/>
        <w:rPr>
          <w:rFonts w:ascii="Arial" w:hAnsi="Arial" w:cs="Arial"/>
        </w:rPr>
      </w:pPr>
      <w:r w:rsidRPr="00027229">
        <w:rPr>
          <w:rFonts w:ascii="Arial" w:hAnsi="Arial" w:cs="Arial"/>
        </w:rPr>
        <w:t xml:space="preserve">Alternatively, </w:t>
      </w:r>
      <w:r w:rsidR="00FA2AD3" w:rsidRPr="00027229">
        <w:rPr>
          <w:rFonts w:ascii="Arial" w:hAnsi="Arial" w:cs="Arial"/>
        </w:rPr>
        <w:t xml:space="preserve">collect </w:t>
      </w:r>
      <w:r w:rsidRPr="00027229">
        <w:rPr>
          <w:rFonts w:ascii="Arial" w:hAnsi="Arial" w:cs="Arial"/>
        </w:rPr>
        <w:t xml:space="preserve">stormwater </w:t>
      </w:r>
      <w:r w:rsidR="00FA2AD3" w:rsidRPr="00027229">
        <w:rPr>
          <w:rFonts w:ascii="Arial" w:hAnsi="Arial" w:cs="Arial"/>
        </w:rPr>
        <w:t>from</w:t>
      </w:r>
      <w:r w:rsidRPr="00027229">
        <w:rPr>
          <w:rFonts w:ascii="Arial" w:hAnsi="Arial" w:cs="Arial"/>
        </w:rPr>
        <w:t xml:space="preserve"> the fuel island containment pad and </w:t>
      </w:r>
      <w:r w:rsidR="00FA2AD3" w:rsidRPr="00027229">
        <w:rPr>
          <w:rFonts w:ascii="Arial" w:hAnsi="Arial" w:cs="Arial"/>
        </w:rPr>
        <w:t xml:space="preserve">hold </w:t>
      </w:r>
      <w:r w:rsidRPr="00027229">
        <w:rPr>
          <w:rFonts w:ascii="Arial" w:hAnsi="Arial" w:cs="Arial"/>
        </w:rPr>
        <w:t xml:space="preserve">for proper </w:t>
      </w:r>
      <w:r w:rsidR="00AD4B4C" w:rsidRPr="00027229">
        <w:rPr>
          <w:rFonts w:ascii="Arial" w:hAnsi="Arial" w:cs="Arial"/>
        </w:rPr>
        <w:t>off-site</w:t>
      </w:r>
      <w:r w:rsidRPr="00027229">
        <w:rPr>
          <w:rFonts w:ascii="Arial" w:hAnsi="Arial" w:cs="Arial"/>
        </w:rPr>
        <w:t xml:space="preserve"> disposal.</w:t>
      </w:r>
    </w:p>
    <w:p w14:paraId="08BF397D" w14:textId="77777777" w:rsidR="003001A9" w:rsidRPr="00027229" w:rsidRDefault="001A3D2A" w:rsidP="00EA5F42">
      <w:pPr>
        <w:pStyle w:val="BodyText"/>
        <w:numPr>
          <w:ilvl w:val="0"/>
          <w:numId w:val="22"/>
        </w:numPr>
        <w:spacing w:after="160"/>
        <w:ind w:left="1440" w:hanging="720"/>
        <w:rPr>
          <w:rFonts w:ascii="Arial" w:hAnsi="Arial" w:cs="Arial"/>
        </w:rPr>
      </w:pPr>
      <w:r w:rsidRPr="00027229">
        <w:rPr>
          <w:rFonts w:ascii="Arial" w:hAnsi="Arial" w:cs="Arial"/>
        </w:rPr>
        <w:t xml:space="preserve">Obtain </w:t>
      </w:r>
      <w:r w:rsidR="00680221" w:rsidRPr="00027229">
        <w:rPr>
          <w:rFonts w:ascii="Arial" w:hAnsi="Arial" w:cs="Arial"/>
        </w:rPr>
        <w:t>approval</w:t>
      </w:r>
      <w:r w:rsidR="00FA2AD3" w:rsidRPr="00027229">
        <w:rPr>
          <w:rFonts w:ascii="Arial" w:hAnsi="Arial" w:cs="Arial"/>
        </w:rPr>
        <w:t xml:space="preserve"> from the LOTT Alliance Industrial Pretreatment Program or your local sewer service provider for conveyance </w:t>
      </w:r>
      <w:r w:rsidR="003001A9" w:rsidRPr="00027229">
        <w:rPr>
          <w:rFonts w:ascii="Arial" w:hAnsi="Arial" w:cs="Arial"/>
        </w:rPr>
        <w:t xml:space="preserve">of any fuel-contaminated stormwater to a sanitary sewer </w:t>
      </w:r>
      <w:r w:rsidR="00FA2AD3" w:rsidRPr="00027229">
        <w:rPr>
          <w:rFonts w:ascii="Arial" w:hAnsi="Arial" w:cs="Arial"/>
        </w:rPr>
        <w:t xml:space="preserve">and </w:t>
      </w:r>
      <w:r w:rsidR="00D137DA" w:rsidRPr="00027229">
        <w:rPr>
          <w:rFonts w:ascii="Arial" w:hAnsi="Arial" w:cs="Arial"/>
        </w:rPr>
        <w:t>comply with pretreatment regulations (</w:t>
      </w:r>
      <w:smartTag w:uri="urn:schemas-microsoft-com:office:smarttags" w:element="stockticker">
        <w:r w:rsidR="00D137DA" w:rsidRPr="00027229">
          <w:rPr>
            <w:rFonts w:ascii="Arial" w:hAnsi="Arial" w:cs="Arial"/>
          </w:rPr>
          <w:t>WAC</w:t>
        </w:r>
      </w:smartTag>
      <w:r w:rsidR="00D137DA" w:rsidRPr="00027229">
        <w:rPr>
          <w:rFonts w:ascii="Arial" w:hAnsi="Arial" w:cs="Arial"/>
        </w:rPr>
        <w:t xml:space="preserve"> 173</w:t>
      </w:r>
      <w:r w:rsidR="00D137DA" w:rsidRPr="00027229">
        <w:rPr>
          <w:rFonts w:ascii="Arial" w:hAnsi="Arial" w:cs="Arial"/>
        </w:rPr>
        <w:noBreakHyphen/>
        <w:t>216</w:t>
      </w:r>
      <w:r w:rsidR="00D137DA" w:rsidRPr="00027229">
        <w:rPr>
          <w:rFonts w:ascii="Arial" w:hAnsi="Arial" w:cs="Arial"/>
        </w:rPr>
        <w:noBreakHyphen/>
        <w:t>060)</w:t>
      </w:r>
      <w:r w:rsidR="00702871" w:rsidRPr="00027229">
        <w:rPr>
          <w:rFonts w:ascii="Arial" w:hAnsi="Arial" w:cs="Arial"/>
        </w:rPr>
        <w:t xml:space="preserve">. </w:t>
      </w:r>
      <w:r w:rsidR="00FA2AD3" w:rsidRPr="00027229">
        <w:rPr>
          <w:rFonts w:ascii="Arial" w:hAnsi="Arial" w:cs="Arial"/>
        </w:rPr>
        <w:t>These regulations prohibit discharges that could "cause fire or explosion.” State and federal pretreatment regulations define an explosive or flammable mixture based on a flash point determination of the mixture. Stormwater could be conveyed to a sanitary sewer system if it is determined not to be explosive.</w:t>
      </w:r>
      <w:r w:rsidR="00702871" w:rsidRPr="00027229">
        <w:rPr>
          <w:rFonts w:ascii="Arial" w:hAnsi="Arial" w:cs="Arial"/>
        </w:rPr>
        <w:t xml:space="preserve"> Contact the LOTT Alliance</w:t>
      </w:r>
      <w:r w:rsidR="00CB74A8" w:rsidRPr="00027229">
        <w:rPr>
          <w:rFonts w:ascii="Arial" w:hAnsi="Arial" w:cs="Arial"/>
        </w:rPr>
        <w:t xml:space="preserve"> at (</w:t>
      </w:r>
      <w:r w:rsidR="000668FE" w:rsidRPr="00027229">
        <w:rPr>
          <w:rFonts w:ascii="Arial" w:hAnsi="Arial" w:cs="Arial"/>
        </w:rPr>
        <w:t>360) </w:t>
      </w:r>
      <w:r w:rsidR="00CB74A8" w:rsidRPr="00027229">
        <w:rPr>
          <w:rFonts w:ascii="Arial" w:hAnsi="Arial" w:cs="Arial"/>
        </w:rPr>
        <w:t>528</w:t>
      </w:r>
      <w:r w:rsidR="00702871" w:rsidRPr="00027229">
        <w:rPr>
          <w:rFonts w:ascii="Arial" w:hAnsi="Arial" w:cs="Arial"/>
        </w:rPr>
        <w:t>-</w:t>
      </w:r>
      <w:r w:rsidR="00CB74A8" w:rsidRPr="00027229">
        <w:rPr>
          <w:rFonts w:ascii="Arial" w:hAnsi="Arial" w:cs="Arial"/>
        </w:rPr>
        <w:t>5708</w:t>
      </w:r>
      <w:r w:rsidR="00E05C60" w:rsidRPr="00027229">
        <w:rPr>
          <w:rFonts w:ascii="Arial" w:hAnsi="Arial" w:cs="Arial"/>
        </w:rPr>
        <w:t xml:space="preserve"> or your local sewer service provider</w:t>
      </w:r>
      <w:r w:rsidR="003001A9" w:rsidRPr="00027229">
        <w:rPr>
          <w:rFonts w:ascii="Arial" w:hAnsi="Arial" w:cs="Arial"/>
        </w:rPr>
        <w:t>.</w:t>
      </w:r>
    </w:p>
    <w:p w14:paraId="2B0D1DC3" w14:textId="77777777" w:rsidR="003001A9" w:rsidRPr="00027229" w:rsidRDefault="003001A9" w:rsidP="00EA5F42">
      <w:pPr>
        <w:pStyle w:val="BodyText"/>
        <w:numPr>
          <w:ilvl w:val="0"/>
          <w:numId w:val="22"/>
        </w:numPr>
        <w:spacing w:after="160"/>
        <w:ind w:left="1440" w:hanging="720"/>
        <w:rPr>
          <w:rFonts w:ascii="Arial" w:hAnsi="Arial" w:cs="Arial"/>
        </w:rPr>
      </w:pPr>
      <w:r w:rsidRPr="00027229">
        <w:rPr>
          <w:rFonts w:ascii="Arial" w:hAnsi="Arial" w:cs="Arial"/>
        </w:rPr>
        <w:lastRenderedPageBreak/>
        <w:t xml:space="preserve">Transfer the fuel from the delivery tank trucks to the fuel storage tank in impervious contained areas and ensure that appropriate overflow protection is used. Alternatively, cover nearby storm drains during the filling process and use drip pans under all </w:t>
      </w:r>
      <w:proofErr w:type="spellStart"/>
      <w:r w:rsidRPr="00027229">
        <w:rPr>
          <w:rFonts w:ascii="Arial" w:hAnsi="Arial" w:cs="Arial"/>
        </w:rPr>
        <w:t>hose</w:t>
      </w:r>
      <w:proofErr w:type="spellEnd"/>
      <w:r w:rsidRPr="00027229">
        <w:rPr>
          <w:rFonts w:ascii="Arial" w:hAnsi="Arial" w:cs="Arial"/>
        </w:rPr>
        <w:t xml:space="preserve"> connections.</w:t>
      </w:r>
    </w:p>
    <w:p w14:paraId="313B8FB6" w14:textId="77777777" w:rsidR="003001A9" w:rsidRPr="00027229" w:rsidRDefault="003001A9" w:rsidP="00681DFD">
      <w:pPr>
        <w:spacing w:after="240"/>
        <w:rPr>
          <w:rFonts w:ascii="Arial" w:hAnsi="Arial" w:cs="Arial"/>
          <w:b/>
        </w:rPr>
      </w:pPr>
      <w:r w:rsidRPr="00027229">
        <w:rPr>
          <w:rFonts w:ascii="Arial" w:hAnsi="Arial" w:cs="Arial"/>
          <w:b/>
        </w:rPr>
        <w:t>Additional BMP for Vehicles 10 Feet in Height or Greater:</w:t>
      </w:r>
    </w:p>
    <w:p w14:paraId="55050086" w14:textId="650B9102" w:rsidR="003001A9" w:rsidRPr="00027229" w:rsidRDefault="003001A9" w:rsidP="000668FE">
      <w:pPr>
        <w:pStyle w:val="BodyText"/>
        <w:spacing w:after="180"/>
        <w:rPr>
          <w:rFonts w:ascii="Arial" w:hAnsi="Arial" w:cs="Arial"/>
        </w:rPr>
      </w:pPr>
      <w:r w:rsidRPr="00027229">
        <w:rPr>
          <w:rFonts w:ascii="Arial" w:hAnsi="Arial" w:cs="Arial"/>
        </w:rPr>
        <w:t>A roof or canopy may not be practicable at fueling stations that regularly fuel vehicles that are 10 feet in height or greater, particularly at industrial or WSDOT sites.  At those types of fueling facilities, the following BMPs apply, as well as all of the other required BMPs and fire prevention requirements</w:t>
      </w:r>
      <w:r w:rsidR="00B021CC" w:rsidRPr="00027229">
        <w:rPr>
          <w:rFonts w:ascii="Arial" w:hAnsi="Arial" w:cs="Arial"/>
          <w:lang w:val="en-US"/>
        </w:rPr>
        <w:t xml:space="preserve"> of this BMP for fueling stations</w:t>
      </w:r>
      <w:r w:rsidRPr="00027229">
        <w:rPr>
          <w:rFonts w:ascii="Arial" w:hAnsi="Arial" w:cs="Arial"/>
        </w:rPr>
        <w:t>.</w:t>
      </w:r>
    </w:p>
    <w:p w14:paraId="3BF1F27E" w14:textId="77777777" w:rsidR="003001A9" w:rsidRPr="00027229" w:rsidRDefault="003001A9" w:rsidP="00EA5F42">
      <w:pPr>
        <w:pStyle w:val="BodyText"/>
        <w:numPr>
          <w:ilvl w:val="0"/>
          <w:numId w:val="22"/>
        </w:numPr>
        <w:spacing w:after="160"/>
        <w:ind w:left="1440" w:hanging="720"/>
        <w:rPr>
          <w:rFonts w:ascii="Arial" w:hAnsi="Arial" w:cs="Arial"/>
        </w:rPr>
      </w:pPr>
      <w:r w:rsidRPr="00027229">
        <w:rPr>
          <w:rFonts w:ascii="Arial" w:hAnsi="Arial" w:cs="Arial"/>
        </w:rPr>
        <w:t xml:space="preserve">If a roof or canopy is impractical, the concrete fueling pad must be equipped with emergency spill control, </w:t>
      </w:r>
      <w:r w:rsidR="00AB0AEC" w:rsidRPr="00027229">
        <w:rPr>
          <w:rFonts w:ascii="Arial" w:hAnsi="Arial" w:cs="Arial"/>
        </w:rPr>
        <w:t>including</w:t>
      </w:r>
      <w:r w:rsidRPr="00027229">
        <w:rPr>
          <w:rFonts w:ascii="Arial" w:hAnsi="Arial" w:cs="Arial"/>
        </w:rPr>
        <w:t xml:space="preserve"> a shutoff valve for the drainage from the fueling area.  </w:t>
      </w:r>
      <w:r w:rsidR="00AB0AEC" w:rsidRPr="00027229">
        <w:rPr>
          <w:rFonts w:ascii="Arial" w:hAnsi="Arial" w:cs="Arial"/>
        </w:rPr>
        <w:t>Maintain t</w:t>
      </w:r>
      <w:r w:rsidRPr="00027229">
        <w:rPr>
          <w:rFonts w:ascii="Arial" w:hAnsi="Arial" w:cs="Arial"/>
        </w:rPr>
        <w:t xml:space="preserve">he valve </w:t>
      </w:r>
      <w:r w:rsidR="008345E1" w:rsidRPr="00027229">
        <w:rPr>
          <w:rFonts w:ascii="Arial" w:hAnsi="Arial" w:cs="Arial"/>
        </w:rPr>
        <w:t>in the</w:t>
      </w:r>
      <w:r w:rsidRPr="00027229">
        <w:rPr>
          <w:rFonts w:ascii="Arial" w:hAnsi="Arial" w:cs="Arial"/>
        </w:rPr>
        <w:t xml:space="preserve"> closed </w:t>
      </w:r>
      <w:r w:rsidR="008345E1" w:rsidRPr="00027229">
        <w:rPr>
          <w:rFonts w:ascii="Arial" w:hAnsi="Arial" w:cs="Arial"/>
        </w:rPr>
        <w:t>position</w:t>
      </w:r>
      <w:r w:rsidRPr="00027229">
        <w:rPr>
          <w:rFonts w:ascii="Arial" w:hAnsi="Arial" w:cs="Arial"/>
        </w:rPr>
        <w:t xml:space="preserve">. </w:t>
      </w:r>
      <w:r w:rsidR="007815F7" w:rsidRPr="00027229">
        <w:rPr>
          <w:rFonts w:ascii="Arial" w:hAnsi="Arial" w:cs="Arial"/>
        </w:rPr>
        <w:t>Clean</w:t>
      </w:r>
      <w:r w:rsidRPr="00027229">
        <w:rPr>
          <w:rFonts w:ascii="Arial" w:hAnsi="Arial" w:cs="Arial"/>
        </w:rPr>
        <w:t xml:space="preserve"> up </w:t>
      </w:r>
      <w:r w:rsidR="007815F7" w:rsidRPr="00027229">
        <w:rPr>
          <w:rFonts w:ascii="Arial" w:hAnsi="Arial" w:cs="Arial"/>
        </w:rPr>
        <w:t xml:space="preserve">spills </w:t>
      </w:r>
      <w:r w:rsidRPr="00027229">
        <w:rPr>
          <w:rFonts w:ascii="Arial" w:hAnsi="Arial" w:cs="Arial"/>
        </w:rPr>
        <w:t>and dispose</w:t>
      </w:r>
      <w:r w:rsidR="007815F7" w:rsidRPr="00027229">
        <w:rPr>
          <w:rFonts w:ascii="Arial" w:hAnsi="Arial" w:cs="Arial"/>
        </w:rPr>
        <w:t xml:space="preserve"> </w:t>
      </w:r>
      <w:r w:rsidR="001A3D2A" w:rsidRPr="00027229">
        <w:rPr>
          <w:rFonts w:ascii="Arial" w:hAnsi="Arial" w:cs="Arial"/>
        </w:rPr>
        <w:t xml:space="preserve">of </w:t>
      </w:r>
      <w:r w:rsidR="007815F7" w:rsidRPr="00027229">
        <w:rPr>
          <w:rFonts w:ascii="Arial" w:hAnsi="Arial" w:cs="Arial"/>
        </w:rPr>
        <w:t>materials</w:t>
      </w:r>
      <w:r w:rsidRPr="00027229">
        <w:rPr>
          <w:rFonts w:ascii="Arial" w:hAnsi="Arial" w:cs="Arial"/>
        </w:rPr>
        <w:t xml:space="preserve"> of</w:t>
      </w:r>
      <w:r w:rsidR="00BE57A8" w:rsidRPr="00027229">
        <w:rPr>
          <w:rFonts w:ascii="Arial" w:hAnsi="Arial" w:cs="Arial"/>
        </w:rPr>
        <w:t xml:space="preserve">f </w:t>
      </w:r>
      <w:r w:rsidRPr="00027229">
        <w:rPr>
          <w:rFonts w:ascii="Arial" w:hAnsi="Arial" w:cs="Arial"/>
        </w:rPr>
        <w:t>site in accordance with BMP A7.</w:t>
      </w:r>
      <w:r w:rsidR="007815F7" w:rsidRPr="00027229">
        <w:rPr>
          <w:rFonts w:ascii="Arial" w:hAnsi="Arial" w:cs="Arial"/>
        </w:rPr>
        <w:t xml:space="preserve">15 </w:t>
      </w:r>
      <w:r w:rsidRPr="00027229">
        <w:rPr>
          <w:rFonts w:ascii="Arial" w:hAnsi="Arial" w:cs="Arial"/>
        </w:rPr>
        <w:t>Spills of Oil and Hazardous Substances.</w:t>
      </w:r>
    </w:p>
    <w:p w14:paraId="4BF08F22" w14:textId="77777777" w:rsidR="003001A9" w:rsidRPr="00027229" w:rsidRDefault="003001A9" w:rsidP="00EA5F42">
      <w:pPr>
        <w:pStyle w:val="BodyText"/>
        <w:numPr>
          <w:ilvl w:val="0"/>
          <w:numId w:val="22"/>
        </w:numPr>
        <w:spacing w:after="160"/>
        <w:ind w:left="1440" w:hanging="720"/>
        <w:rPr>
          <w:rFonts w:ascii="Arial" w:hAnsi="Arial" w:cs="Arial"/>
        </w:rPr>
      </w:pPr>
      <w:r w:rsidRPr="00027229">
        <w:rPr>
          <w:rFonts w:ascii="Arial" w:hAnsi="Arial" w:cs="Arial"/>
        </w:rPr>
        <w:t xml:space="preserve">The valve may be opened to convey contaminated stormwater to a sanitary sewer, if approved by </w:t>
      </w:r>
      <w:r w:rsidR="00CB74A8" w:rsidRPr="00027229">
        <w:rPr>
          <w:rFonts w:ascii="Arial" w:hAnsi="Arial" w:cs="Arial"/>
        </w:rPr>
        <w:t>the LOTT Alliance Industrial Pretreatment Program at (</w:t>
      </w:r>
      <w:r w:rsidR="000668FE" w:rsidRPr="00027229">
        <w:rPr>
          <w:rFonts w:ascii="Arial" w:hAnsi="Arial" w:cs="Arial"/>
        </w:rPr>
        <w:t>360) 528</w:t>
      </w:r>
      <w:r w:rsidR="00702871" w:rsidRPr="00027229">
        <w:rPr>
          <w:rFonts w:ascii="Arial" w:hAnsi="Arial" w:cs="Arial"/>
        </w:rPr>
        <w:t>-</w:t>
      </w:r>
      <w:r w:rsidR="00CB74A8" w:rsidRPr="00027229">
        <w:rPr>
          <w:rFonts w:ascii="Arial" w:hAnsi="Arial" w:cs="Arial"/>
        </w:rPr>
        <w:t>5708</w:t>
      </w:r>
      <w:r w:rsidR="00E05C60" w:rsidRPr="00027229">
        <w:rPr>
          <w:rFonts w:ascii="Arial" w:hAnsi="Arial" w:cs="Arial"/>
        </w:rPr>
        <w:t xml:space="preserve"> or your local sewer service provider</w:t>
      </w:r>
      <w:r w:rsidRPr="00027229">
        <w:rPr>
          <w:rFonts w:ascii="Arial" w:hAnsi="Arial" w:cs="Arial"/>
        </w:rPr>
        <w:t>, or to oil removal treatment such as an American Petroleum Institu</w:t>
      </w:r>
      <w:r w:rsidR="008947EC" w:rsidRPr="00027229">
        <w:rPr>
          <w:rFonts w:ascii="Arial" w:hAnsi="Arial" w:cs="Arial"/>
        </w:rPr>
        <w:t>t</w:t>
      </w:r>
      <w:r w:rsidRPr="00027229">
        <w:rPr>
          <w:rFonts w:ascii="Arial" w:hAnsi="Arial" w:cs="Arial"/>
        </w:rPr>
        <w:t xml:space="preserve">e (API) or coalescent plate oil/water separator, or equivalent treatment, and then to a basic treatment BMP.  See Volume V for more information.  Discharges from treatment systems to storm drains or surface water or to the ground must not display ongoing or recurring visible sheen and must not contain oil </w:t>
      </w:r>
      <w:r w:rsidR="001A3D2A" w:rsidRPr="00027229">
        <w:rPr>
          <w:rFonts w:ascii="Arial" w:hAnsi="Arial" w:cs="Arial"/>
        </w:rPr>
        <w:t>or</w:t>
      </w:r>
      <w:r w:rsidRPr="00027229">
        <w:rPr>
          <w:rFonts w:ascii="Arial" w:hAnsi="Arial" w:cs="Arial"/>
        </w:rPr>
        <w:t xml:space="preserve"> grease.</w:t>
      </w:r>
    </w:p>
    <w:p w14:paraId="66AFF081" w14:textId="6727CC07" w:rsidR="00AC4E35" w:rsidRPr="00027229" w:rsidRDefault="00AC4E35" w:rsidP="00E54CD3">
      <w:pPr>
        <w:pStyle w:val="Heading3"/>
        <w:numPr>
          <w:ilvl w:val="0"/>
          <w:numId w:val="0"/>
        </w:numPr>
        <w:rPr>
          <w:rFonts w:cs="Arial"/>
        </w:rPr>
      </w:pPr>
      <w:r w:rsidRPr="00027229">
        <w:rPr>
          <w:rFonts w:cs="Arial"/>
        </w:rPr>
        <w:br w:type="page"/>
      </w:r>
      <w:bookmarkStart w:id="32" w:name="A23"/>
      <w:bookmarkStart w:id="33" w:name="_Toc107386878"/>
      <w:r w:rsidRPr="00027229">
        <w:rPr>
          <w:rFonts w:cs="Arial"/>
        </w:rPr>
        <w:lastRenderedPageBreak/>
        <w:t>A2.3</w:t>
      </w:r>
      <w:bookmarkEnd w:id="32"/>
      <w:r w:rsidRPr="00027229">
        <w:rPr>
          <w:rFonts w:cs="Arial"/>
        </w:rPr>
        <w:tab/>
      </w:r>
      <w:r w:rsidR="003001A9" w:rsidRPr="00027229">
        <w:rPr>
          <w:rFonts w:cs="Arial"/>
        </w:rPr>
        <w:t>Engine Repair and Maintenance</w:t>
      </w:r>
      <w:bookmarkEnd w:id="33"/>
    </w:p>
    <w:p w14:paraId="06AA66F3" w14:textId="77777777" w:rsidR="00AC4E35" w:rsidRPr="00027229" w:rsidRDefault="00AC4E35" w:rsidP="003001A9">
      <w:pPr>
        <w:pStyle w:val="BodyText"/>
        <w:rPr>
          <w:rFonts w:ascii="Arial" w:hAnsi="Arial" w:cs="Arial"/>
        </w:rPr>
      </w:pPr>
      <w:r w:rsidRPr="00027229">
        <w:rPr>
          <w:rFonts w:ascii="Arial" w:hAnsi="Arial" w:cs="Arial"/>
          <w:b/>
          <w:bCs/>
        </w:rPr>
        <w:t xml:space="preserve">Description of Pollutant Sources:  </w:t>
      </w:r>
      <w:r w:rsidRPr="00027229">
        <w:rPr>
          <w:rFonts w:ascii="Arial" w:hAnsi="Arial" w:cs="Arial"/>
        </w:rPr>
        <w:t xml:space="preserve">This activity applies to businesses and public agencies where fuel filters, engine oil, and other fluids such as battery acid, coolants, and transmission and brake fluids are removed and replaced in vehicles and equipment.  It also applies to mobile vehicle maintenance operations, such as at construction sites.  Related vehicle maintenance activities are covered under the following activity headings in </w:t>
      </w:r>
      <w:r w:rsidR="00702538" w:rsidRPr="00027229">
        <w:rPr>
          <w:rFonts w:ascii="Arial" w:hAnsi="Arial" w:cs="Arial"/>
        </w:rPr>
        <w:t>this volume</w:t>
      </w:r>
      <w:r w:rsidRPr="00027229">
        <w:rPr>
          <w:rFonts w:ascii="Arial" w:hAnsi="Arial" w:cs="Arial"/>
        </w:rPr>
        <w:t xml:space="preserve">, and other BMPs provided in </w:t>
      </w:r>
      <w:r w:rsidR="00702538" w:rsidRPr="00027229">
        <w:rPr>
          <w:rFonts w:ascii="Arial" w:hAnsi="Arial" w:cs="Arial"/>
        </w:rPr>
        <w:t>this volume</w:t>
      </w:r>
      <w:r w:rsidRPr="00027229">
        <w:rPr>
          <w:rFonts w:ascii="Arial" w:hAnsi="Arial" w:cs="Arial"/>
        </w:rPr>
        <w:t>:</w:t>
      </w:r>
    </w:p>
    <w:p w14:paraId="523C22D6" w14:textId="77777777" w:rsidR="00AC4E35" w:rsidRPr="00027229" w:rsidRDefault="00B35C83" w:rsidP="006B0A19">
      <w:pPr>
        <w:pStyle w:val="Bullet1"/>
        <w:numPr>
          <w:ilvl w:val="0"/>
          <w:numId w:val="0"/>
        </w:numPr>
        <w:tabs>
          <w:tab w:val="left" w:pos="1440"/>
        </w:tabs>
        <w:ind w:left="1440" w:hanging="720"/>
        <w:rPr>
          <w:rFonts w:ascii="Arial" w:hAnsi="Arial" w:cs="Arial"/>
        </w:rPr>
      </w:pPr>
      <w:hyperlink w:anchor="A13" w:history="1">
        <w:r w:rsidR="00AC4E35" w:rsidRPr="00027229">
          <w:rPr>
            <w:rStyle w:val="Hyperlink"/>
            <w:rFonts w:ascii="Arial" w:hAnsi="Arial" w:cs="Arial"/>
            <w:color w:val="auto"/>
          </w:rPr>
          <w:t>A1.3</w:t>
        </w:r>
      </w:hyperlink>
      <w:r w:rsidR="00AC4E35" w:rsidRPr="00027229">
        <w:rPr>
          <w:rFonts w:ascii="Arial" w:hAnsi="Arial" w:cs="Arial"/>
        </w:rPr>
        <w:tab/>
        <w:t>Washing, Pressure Washing, and Steam Cleaning of Vehicles/Equipment/Building Structures</w:t>
      </w:r>
    </w:p>
    <w:p w14:paraId="68114C2C" w14:textId="77777777" w:rsidR="00AC4E35" w:rsidRPr="00027229" w:rsidRDefault="00B35C83" w:rsidP="006B0A19">
      <w:pPr>
        <w:pStyle w:val="Bullet1"/>
        <w:numPr>
          <w:ilvl w:val="0"/>
          <w:numId w:val="0"/>
        </w:numPr>
        <w:tabs>
          <w:tab w:val="left" w:pos="1440"/>
        </w:tabs>
        <w:ind w:left="1440" w:hanging="720"/>
        <w:rPr>
          <w:rFonts w:ascii="Arial" w:hAnsi="Arial" w:cs="Arial"/>
        </w:rPr>
      </w:pPr>
      <w:hyperlink w:anchor="A21" w:history="1">
        <w:r w:rsidR="00AC4E35" w:rsidRPr="00027229">
          <w:rPr>
            <w:rStyle w:val="Hyperlink"/>
            <w:rFonts w:ascii="Arial" w:hAnsi="Arial" w:cs="Arial"/>
            <w:color w:val="auto"/>
          </w:rPr>
          <w:t>A2.1</w:t>
        </w:r>
      </w:hyperlink>
      <w:r w:rsidR="00AC4E35" w:rsidRPr="00027229">
        <w:rPr>
          <w:rFonts w:ascii="Arial" w:hAnsi="Arial" w:cs="Arial"/>
        </w:rPr>
        <w:tab/>
        <w:t>Loading and Unloading Areas for Liquid or Solid Material</w:t>
      </w:r>
    </w:p>
    <w:p w14:paraId="7AA42B6B" w14:textId="77777777" w:rsidR="00AC4E35" w:rsidRPr="00027229" w:rsidRDefault="00B35C83" w:rsidP="006B0A19">
      <w:pPr>
        <w:pStyle w:val="Bullet1"/>
        <w:numPr>
          <w:ilvl w:val="0"/>
          <w:numId w:val="0"/>
        </w:numPr>
        <w:tabs>
          <w:tab w:val="left" w:pos="1440"/>
        </w:tabs>
        <w:ind w:left="1440" w:hanging="720"/>
        <w:rPr>
          <w:rFonts w:ascii="Arial" w:hAnsi="Arial" w:cs="Arial"/>
        </w:rPr>
      </w:pPr>
      <w:hyperlink w:anchor="A22" w:history="1">
        <w:r w:rsidR="00AC4E35" w:rsidRPr="00027229">
          <w:rPr>
            <w:rStyle w:val="Hyperlink"/>
            <w:rFonts w:ascii="Arial" w:hAnsi="Arial" w:cs="Arial"/>
            <w:color w:val="auto"/>
          </w:rPr>
          <w:t>A2.2</w:t>
        </w:r>
      </w:hyperlink>
      <w:r w:rsidR="00AC4E35" w:rsidRPr="00027229">
        <w:rPr>
          <w:rFonts w:ascii="Arial" w:hAnsi="Arial" w:cs="Arial"/>
        </w:rPr>
        <w:tab/>
        <w:t>Fueling at Dedicated Stations</w:t>
      </w:r>
    </w:p>
    <w:p w14:paraId="0722963F" w14:textId="77777777" w:rsidR="003D0463" w:rsidRPr="00027229" w:rsidRDefault="00B35C83" w:rsidP="006B0A19">
      <w:pPr>
        <w:pStyle w:val="Bullet1"/>
        <w:numPr>
          <w:ilvl w:val="0"/>
          <w:numId w:val="0"/>
        </w:numPr>
        <w:tabs>
          <w:tab w:val="left" w:pos="1440"/>
        </w:tabs>
        <w:ind w:left="1440" w:hanging="720"/>
        <w:rPr>
          <w:rFonts w:ascii="Arial" w:hAnsi="Arial" w:cs="Arial"/>
        </w:rPr>
      </w:pPr>
      <w:hyperlink w:anchor="A24" w:history="1">
        <w:r w:rsidR="003D0463" w:rsidRPr="00027229">
          <w:rPr>
            <w:rStyle w:val="Hyperlink"/>
            <w:rFonts w:ascii="Arial" w:hAnsi="Arial" w:cs="Arial"/>
            <w:color w:val="auto"/>
          </w:rPr>
          <w:t>A2.4</w:t>
        </w:r>
      </w:hyperlink>
      <w:r w:rsidR="003D0463" w:rsidRPr="00027229">
        <w:rPr>
          <w:rFonts w:ascii="Arial" w:hAnsi="Arial" w:cs="Arial"/>
        </w:rPr>
        <w:tab/>
      </w:r>
      <w:smartTag w:uri="urn:schemas-microsoft-com:office:smarttags" w:element="place">
        <w:r w:rsidR="003D0463" w:rsidRPr="00027229">
          <w:rPr>
            <w:rFonts w:ascii="Arial" w:hAnsi="Arial" w:cs="Arial"/>
          </w:rPr>
          <w:t>Mobile</w:t>
        </w:r>
      </w:smartTag>
      <w:r w:rsidR="003D0463" w:rsidRPr="00027229">
        <w:rPr>
          <w:rFonts w:ascii="Arial" w:hAnsi="Arial" w:cs="Arial"/>
        </w:rPr>
        <w:t xml:space="preserve"> Fueling of Vehicles and Heavy Equipment</w:t>
      </w:r>
    </w:p>
    <w:p w14:paraId="54EA916D" w14:textId="77777777" w:rsidR="00AC4E35" w:rsidRPr="00027229" w:rsidRDefault="00B35C83" w:rsidP="006B0A19">
      <w:pPr>
        <w:pStyle w:val="Bullet1"/>
        <w:numPr>
          <w:ilvl w:val="0"/>
          <w:numId w:val="0"/>
        </w:numPr>
        <w:tabs>
          <w:tab w:val="left" w:pos="1440"/>
        </w:tabs>
        <w:ind w:left="1440" w:hanging="720"/>
        <w:rPr>
          <w:rFonts w:ascii="Arial" w:hAnsi="Arial" w:cs="Arial"/>
        </w:rPr>
      </w:pPr>
      <w:hyperlink w:anchor="A37" w:history="1">
        <w:r w:rsidR="00AC4E35" w:rsidRPr="00027229">
          <w:rPr>
            <w:rStyle w:val="Hyperlink"/>
            <w:rFonts w:ascii="Arial" w:hAnsi="Arial" w:cs="Arial"/>
            <w:color w:val="auto"/>
          </w:rPr>
          <w:t>A3.</w:t>
        </w:r>
        <w:r w:rsidR="003D0463" w:rsidRPr="00027229">
          <w:rPr>
            <w:rStyle w:val="Hyperlink"/>
            <w:rFonts w:ascii="Arial" w:hAnsi="Arial" w:cs="Arial"/>
            <w:color w:val="auto"/>
          </w:rPr>
          <w:t>7</w:t>
        </w:r>
      </w:hyperlink>
      <w:r w:rsidR="00AC4E35" w:rsidRPr="00027229">
        <w:rPr>
          <w:rFonts w:ascii="Arial" w:hAnsi="Arial" w:cs="Arial"/>
        </w:rPr>
        <w:tab/>
      </w:r>
      <w:r w:rsidR="003D0463" w:rsidRPr="00027229">
        <w:rPr>
          <w:rFonts w:ascii="Arial" w:hAnsi="Arial" w:cs="Arial"/>
        </w:rPr>
        <w:t>Painting, Finishing, and Coating of Vehicles, Boats, Buildings, and Equipment</w:t>
      </w:r>
    </w:p>
    <w:p w14:paraId="45D9F8AF" w14:textId="77777777" w:rsidR="00D97A1B" w:rsidRPr="00027229" w:rsidRDefault="00B35C83" w:rsidP="006B0A19">
      <w:pPr>
        <w:pStyle w:val="Bullet1"/>
        <w:numPr>
          <w:ilvl w:val="0"/>
          <w:numId w:val="0"/>
        </w:numPr>
        <w:tabs>
          <w:tab w:val="left" w:pos="1440"/>
        </w:tabs>
        <w:ind w:left="1440" w:hanging="720"/>
        <w:rPr>
          <w:rFonts w:ascii="Arial" w:hAnsi="Arial" w:cs="Arial"/>
        </w:rPr>
      </w:pPr>
      <w:hyperlink w:anchor="A41" w:history="1">
        <w:r w:rsidR="00D97A1B" w:rsidRPr="00681DFD">
          <w:rPr>
            <w:rStyle w:val="Hyperlink"/>
            <w:rFonts w:ascii="Arial" w:hAnsi="Arial" w:cs="Arial"/>
            <w:color w:val="auto"/>
          </w:rPr>
          <w:t>A4.1</w:t>
        </w:r>
      </w:hyperlink>
      <w:r w:rsidR="00D97A1B" w:rsidRPr="00027229">
        <w:rPr>
          <w:rFonts w:ascii="Arial" w:hAnsi="Arial" w:cs="Arial"/>
        </w:rPr>
        <w:tab/>
        <w:t>Storage or Transfer (Outside) of Solid Raw Materials, By-Products, or Finished Products</w:t>
      </w:r>
    </w:p>
    <w:p w14:paraId="5626359A" w14:textId="77777777" w:rsidR="00D97A1B" w:rsidRPr="00027229" w:rsidRDefault="00B35C83" w:rsidP="006B0A19">
      <w:pPr>
        <w:pStyle w:val="Bullet1"/>
        <w:numPr>
          <w:ilvl w:val="0"/>
          <w:numId w:val="0"/>
        </w:numPr>
        <w:tabs>
          <w:tab w:val="left" w:pos="1440"/>
        </w:tabs>
        <w:ind w:left="1440" w:hanging="720"/>
        <w:rPr>
          <w:rFonts w:ascii="Arial" w:hAnsi="Arial" w:cs="Arial"/>
        </w:rPr>
      </w:pPr>
      <w:hyperlink w:anchor="A47" w:history="1">
        <w:r w:rsidR="00D97A1B" w:rsidRPr="00681DFD">
          <w:rPr>
            <w:rStyle w:val="Hyperlink"/>
            <w:rFonts w:ascii="Arial" w:hAnsi="Arial" w:cs="Arial"/>
            <w:color w:val="auto"/>
          </w:rPr>
          <w:t>A4.7</w:t>
        </w:r>
      </w:hyperlink>
      <w:r w:rsidR="00D97A1B" w:rsidRPr="00681DFD">
        <w:rPr>
          <w:rFonts w:ascii="Arial" w:hAnsi="Arial" w:cs="Arial"/>
        </w:rPr>
        <w:tab/>
      </w:r>
      <w:r w:rsidR="00D97A1B" w:rsidRPr="00027229">
        <w:rPr>
          <w:rFonts w:ascii="Arial" w:hAnsi="Arial" w:cs="Arial"/>
        </w:rPr>
        <w:t>Storage of Liquid, Food Waste, or Dangerous Waste Containers</w:t>
      </w:r>
    </w:p>
    <w:p w14:paraId="12E34198" w14:textId="77777777" w:rsidR="00D97A1B" w:rsidRPr="00027229" w:rsidRDefault="00B35C83" w:rsidP="006B0A19">
      <w:pPr>
        <w:pStyle w:val="Bullet1"/>
        <w:numPr>
          <w:ilvl w:val="0"/>
          <w:numId w:val="0"/>
        </w:numPr>
        <w:tabs>
          <w:tab w:val="left" w:pos="1440"/>
        </w:tabs>
        <w:ind w:left="1440" w:hanging="720"/>
        <w:rPr>
          <w:rFonts w:ascii="Arial" w:hAnsi="Arial" w:cs="Arial"/>
        </w:rPr>
      </w:pPr>
      <w:hyperlink w:anchor="A48" w:history="1">
        <w:r w:rsidR="00D97A1B" w:rsidRPr="00681DFD">
          <w:rPr>
            <w:rStyle w:val="Hyperlink"/>
            <w:rFonts w:ascii="Arial" w:hAnsi="Arial" w:cs="Arial"/>
            <w:color w:val="auto"/>
          </w:rPr>
          <w:t>A4.8</w:t>
        </w:r>
      </w:hyperlink>
      <w:r w:rsidR="00D97A1B" w:rsidRPr="00681DFD">
        <w:rPr>
          <w:rFonts w:ascii="Arial" w:hAnsi="Arial" w:cs="Arial"/>
        </w:rPr>
        <w:tab/>
      </w:r>
      <w:r w:rsidR="00D97A1B" w:rsidRPr="00027229">
        <w:rPr>
          <w:rFonts w:ascii="Arial" w:hAnsi="Arial" w:cs="Arial"/>
        </w:rPr>
        <w:t>Storage of Liquids in Permanent Aboveground Tanks</w:t>
      </w:r>
    </w:p>
    <w:p w14:paraId="3358263B" w14:textId="77777777" w:rsidR="00AC4E35" w:rsidRPr="00027229" w:rsidRDefault="00B35C83" w:rsidP="006B0A19">
      <w:pPr>
        <w:pStyle w:val="Bullet1"/>
        <w:numPr>
          <w:ilvl w:val="0"/>
          <w:numId w:val="0"/>
        </w:numPr>
        <w:tabs>
          <w:tab w:val="left" w:pos="1440"/>
        </w:tabs>
        <w:ind w:left="1440" w:hanging="720"/>
        <w:rPr>
          <w:rFonts w:ascii="Arial" w:hAnsi="Arial" w:cs="Arial"/>
        </w:rPr>
      </w:pPr>
      <w:hyperlink w:anchor="A49" w:history="1">
        <w:r w:rsidR="00AC4E35" w:rsidRPr="00027229">
          <w:rPr>
            <w:rStyle w:val="Hyperlink"/>
            <w:rFonts w:ascii="Arial" w:hAnsi="Arial" w:cs="Arial"/>
            <w:color w:val="auto"/>
          </w:rPr>
          <w:t>A4.</w:t>
        </w:r>
        <w:r w:rsidR="00050F03" w:rsidRPr="00027229">
          <w:rPr>
            <w:rStyle w:val="Hyperlink"/>
            <w:rFonts w:ascii="Arial" w:hAnsi="Arial" w:cs="Arial"/>
            <w:color w:val="auto"/>
          </w:rPr>
          <w:t>9</w:t>
        </w:r>
      </w:hyperlink>
      <w:r w:rsidR="00AC4E35" w:rsidRPr="00027229">
        <w:rPr>
          <w:rFonts w:ascii="Arial" w:hAnsi="Arial" w:cs="Arial"/>
        </w:rPr>
        <w:tab/>
      </w:r>
      <w:r w:rsidR="00050F03" w:rsidRPr="00027229">
        <w:rPr>
          <w:rFonts w:ascii="Arial" w:hAnsi="Arial" w:cs="Arial"/>
        </w:rPr>
        <w:t xml:space="preserve">Parking and </w:t>
      </w:r>
      <w:r w:rsidR="00AC4E35" w:rsidRPr="00027229">
        <w:rPr>
          <w:rFonts w:ascii="Arial" w:hAnsi="Arial" w:cs="Arial"/>
        </w:rPr>
        <w:t xml:space="preserve">Storage </w:t>
      </w:r>
      <w:r w:rsidR="00050F03" w:rsidRPr="00027229">
        <w:rPr>
          <w:rFonts w:ascii="Arial" w:hAnsi="Arial" w:cs="Arial"/>
        </w:rPr>
        <w:t>for Vehicles and Equipment</w:t>
      </w:r>
    </w:p>
    <w:p w14:paraId="57BF803F" w14:textId="77777777" w:rsidR="00D97A1B" w:rsidRPr="00027229" w:rsidRDefault="00B35C83" w:rsidP="006B0A19">
      <w:pPr>
        <w:pStyle w:val="Bullet1"/>
        <w:numPr>
          <w:ilvl w:val="0"/>
          <w:numId w:val="0"/>
        </w:numPr>
        <w:tabs>
          <w:tab w:val="left" w:pos="1440"/>
        </w:tabs>
        <w:ind w:left="1440" w:hanging="720"/>
        <w:rPr>
          <w:rFonts w:ascii="Arial" w:hAnsi="Arial" w:cs="Arial"/>
        </w:rPr>
      </w:pPr>
      <w:hyperlink w:anchor="A715" w:history="1">
        <w:r w:rsidR="00D97A1B" w:rsidRPr="00681DFD">
          <w:rPr>
            <w:rStyle w:val="Hyperlink"/>
            <w:rFonts w:ascii="Arial" w:hAnsi="Arial" w:cs="Arial"/>
            <w:color w:val="auto"/>
          </w:rPr>
          <w:t>A7.15</w:t>
        </w:r>
      </w:hyperlink>
      <w:r w:rsidR="00D97A1B" w:rsidRPr="00027229">
        <w:rPr>
          <w:rFonts w:ascii="Arial" w:hAnsi="Arial" w:cs="Arial"/>
        </w:rPr>
        <w:tab/>
        <w:t>Spills of Oil and Hazardous Substances</w:t>
      </w:r>
    </w:p>
    <w:p w14:paraId="68A7D06B" w14:textId="77777777" w:rsidR="00AC4E35" w:rsidRPr="00027229" w:rsidRDefault="00AC4E35" w:rsidP="003001A9">
      <w:pPr>
        <w:pStyle w:val="BodyText"/>
        <w:rPr>
          <w:rFonts w:ascii="Arial" w:hAnsi="Arial" w:cs="Arial"/>
        </w:rPr>
      </w:pPr>
      <w:r w:rsidRPr="00027229">
        <w:rPr>
          <w:rFonts w:ascii="Arial" w:hAnsi="Arial" w:cs="Arial"/>
        </w:rPr>
        <w:t>Pollutants of concern include toxic hydrocarbons, toxic organic compounds, oils and greases, pH, and heavy metals.</w:t>
      </w:r>
    </w:p>
    <w:p w14:paraId="08F3896B" w14:textId="77777777" w:rsidR="00AC4E35" w:rsidRPr="00027229" w:rsidRDefault="00AC4E35" w:rsidP="003001A9">
      <w:pPr>
        <w:pStyle w:val="BodyText"/>
        <w:rPr>
          <w:rFonts w:ascii="Arial" w:hAnsi="Arial" w:cs="Arial"/>
        </w:rPr>
      </w:pPr>
      <w:r w:rsidRPr="00027229">
        <w:rPr>
          <w:rFonts w:ascii="Arial" w:hAnsi="Arial" w:cs="Arial"/>
          <w:b/>
          <w:bCs/>
        </w:rPr>
        <w:t xml:space="preserve">Pollutant Control Approach:  </w:t>
      </w:r>
      <w:r w:rsidRPr="00027229">
        <w:rPr>
          <w:rFonts w:ascii="Arial" w:hAnsi="Arial" w:cs="Arial"/>
        </w:rPr>
        <w:t>Control of leaks and spills of fluids using good housekeeping and cover and containment BMPs.</w:t>
      </w:r>
    </w:p>
    <w:p w14:paraId="01EB7A9B" w14:textId="77777777" w:rsidR="00AC4E35" w:rsidRPr="00027229" w:rsidRDefault="00AC4E35" w:rsidP="00681DFD">
      <w:pPr>
        <w:spacing w:after="240"/>
        <w:rPr>
          <w:rFonts w:ascii="Arial" w:hAnsi="Arial" w:cs="Arial"/>
          <w:b/>
        </w:rPr>
      </w:pPr>
      <w:r w:rsidRPr="00027229">
        <w:rPr>
          <w:rFonts w:ascii="Arial" w:hAnsi="Arial" w:cs="Arial"/>
          <w:b/>
        </w:rPr>
        <w:t>Required BMPs</w:t>
      </w:r>
    </w:p>
    <w:p w14:paraId="41CB50A5" w14:textId="77777777" w:rsidR="00AC4E35" w:rsidRPr="00027229" w:rsidRDefault="00AC4E35" w:rsidP="003001A9">
      <w:pPr>
        <w:pStyle w:val="BodyText"/>
        <w:rPr>
          <w:rFonts w:ascii="Arial" w:hAnsi="Arial" w:cs="Arial"/>
        </w:rPr>
      </w:pPr>
      <w:r w:rsidRPr="00027229">
        <w:rPr>
          <w:rFonts w:ascii="Arial" w:hAnsi="Arial" w:cs="Arial"/>
        </w:rPr>
        <w:t>The following BMPs or equivalent measures are required of all businesses and agencies engaged in engine and vehicle repair:</w:t>
      </w:r>
    </w:p>
    <w:p w14:paraId="2FE19699"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Employees must be educated about the need for careful handling of automotive fluids.  Employees at businesses or agencies who routinely change or handle these fluids must be trained in spill response and cleanup procedures.  Inspect all incoming vehicles, parts, and equipment stored temporarily outside for leaks.</w:t>
      </w:r>
    </w:p>
    <w:p w14:paraId="7C5B2F17"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lastRenderedPageBreak/>
        <w:t>Remove batteries and liquids from vehicles and equipment in designated areas designed to prevent stormwater contamination.  Store cracked batteries in a covered non-leaking secondary containment system.</w:t>
      </w:r>
    </w:p>
    <w:p w14:paraId="512A7872"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Empty fuel filters before disposal.</w:t>
      </w:r>
    </w:p>
    <w:p w14:paraId="655B8740"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Spill cleanup materials, such as rags and absorbent materials, must always be kept close at hand when changing oil and other fluids.  You can comply more easily with sewer and stormwater requirements by running a 'dry shop', thereby reducing your consumption/discharge of liquids.  Soiled rags and other cleanup material must be properly disposed of or cleaned and reused. Contact </w:t>
      </w:r>
      <w:r w:rsidR="00EA5F9A" w:rsidRPr="00027229">
        <w:rPr>
          <w:rFonts w:ascii="Arial" w:hAnsi="Arial" w:cs="Arial"/>
        </w:rPr>
        <w:t>Thurston</w:t>
      </w:r>
      <w:r w:rsidRPr="00027229">
        <w:rPr>
          <w:rFonts w:ascii="Arial" w:hAnsi="Arial" w:cs="Arial"/>
        </w:rPr>
        <w:t xml:space="preserve"> </w:t>
      </w:r>
      <w:r w:rsidR="00D137DA" w:rsidRPr="00027229">
        <w:rPr>
          <w:rFonts w:ascii="Arial" w:hAnsi="Arial" w:cs="Arial"/>
        </w:rPr>
        <w:t xml:space="preserve">County </w:t>
      </w:r>
      <w:r w:rsidR="00013CC6" w:rsidRPr="00027229">
        <w:rPr>
          <w:rFonts w:ascii="Arial" w:hAnsi="Arial" w:cs="Arial"/>
        </w:rPr>
        <w:t xml:space="preserve">Waste Management at </w:t>
      </w:r>
      <w:r w:rsidR="00765F66" w:rsidRPr="00027229">
        <w:rPr>
          <w:rFonts w:ascii="Arial" w:hAnsi="Arial" w:cs="Arial"/>
        </w:rPr>
        <w:t xml:space="preserve">(360) </w:t>
      </w:r>
      <w:r w:rsidR="00C4586B" w:rsidRPr="00027229">
        <w:rPr>
          <w:rFonts w:ascii="Arial" w:hAnsi="Arial" w:cs="Arial"/>
        </w:rPr>
        <w:t>867-2300</w:t>
      </w:r>
      <w:r w:rsidR="00013CC6" w:rsidRPr="00027229">
        <w:rPr>
          <w:rFonts w:ascii="Arial" w:hAnsi="Arial" w:cs="Arial"/>
        </w:rPr>
        <w:t xml:space="preserve"> </w:t>
      </w:r>
      <w:r w:rsidRPr="00027229">
        <w:rPr>
          <w:rFonts w:ascii="Arial" w:hAnsi="Arial" w:cs="Arial"/>
        </w:rPr>
        <w:t>or your local solid waste haul</w:t>
      </w:r>
      <w:r w:rsidR="0046491E" w:rsidRPr="00027229">
        <w:rPr>
          <w:rFonts w:ascii="Arial" w:hAnsi="Arial" w:cs="Arial"/>
        </w:rPr>
        <w:t>er for proper disposal options.</w:t>
      </w:r>
    </w:p>
    <w:p w14:paraId="03609A4A"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No drains inside maintenance buildings may connect to the sanitary sewer without prior written approval </w:t>
      </w:r>
      <w:r w:rsidR="00013CC6" w:rsidRPr="00027229">
        <w:rPr>
          <w:rFonts w:ascii="Arial" w:hAnsi="Arial" w:cs="Arial"/>
        </w:rPr>
        <w:t>of your sewer service provider</w:t>
      </w:r>
      <w:r w:rsidR="00702871" w:rsidRPr="00027229">
        <w:rPr>
          <w:rFonts w:ascii="Arial" w:hAnsi="Arial" w:cs="Arial"/>
        </w:rPr>
        <w:t>. C</w:t>
      </w:r>
      <w:r w:rsidRPr="00027229">
        <w:rPr>
          <w:rFonts w:ascii="Arial" w:hAnsi="Arial" w:cs="Arial"/>
        </w:rPr>
        <w:t xml:space="preserve">ontact the </w:t>
      </w:r>
      <w:r w:rsidR="00CB74A8" w:rsidRPr="00027229">
        <w:rPr>
          <w:rFonts w:ascii="Arial" w:hAnsi="Arial" w:cs="Arial"/>
        </w:rPr>
        <w:t>LOTT Alliance Industrial Pretreatment Program at (</w:t>
      </w:r>
      <w:r w:rsidR="0044054E" w:rsidRPr="00027229">
        <w:rPr>
          <w:rFonts w:ascii="Arial" w:hAnsi="Arial" w:cs="Arial"/>
        </w:rPr>
        <w:t>360) </w:t>
      </w:r>
      <w:r w:rsidR="00CB74A8" w:rsidRPr="00027229">
        <w:rPr>
          <w:rFonts w:ascii="Arial" w:hAnsi="Arial" w:cs="Arial"/>
        </w:rPr>
        <w:t>528</w:t>
      </w:r>
      <w:r w:rsidR="00702871" w:rsidRPr="00027229">
        <w:rPr>
          <w:rFonts w:ascii="Arial" w:hAnsi="Arial" w:cs="Arial"/>
        </w:rPr>
        <w:t>-</w:t>
      </w:r>
      <w:r w:rsidR="00CB74A8" w:rsidRPr="00027229">
        <w:rPr>
          <w:rFonts w:ascii="Arial" w:hAnsi="Arial" w:cs="Arial"/>
        </w:rPr>
        <w:t>5708</w:t>
      </w:r>
      <w:r w:rsidR="00013CC6" w:rsidRPr="00027229">
        <w:rPr>
          <w:rFonts w:ascii="Arial" w:hAnsi="Arial" w:cs="Arial"/>
        </w:rPr>
        <w:t xml:space="preserve"> or your local sewer service provider</w:t>
      </w:r>
      <w:r w:rsidRPr="00027229">
        <w:rPr>
          <w:rFonts w:ascii="Arial" w:hAnsi="Arial" w:cs="Arial"/>
        </w:rPr>
        <w:t>.  Interior drains will not be allowed to be connected to the storm</w:t>
      </w:r>
      <w:r w:rsidR="00AF117F" w:rsidRPr="00027229">
        <w:rPr>
          <w:rFonts w:ascii="Arial" w:hAnsi="Arial" w:cs="Arial"/>
        </w:rPr>
        <w:t>water</w:t>
      </w:r>
      <w:r w:rsidRPr="00027229">
        <w:rPr>
          <w:rFonts w:ascii="Arial" w:hAnsi="Arial" w:cs="Arial"/>
        </w:rPr>
        <w:t xml:space="preserve"> drainage system.</w:t>
      </w:r>
    </w:p>
    <w:p w14:paraId="2C0BBBE9"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Do not hose down the maintenance/repair area.  Instead, sweep the area weekly to collect dirt, and wipe up spills with rags and other absorbent materials.</w:t>
      </w:r>
    </w:p>
    <w:p w14:paraId="5934A7DE" w14:textId="2B147EC6"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If the work is done at a mobile location, such as a construction site, a </w:t>
      </w:r>
      <w:r w:rsidR="00662A3F" w:rsidRPr="00027229">
        <w:rPr>
          <w:rFonts w:ascii="Arial" w:hAnsi="Arial" w:cs="Arial"/>
        </w:rPr>
        <w:t>tarpaulin</w:t>
      </w:r>
      <w:r w:rsidRPr="00027229">
        <w:rPr>
          <w:rFonts w:ascii="Arial" w:hAnsi="Arial" w:cs="Arial"/>
        </w:rPr>
        <w:t xml:space="preserve">, ground cloth, or drip pans must be used beneath the vehicle or equipment to capture all spills and </w:t>
      </w:r>
      <w:r w:rsidR="0046491E" w:rsidRPr="00027229">
        <w:rPr>
          <w:rFonts w:ascii="Arial" w:hAnsi="Arial" w:cs="Arial"/>
        </w:rPr>
        <w:t>drips (Figure </w:t>
      </w:r>
      <w:r w:rsidR="003934F0">
        <w:rPr>
          <w:rFonts w:ascii="Arial" w:hAnsi="Arial" w:cs="Arial"/>
          <w:lang w:val="en-US"/>
        </w:rPr>
        <w:t xml:space="preserve">IV - </w:t>
      </w:r>
      <w:r w:rsidRPr="00027229">
        <w:rPr>
          <w:rFonts w:ascii="Arial" w:hAnsi="Arial" w:cs="Arial"/>
        </w:rPr>
        <w:t>4.8).  The collected drips and spills must be recycled or</w:t>
      </w:r>
      <w:r w:rsidR="0046491E" w:rsidRPr="00027229">
        <w:rPr>
          <w:rFonts w:ascii="Arial" w:hAnsi="Arial" w:cs="Arial"/>
        </w:rPr>
        <w:t xml:space="preserve"> disposed of properly.  See BMP </w:t>
      </w:r>
      <w:r w:rsidRPr="00027229">
        <w:rPr>
          <w:rFonts w:ascii="Arial" w:hAnsi="Arial" w:cs="Arial"/>
        </w:rPr>
        <w:t>S.2 in Chapter</w:t>
      </w:r>
      <w:r w:rsidR="0046491E" w:rsidRPr="00027229">
        <w:rPr>
          <w:rFonts w:ascii="Arial" w:hAnsi="Arial" w:cs="Arial"/>
        </w:rPr>
        <w:t> </w:t>
      </w:r>
      <w:r w:rsidRPr="00027229">
        <w:rPr>
          <w:rFonts w:ascii="Arial" w:hAnsi="Arial" w:cs="Arial"/>
        </w:rPr>
        <w:t>5 for disposal options.</w:t>
      </w:r>
    </w:p>
    <w:p w14:paraId="5418E1C3" w14:textId="77777777" w:rsidR="00AC4E35" w:rsidRPr="00027229" w:rsidRDefault="00B35C83" w:rsidP="0046491E">
      <w:pPr>
        <w:pStyle w:val="BodyText"/>
        <w:keepNext/>
        <w:keepLines/>
        <w:rPr>
          <w:rFonts w:ascii="Arial" w:hAnsi="Arial" w:cs="Arial"/>
        </w:rPr>
      </w:pPr>
      <w:r>
        <w:rPr>
          <w:rFonts w:ascii="Arial" w:hAnsi="Arial" w:cs="Arial"/>
          <w:noProof/>
        </w:rPr>
        <w:object w:dxaOrig="1440" w:dyaOrig="1440" w14:anchorId="79F633B6">
          <v:shape id="_x0000_s1054" type="#_x0000_t75" style="position:absolute;margin-left:0;margin-top:0;width:276.5pt;height:162.25pt;z-index:251654656;mso-position-horizontal:center" filled="t" stroked="t" strokeweight="4.5pt">
            <v:stroke linestyle="thickThin"/>
            <v:imagedata r:id="rId19" o:title="" croptop="14262f"/>
            <w10:anchorlock/>
          </v:shape>
          <o:OLEObject Type="Embed" ProgID="MSPhotoEd.3" ShapeID="_x0000_s1054" DrawAspect="Content" ObjectID="_1721805963" r:id="rId20"/>
        </w:object>
      </w:r>
    </w:p>
    <w:p w14:paraId="5999E82E" w14:textId="77777777" w:rsidR="00AC4E35" w:rsidRPr="00027229" w:rsidRDefault="00AC4E35" w:rsidP="0046491E">
      <w:pPr>
        <w:pStyle w:val="BodyText"/>
        <w:keepNext/>
        <w:keepLines/>
        <w:rPr>
          <w:rFonts w:ascii="Arial" w:hAnsi="Arial" w:cs="Arial"/>
        </w:rPr>
      </w:pPr>
    </w:p>
    <w:p w14:paraId="006D0D99" w14:textId="77777777" w:rsidR="00AC4E35" w:rsidRPr="00027229" w:rsidRDefault="00AC4E35" w:rsidP="0046491E">
      <w:pPr>
        <w:pStyle w:val="BodyText"/>
        <w:keepNext/>
        <w:keepLines/>
        <w:rPr>
          <w:rFonts w:ascii="Arial" w:hAnsi="Arial" w:cs="Arial"/>
        </w:rPr>
      </w:pPr>
    </w:p>
    <w:p w14:paraId="72AF54BC" w14:textId="77777777" w:rsidR="00AC4E35" w:rsidRPr="00027229" w:rsidRDefault="00AC4E35" w:rsidP="0046491E">
      <w:pPr>
        <w:pStyle w:val="BodyText"/>
        <w:keepNext/>
        <w:keepLines/>
        <w:rPr>
          <w:rFonts w:ascii="Arial" w:hAnsi="Arial" w:cs="Arial"/>
        </w:rPr>
      </w:pPr>
    </w:p>
    <w:p w14:paraId="4B52AC4E" w14:textId="77777777" w:rsidR="00AC4E35" w:rsidRPr="00027229" w:rsidRDefault="00AC4E35" w:rsidP="0046491E">
      <w:pPr>
        <w:pStyle w:val="BodyText"/>
        <w:keepNext/>
        <w:keepLines/>
        <w:rPr>
          <w:rFonts w:ascii="Arial" w:hAnsi="Arial" w:cs="Arial"/>
        </w:rPr>
      </w:pPr>
    </w:p>
    <w:p w14:paraId="3DA90307" w14:textId="77777777" w:rsidR="00AC4E35" w:rsidRPr="00027229" w:rsidRDefault="00AC4E35" w:rsidP="0046491E">
      <w:pPr>
        <w:pStyle w:val="BodyText"/>
        <w:keepNext/>
        <w:keepLines/>
        <w:rPr>
          <w:rFonts w:ascii="Arial" w:hAnsi="Arial" w:cs="Arial"/>
        </w:rPr>
      </w:pPr>
    </w:p>
    <w:p w14:paraId="17E60374" w14:textId="77777777" w:rsidR="00AC4E35" w:rsidRPr="00027229" w:rsidRDefault="00AC4E35" w:rsidP="0046491E">
      <w:pPr>
        <w:pStyle w:val="BodyText"/>
        <w:keepNext/>
        <w:keepLines/>
        <w:rPr>
          <w:rFonts w:ascii="Arial" w:hAnsi="Arial" w:cs="Arial"/>
        </w:rPr>
      </w:pPr>
    </w:p>
    <w:p w14:paraId="6E1F3FCC" w14:textId="30A19614" w:rsidR="00AC4E35" w:rsidRPr="00DF09F8" w:rsidRDefault="00AC4E35" w:rsidP="00DF09F8">
      <w:pPr>
        <w:pStyle w:val="Caption"/>
        <w:spacing w:after="240"/>
        <w:jc w:val="center"/>
        <w:rPr>
          <w:rFonts w:ascii="Arial" w:hAnsi="Arial" w:cs="Arial"/>
          <w:sz w:val="22"/>
          <w:szCs w:val="22"/>
        </w:rPr>
      </w:pPr>
      <w:bookmarkStart w:id="34" w:name="_Toc463935989"/>
      <w:r w:rsidRPr="00DF09F8">
        <w:rPr>
          <w:rFonts w:ascii="Arial" w:hAnsi="Arial" w:cs="Arial"/>
          <w:sz w:val="22"/>
          <w:szCs w:val="22"/>
        </w:rPr>
        <w:t xml:space="preserve">Figure </w:t>
      </w:r>
      <w:r w:rsidR="0077777F">
        <w:rPr>
          <w:rFonts w:ascii="Arial" w:hAnsi="Arial" w:cs="Arial"/>
          <w:sz w:val="22"/>
          <w:szCs w:val="22"/>
        </w:rPr>
        <w:t xml:space="preserve">IV - </w:t>
      </w:r>
      <w:r w:rsidRPr="00DF09F8">
        <w:rPr>
          <w:rFonts w:ascii="Arial" w:hAnsi="Arial" w:cs="Arial"/>
          <w:sz w:val="22"/>
          <w:szCs w:val="22"/>
        </w:rPr>
        <w:t>4.8</w:t>
      </w:r>
      <w:r w:rsidR="00157688" w:rsidRPr="00DF09F8">
        <w:rPr>
          <w:rFonts w:ascii="Arial" w:hAnsi="Arial" w:cs="Arial"/>
          <w:sz w:val="22"/>
          <w:szCs w:val="22"/>
        </w:rPr>
        <w:t xml:space="preserve"> </w:t>
      </w:r>
      <w:r w:rsidRPr="00DF09F8">
        <w:rPr>
          <w:rFonts w:ascii="Arial" w:hAnsi="Arial" w:cs="Arial"/>
          <w:sz w:val="22"/>
          <w:szCs w:val="22"/>
        </w:rPr>
        <w:t>Drip Pan for Use at Mobile Sites</w:t>
      </w:r>
      <w:r w:rsidR="00F71DF1" w:rsidRPr="00DF09F8">
        <w:rPr>
          <w:rFonts w:ascii="Arial" w:hAnsi="Arial" w:cs="Arial"/>
          <w:sz w:val="22"/>
          <w:szCs w:val="22"/>
        </w:rPr>
        <w:t>.</w:t>
      </w:r>
      <w:bookmarkEnd w:id="34"/>
    </w:p>
    <w:p w14:paraId="3FDF59F7" w14:textId="77777777" w:rsidR="0046491E" w:rsidRPr="00027229" w:rsidRDefault="0046491E" w:rsidP="00EA5F42">
      <w:pPr>
        <w:pStyle w:val="BodyText"/>
        <w:numPr>
          <w:ilvl w:val="0"/>
          <w:numId w:val="22"/>
        </w:numPr>
        <w:spacing w:after="160"/>
        <w:ind w:left="1440" w:hanging="720"/>
        <w:rPr>
          <w:rFonts w:ascii="Arial" w:hAnsi="Arial" w:cs="Arial"/>
        </w:rPr>
      </w:pPr>
      <w:r w:rsidRPr="00027229">
        <w:rPr>
          <w:rFonts w:ascii="Arial" w:hAnsi="Arial" w:cs="Arial"/>
        </w:rPr>
        <w:t xml:space="preserve">If this activity occurs at a stationary business location, the activity area must be moved indoors.  An exception to this requirement would be equipment that is too large to fit under a roofed area.  In this case, the outdoor area must be paved, provided with a sump drain, and provision </w:t>
      </w:r>
      <w:r w:rsidRPr="00027229">
        <w:rPr>
          <w:rFonts w:ascii="Arial" w:hAnsi="Arial" w:cs="Arial"/>
        </w:rPr>
        <w:lastRenderedPageBreak/>
        <w:t xml:space="preserve">made for stormwater run-on prevention.  See BMP S.6 and S.7 in Chapter 5 for more on paving, sump drains and holding tanks, and run-on prevention.  Contact </w:t>
      </w:r>
      <w:r w:rsidR="00CB74A8" w:rsidRPr="00027229">
        <w:rPr>
          <w:rFonts w:ascii="Arial" w:hAnsi="Arial" w:cs="Arial"/>
        </w:rPr>
        <w:t>the LOTT Alliance Industrial Pretreatment Program at (</w:t>
      </w:r>
      <w:r w:rsidR="000668FE" w:rsidRPr="00027229">
        <w:rPr>
          <w:rFonts w:ascii="Arial" w:hAnsi="Arial" w:cs="Arial"/>
        </w:rPr>
        <w:t>360) </w:t>
      </w:r>
      <w:r w:rsidR="00CB74A8" w:rsidRPr="00027229">
        <w:rPr>
          <w:rFonts w:ascii="Arial" w:hAnsi="Arial" w:cs="Arial"/>
        </w:rPr>
        <w:t>528</w:t>
      </w:r>
      <w:r w:rsidR="00702871" w:rsidRPr="00027229">
        <w:rPr>
          <w:rFonts w:ascii="Arial" w:hAnsi="Arial" w:cs="Arial"/>
        </w:rPr>
        <w:t>-</w:t>
      </w:r>
      <w:r w:rsidR="00CB74A8" w:rsidRPr="00027229">
        <w:rPr>
          <w:rFonts w:ascii="Arial" w:hAnsi="Arial" w:cs="Arial"/>
        </w:rPr>
        <w:t>5708</w:t>
      </w:r>
      <w:r w:rsidRPr="00027229">
        <w:rPr>
          <w:rFonts w:ascii="Arial" w:hAnsi="Arial" w:cs="Arial"/>
        </w:rPr>
        <w:t xml:space="preserve"> </w:t>
      </w:r>
      <w:r w:rsidR="00013CC6" w:rsidRPr="00027229">
        <w:rPr>
          <w:rFonts w:ascii="Arial" w:hAnsi="Arial" w:cs="Arial"/>
        </w:rPr>
        <w:t xml:space="preserve">or your local sewer service provider </w:t>
      </w:r>
      <w:r w:rsidRPr="00027229">
        <w:rPr>
          <w:rFonts w:ascii="Arial" w:hAnsi="Arial" w:cs="Arial"/>
        </w:rPr>
        <w:t>for information on requirements for disposal to sewer.  If you are on a septic tank, sump contents will need to be pumped and disposed of by an oil recycler or hazardous waste company.</w:t>
      </w:r>
    </w:p>
    <w:p w14:paraId="768B1F16" w14:textId="77777777" w:rsidR="0046491E" w:rsidRPr="00027229" w:rsidRDefault="0046491E" w:rsidP="00EA5F42">
      <w:pPr>
        <w:pStyle w:val="BodyText"/>
        <w:numPr>
          <w:ilvl w:val="0"/>
          <w:numId w:val="22"/>
        </w:numPr>
        <w:spacing w:after="160"/>
        <w:ind w:left="1440" w:hanging="720"/>
        <w:rPr>
          <w:rFonts w:ascii="Arial" w:hAnsi="Arial" w:cs="Arial"/>
        </w:rPr>
      </w:pPr>
      <w:r w:rsidRPr="00027229">
        <w:rPr>
          <w:rFonts w:ascii="Arial" w:hAnsi="Arial" w:cs="Arial"/>
        </w:rPr>
        <w:t>Recycle oil, antifreeze, batteries, and air conditioning coolant.</w:t>
      </w:r>
    </w:p>
    <w:p w14:paraId="52347E56" w14:textId="77777777" w:rsidR="0046491E" w:rsidRPr="00027229" w:rsidRDefault="0046491E" w:rsidP="00EA5F42">
      <w:pPr>
        <w:pStyle w:val="BodyText"/>
        <w:numPr>
          <w:ilvl w:val="0"/>
          <w:numId w:val="22"/>
        </w:numPr>
        <w:spacing w:after="160"/>
        <w:ind w:left="1440" w:hanging="720"/>
        <w:rPr>
          <w:rFonts w:ascii="Arial" w:hAnsi="Arial" w:cs="Arial"/>
        </w:rPr>
      </w:pPr>
      <w:r w:rsidRPr="00027229">
        <w:rPr>
          <w:rFonts w:ascii="Arial" w:hAnsi="Arial" w:cs="Arial"/>
        </w:rPr>
        <w:t>Contaminated stormwater runoff from vehicle staging and maintenance areas must be conveyed to an API or coalesc</w:t>
      </w:r>
      <w:r w:rsidR="00013CC6" w:rsidRPr="00027229">
        <w:rPr>
          <w:rFonts w:ascii="Arial" w:hAnsi="Arial" w:cs="Arial"/>
        </w:rPr>
        <w:t>ing</w:t>
      </w:r>
      <w:r w:rsidRPr="00027229">
        <w:rPr>
          <w:rFonts w:ascii="Arial" w:hAnsi="Arial" w:cs="Arial"/>
        </w:rPr>
        <w:t xml:space="preserve"> plate oil and water separator followed by a basic treatment BMP (see Volume V), applicable filter, or other equivalent oil treatment system.</w:t>
      </w:r>
    </w:p>
    <w:p w14:paraId="42DF8016" w14:textId="77777777" w:rsidR="0046491E" w:rsidRPr="00027229" w:rsidRDefault="0046491E" w:rsidP="00681DFD">
      <w:pPr>
        <w:spacing w:after="240"/>
        <w:rPr>
          <w:rFonts w:ascii="Arial" w:hAnsi="Arial" w:cs="Arial"/>
          <w:b/>
        </w:rPr>
      </w:pPr>
      <w:r w:rsidRPr="00027229">
        <w:rPr>
          <w:rFonts w:ascii="Arial" w:hAnsi="Arial" w:cs="Arial"/>
          <w:b/>
        </w:rPr>
        <w:t>Suggested BMPs</w:t>
      </w:r>
    </w:p>
    <w:p w14:paraId="1341937A" w14:textId="77777777" w:rsidR="0046491E" w:rsidRPr="00027229" w:rsidRDefault="0046491E" w:rsidP="00EA5F42">
      <w:pPr>
        <w:pStyle w:val="BodyText"/>
        <w:numPr>
          <w:ilvl w:val="0"/>
          <w:numId w:val="22"/>
        </w:numPr>
        <w:spacing w:after="160"/>
        <w:ind w:left="1440" w:hanging="720"/>
        <w:rPr>
          <w:rFonts w:ascii="Arial" w:hAnsi="Arial" w:cs="Arial"/>
        </w:rPr>
      </w:pPr>
      <w:r w:rsidRPr="00027229">
        <w:rPr>
          <w:rFonts w:ascii="Arial" w:hAnsi="Arial" w:cs="Arial"/>
        </w:rPr>
        <w:t>Drain all fluids from wrecked vehicles and 'parts' cars/equipment upon arrival.  Recover air conditioning gases.</w:t>
      </w:r>
    </w:p>
    <w:p w14:paraId="55C36DBC" w14:textId="77777777" w:rsidR="0046491E" w:rsidRPr="00027229" w:rsidRDefault="0046491E" w:rsidP="00EA5F42">
      <w:pPr>
        <w:pStyle w:val="BodyText"/>
        <w:numPr>
          <w:ilvl w:val="0"/>
          <w:numId w:val="22"/>
        </w:numPr>
        <w:spacing w:after="160"/>
        <w:ind w:left="1440" w:hanging="720"/>
        <w:rPr>
          <w:rFonts w:ascii="Arial" w:hAnsi="Arial" w:cs="Arial"/>
        </w:rPr>
      </w:pPr>
      <w:r w:rsidRPr="00027229">
        <w:rPr>
          <w:rFonts w:ascii="Arial" w:hAnsi="Arial" w:cs="Arial"/>
        </w:rPr>
        <w:t>Use reusable cloth rags to cleanup drips and small spills instead of disposables:  these can be professionally laundered and reused.  Do not attempt to launder these at home or at a coin-op laundry.</w:t>
      </w:r>
    </w:p>
    <w:p w14:paraId="4555AAE6" w14:textId="77777777" w:rsidR="0046491E" w:rsidRPr="00027229" w:rsidRDefault="0046491E" w:rsidP="00EA5F42">
      <w:pPr>
        <w:pStyle w:val="BodyText"/>
        <w:numPr>
          <w:ilvl w:val="0"/>
          <w:numId w:val="22"/>
        </w:numPr>
        <w:spacing w:after="160"/>
        <w:ind w:left="1440" w:hanging="720"/>
        <w:rPr>
          <w:rFonts w:ascii="Arial" w:hAnsi="Arial" w:cs="Arial"/>
        </w:rPr>
      </w:pPr>
      <w:r w:rsidRPr="00027229">
        <w:rPr>
          <w:rFonts w:ascii="Arial" w:hAnsi="Arial" w:cs="Arial"/>
        </w:rPr>
        <w:t>Use absorbent pillows or booms in or around storm drains and catch basins to absorb oil and fuel.</w:t>
      </w:r>
    </w:p>
    <w:p w14:paraId="028A1F16" w14:textId="3346E8CF" w:rsidR="00AC4E35" w:rsidRPr="00027229" w:rsidRDefault="00AC4E35" w:rsidP="006B0A19">
      <w:pPr>
        <w:pStyle w:val="Heading3"/>
        <w:numPr>
          <w:ilvl w:val="0"/>
          <w:numId w:val="0"/>
        </w:numPr>
        <w:rPr>
          <w:rFonts w:cs="Arial"/>
          <w:bCs/>
        </w:rPr>
      </w:pPr>
      <w:r w:rsidRPr="00027229">
        <w:rPr>
          <w:rFonts w:cs="Arial"/>
        </w:rPr>
        <w:br w:type="page"/>
      </w:r>
      <w:bookmarkStart w:id="35" w:name="A24"/>
      <w:bookmarkStart w:id="36" w:name="_Toc107386879"/>
      <w:r w:rsidRPr="00027229">
        <w:rPr>
          <w:rFonts w:cs="Arial"/>
        </w:rPr>
        <w:lastRenderedPageBreak/>
        <w:t>A2.4</w:t>
      </w:r>
      <w:bookmarkEnd w:id="35"/>
      <w:r w:rsidRPr="00027229">
        <w:rPr>
          <w:rFonts w:cs="Arial"/>
        </w:rPr>
        <w:tab/>
      </w:r>
      <w:r w:rsidR="0046491E" w:rsidRPr="00027229">
        <w:rPr>
          <w:rFonts w:cs="Arial"/>
        </w:rPr>
        <w:t>Mobile Fueling of Vehicles and Heavy Equipment</w:t>
      </w:r>
      <w:bookmarkEnd w:id="36"/>
    </w:p>
    <w:p w14:paraId="07D74731" w14:textId="77777777" w:rsidR="00AC4E35" w:rsidRPr="00027229" w:rsidRDefault="00AC4E35" w:rsidP="0046491E">
      <w:pPr>
        <w:pStyle w:val="BodyText"/>
        <w:rPr>
          <w:rFonts w:ascii="Arial" w:hAnsi="Arial" w:cs="Arial"/>
        </w:rPr>
      </w:pPr>
      <w:r w:rsidRPr="00027229">
        <w:rPr>
          <w:rFonts w:ascii="Arial" w:hAnsi="Arial" w:cs="Arial"/>
          <w:b/>
        </w:rPr>
        <w:t>Description of Pollutant Sources:</w:t>
      </w:r>
      <w:r w:rsidRPr="00027229">
        <w:rPr>
          <w:rFonts w:ascii="Arial" w:hAnsi="Arial" w:cs="Arial"/>
        </w:rPr>
        <w:t xml:space="preserve">  Mobile fueling, also known as fleet fueling, wet fueling, or wet hosing, is the practice of filling fuel tanks of vehicles by tank trucks that are driven to the yards or sites where the vehicles to be fueled are located.  </w:t>
      </w:r>
    </w:p>
    <w:p w14:paraId="68D2DF1E" w14:textId="77777777" w:rsidR="00AC4E35" w:rsidRPr="00027229" w:rsidRDefault="00AC4E35" w:rsidP="0046491E">
      <w:pPr>
        <w:pStyle w:val="BodyText"/>
        <w:rPr>
          <w:rFonts w:ascii="Arial" w:hAnsi="Arial" w:cs="Arial"/>
        </w:rPr>
      </w:pPr>
      <w:r w:rsidRPr="00027229">
        <w:rPr>
          <w:rFonts w:ascii="Arial" w:hAnsi="Arial" w:cs="Arial"/>
        </w:rPr>
        <w:t>Historically mobile fueling has been conducted for off-road vehicles that are operated for extended periods of time in remote areas.  This includes construction sites, logging operations, a</w:t>
      </w:r>
      <w:r w:rsidR="000668FE" w:rsidRPr="00027229">
        <w:rPr>
          <w:rFonts w:ascii="Arial" w:hAnsi="Arial" w:cs="Arial"/>
        </w:rPr>
        <w:t>nd farms.  Mobile fueling of on</w:t>
      </w:r>
      <w:r w:rsidR="000668FE" w:rsidRPr="00027229">
        <w:rPr>
          <w:rFonts w:ascii="Arial" w:hAnsi="Arial" w:cs="Arial"/>
        </w:rPr>
        <w:noBreakHyphen/>
      </w:r>
      <w:r w:rsidRPr="00027229">
        <w:rPr>
          <w:rFonts w:ascii="Arial" w:hAnsi="Arial" w:cs="Arial"/>
        </w:rPr>
        <w:t xml:space="preserve">road vehicles is also conducted commercially in the State of </w:t>
      </w:r>
      <w:smartTag w:uri="urn:schemas-microsoft-com:office:smarttags" w:element="place">
        <w:smartTag w:uri="urn:schemas-microsoft-com:office:smarttags" w:element="State">
          <w:r w:rsidRPr="00027229">
            <w:rPr>
              <w:rFonts w:ascii="Arial" w:hAnsi="Arial" w:cs="Arial"/>
            </w:rPr>
            <w:t>Washington</w:t>
          </w:r>
        </w:smartTag>
      </w:smartTag>
      <w:r w:rsidR="0046491E" w:rsidRPr="00027229">
        <w:rPr>
          <w:rFonts w:ascii="Arial" w:hAnsi="Arial" w:cs="Arial"/>
        </w:rPr>
        <w:t>.</w:t>
      </w:r>
    </w:p>
    <w:p w14:paraId="7CC67B32" w14:textId="77777777" w:rsidR="00AC4E35" w:rsidRPr="00027229" w:rsidRDefault="00AC4E35" w:rsidP="0046491E">
      <w:pPr>
        <w:pStyle w:val="BodyText"/>
        <w:rPr>
          <w:rFonts w:ascii="Arial" w:hAnsi="Arial" w:cs="Arial"/>
        </w:rPr>
      </w:pPr>
      <w:r w:rsidRPr="00027229">
        <w:rPr>
          <w:rFonts w:ascii="Arial" w:hAnsi="Arial" w:cs="Arial"/>
        </w:rPr>
        <w:t>Note that some local fire departments may have r</w:t>
      </w:r>
      <w:r w:rsidR="0046491E" w:rsidRPr="00027229">
        <w:rPr>
          <w:rFonts w:ascii="Arial" w:hAnsi="Arial" w:cs="Arial"/>
        </w:rPr>
        <w:t>estrictions on mobile fueling.</w:t>
      </w:r>
    </w:p>
    <w:p w14:paraId="65712100" w14:textId="77777777" w:rsidR="00AC4E35" w:rsidRPr="00027229" w:rsidRDefault="00AC4E35" w:rsidP="0046491E">
      <w:pPr>
        <w:pStyle w:val="BodyText"/>
        <w:rPr>
          <w:rFonts w:ascii="Arial" w:hAnsi="Arial" w:cs="Arial"/>
        </w:rPr>
      </w:pPr>
      <w:r w:rsidRPr="00027229">
        <w:rPr>
          <w:rFonts w:ascii="Arial" w:hAnsi="Arial" w:cs="Arial"/>
          <w:b/>
        </w:rPr>
        <w:t>Pollutant Control Approach:</w:t>
      </w:r>
      <w:r w:rsidRPr="00027229">
        <w:rPr>
          <w:rFonts w:ascii="Arial" w:hAnsi="Arial" w:cs="Arial"/>
        </w:rPr>
        <w:t xml:space="preserve">  Proper training of the fueling operator, and the use of spill/drip control and reliable fuel transfer equipment with backup shutoff valving are needed.</w:t>
      </w:r>
    </w:p>
    <w:p w14:paraId="400BF64F" w14:textId="77777777" w:rsidR="00AC4E35" w:rsidRPr="00027229" w:rsidRDefault="00AC4E35" w:rsidP="00681DFD">
      <w:pPr>
        <w:spacing w:after="240"/>
        <w:rPr>
          <w:rFonts w:ascii="Arial" w:hAnsi="Arial" w:cs="Arial"/>
          <w:b/>
        </w:rPr>
      </w:pPr>
      <w:r w:rsidRPr="00027229">
        <w:rPr>
          <w:rFonts w:ascii="Arial" w:hAnsi="Arial" w:cs="Arial"/>
          <w:b/>
        </w:rPr>
        <w:t>Required BMPs</w:t>
      </w:r>
    </w:p>
    <w:p w14:paraId="25F51176" w14:textId="77777777" w:rsidR="00AC4E35" w:rsidRPr="00027229" w:rsidRDefault="00AC4E35" w:rsidP="0046491E">
      <w:pPr>
        <w:pStyle w:val="BodyText"/>
        <w:rPr>
          <w:rFonts w:ascii="Arial" w:hAnsi="Arial" w:cs="Arial"/>
        </w:rPr>
      </w:pPr>
      <w:r w:rsidRPr="00027229">
        <w:rPr>
          <w:rFonts w:ascii="Arial" w:hAnsi="Arial" w:cs="Arial"/>
        </w:rPr>
        <w:t>Organizations and individuals conducting mobile fueling operations must implement the following BMPs.  The operating procedures for the driver/operator should be simple, clear, effective and their implementation verified by the organization that will potentially be liable for environmental and third party damage.</w:t>
      </w:r>
    </w:p>
    <w:p w14:paraId="45ABB0C3"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Ensure that all mobile fueling operations are approved by the </w:t>
      </w:r>
      <w:r w:rsidR="000362A9" w:rsidRPr="00027229">
        <w:rPr>
          <w:rFonts w:ascii="Arial" w:hAnsi="Arial" w:cs="Arial"/>
        </w:rPr>
        <w:t>applicable</w:t>
      </w:r>
      <w:r w:rsidR="00764B44" w:rsidRPr="00027229">
        <w:rPr>
          <w:rFonts w:ascii="Arial" w:hAnsi="Arial" w:cs="Arial"/>
          <w:lang w:val="en-US"/>
        </w:rPr>
        <w:t xml:space="preserve"> </w:t>
      </w:r>
      <w:r w:rsidR="00EA5F9A" w:rsidRPr="00027229">
        <w:rPr>
          <w:rFonts w:ascii="Arial" w:hAnsi="Arial" w:cs="Arial"/>
        </w:rPr>
        <w:t>Thurston</w:t>
      </w:r>
      <w:r w:rsidRPr="00027229">
        <w:rPr>
          <w:rFonts w:ascii="Arial" w:hAnsi="Arial" w:cs="Arial"/>
        </w:rPr>
        <w:t xml:space="preserve"> County </w:t>
      </w:r>
      <w:r w:rsidR="000362A9" w:rsidRPr="00027229">
        <w:rPr>
          <w:rFonts w:ascii="Arial" w:hAnsi="Arial" w:cs="Arial"/>
        </w:rPr>
        <w:t>f</w:t>
      </w:r>
      <w:r w:rsidRPr="00027229">
        <w:rPr>
          <w:rFonts w:ascii="Arial" w:hAnsi="Arial" w:cs="Arial"/>
        </w:rPr>
        <w:t xml:space="preserve">ire </w:t>
      </w:r>
      <w:r w:rsidR="00F5224F" w:rsidRPr="00027229">
        <w:rPr>
          <w:rFonts w:ascii="Arial" w:hAnsi="Arial" w:cs="Arial"/>
        </w:rPr>
        <w:t>district</w:t>
      </w:r>
      <w:r w:rsidRPr="00027229">
        <w:rPr>
          <w:rFonts w:ascii="Arial" w:hAnsi="Arial" w:cs="Arial"/>
        </w:rPr>
        <w:t xml:space="preserve"> </w:t>
      </w:r>
      <w:r w:rsidR="000362A9" w:rsidRPr="00027229">
        <w:rPr>
          <w:rFonts w:ascii="Arial" w:hAnsi="Arial" w:cs="Arial"/>
        </w:rPr>
        <w:t xml:space="preserve">or Fire Marshal  </w:t>
      </w:r>
      <w:r w:rsidRPr="00027229">
        <w:rPr>
          <w:rFonts w:ascii="Arial" w:hAnsi="Arial" w:cs="Arial"/>
        </w:rPr>
        <w:t xml:space="preserve">and comply with </w:t>
      </w:r>
      <w:r w:rsidR="001576BA" w:rsidRPr="00027229">
        <w:rPr>
          <w:rFonts w:ascii="Arial" w:hAnsi="Arial" w:cs="Arial"/>
        </w:rPr>
        <w:t xml:space="preserve">applicable </w:t>
      </w:r>
      <w:r w:rsidRPr="00027229">
        <w:rPr>
          <w:rFonts w:ascii="Arial" w:hAnsi="Arial" w:cs="Arial"/>
        </w:rPr>
        <w:t>fire codes.</w:t>
      </w:r>
    </w:p>
    <w:p w14:paraId="66A8FAF6"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In fueling locations that are in close proximity to sensitive aquifers, designated wetlands, wetland buffers, or other waters of the </w:t>
      </w:r>
      <w:r w:rsidR="00ED74D9" w:rsidRPr="00027229">
        <w:rPr>
          <w:rFonts w:ascii="Arial" w:hAnsi="Arial" w:cs="Arial"/>
        </w:rPr>
        <w:t>s</w:t>
      </w:r>
      <w:r w:rsidRPr="00027229">
        <w:rPr>
          <w:rFonts w:ascii="Arial" w:hAnsi="Arial" w:cs="Arial"/>
        </w:rPr>
        <w:t xml:space="preserve">tate, </w:t>
      </w:r>
      <w:smartTag w:uri="urn:schemas-microsoft-com:office:smarttags" w:element="place">
        <w:smartTag w:uri="urn:schemas-microsoft-com:office:smarttags" w:element="PlaceName">
          <w:r w:rsidR="00EA5F9A" w:rsidRPr="00027229">
            <w:rPr>
              <w:rFonts w:ascii="Arial" w:hAnsi="Arial" w:cs="Arial"/>
            </w:rPr>
            <w:t>Thurston</w:t>
          </w:r>
        </w:smartTag>
        <w:r w:rsidRPr="00027229">
          <w:rPr>
            <w:rFonts w:ascii="Arial" w:hAnsi="Arial" w:cs="Arial"/>
          </w:rPr>
          <w:t xml:space="preserve"> </w:t>
        </w:r>
        <w:smartTag w:uri="urn:schemas-microsoft-com:office:smarttags" w:element="PlaceType">
          <w:r w:rsidRPr="00027229">
            <w:rPr>
              <w:rFonts w:ascii="Arial" w:hAnsi="Arial" w:cs="Arial"/>
            </w:rPr>
            <w:t>County</w:t>
          </w:r>
        </w:smartTag>
      </w:smartTag>
      <w:r w:rsidR="001576BA" w:rsidRPr="00027229">
        <w:rPr>
          <w:rFonts w:ascii="Arial" w:hAnsi="Arial" w:cs="Arial"/>
        </w:rPr>
        <w:t xml:space="preserve"> acceptance</w:t>
      </w:r>
      <w:r w:rsidRPr="00027229">
        <w:rPr>
          <w:rFonts w:ascii="Arial" w:hAnsi="Arial" w:cs="Arial"/>
        </w:rPr>
        <w:t xml:space="preserve"> is necessary to ensure compliance with additional local requirements.</w:t>
      </w:r>
    </w:p>
    <w:p w14:paraId="7BB08C33"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En</w:t>
      </w:r>
      <w:r w:rsidR="008947EC" w:rsidRPr="00027229">
        <w:rPr>
          <w:rFonts w:ascii="Arial" w:hAnsi="Arial" w:cs="Arial"/>
        </w:rPr>
        <w:t>sure compliance with all 49 </w:t>
      </w:r>
      <w:r w:rsidRPr="00027229">
        <w:rPr>
          <w:rFonts w:ascii="Arial" w:hAnsi="Arial" w:cs="Arial"/>
        </w:rPr>
        <w:t>CFR</w:t>
      </w:r>
      <w:r w:rsidR="008947EC" w:rsidRPr="00027229">
        <w:rPr>
          <w:rFonts w:ascii="Arial" w:hAnsi="Arial" w:cs="Arial"/>
        </w:rPr>
        <w:t> </w:t>
      </w:r>
      <w:r w:rsidRPr="00027229">
        <w:rPr>
          <w:rFonts w:ascii="Arial" w:hAnsi="Arial" w:cs="Arial"/>
        </w:rPr>
        <w:t>178 requirements for DOT</w:t>
      </w:r>
      <w:r w:rsidR="001310DC" w:rsidRPr="00027229">
        <w:rPr>
          <w:rFonts w:ascii="Arial" w:hAnsi="Arial" w:cs="Arial"/>
        </w:rPr>
        <w:t> </w:t>
      </w:r>
      <w:r w:rsidRPr="00027229">
        <w:rPr>
          <w:rFonts w:ascii="Arial" w:hAnsi="Arial" w:cs="Arial"/>
        </w:rPr>
        <w:t xml:space="preserve">406 cargo tanker.  Documentation from a </w:t>
      </w:r>
      <w:r w:rsidR="00240F28" w:rsidRPr="00027229">
        <w:rPr>
          <w:rFonts w:ascii="Arial" w:hAnsi="Arial" w:cs="Arial"/>
        </w:rPr>
        <w:t xml:space="preserve">U.S. </w:t>
      </w:r>
      <w:r w:rsidRPr="00027229">
        <w:rPr>
          <w:rFonts w:ascii="Arial" w:hAnsi="Arial" w:cs="Arial"/>
        </w:rPr>
        <w:t>Department of Transportation Registered Inspector shall be proof of compliance.</w:t>
      </w:r>
    </w:p>
    <w:p w14:paraId="3EFF82C1"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Ensure the presence and the constant observation/monitoring </w:t>
      </w:r>
      <w:r w:rsidR="00C54CB2" w:rsidRPr="00027229">
        <w:rPr>
          <w:rFonts w:ascii="Arial" w:hAnsi="Arial" w:cs="Arial"/>
        </w:rPr>
        <w:t xml:space="preserve">by </w:t>
      </w:r>
      <w:r w:rsidRPr="00027229">
        <w:rPr>
          <w:rFonts w:ascii="Arial" w:hAnsi="Arial" w:cs="Arial"/>
        </w:rPr>
        <w:t>the driver/operator at the fuel transfer location at all times during fuel transfer and ensure that the following procedures are implemented at the fuel transfer locations:</w:t>
      </w:r>
    </w:p>
    <w:p w14:paraId="6B47F443" w14:textId="77777777" w:rsidR="00AC4E35" w:rsidRPr="00027229" w:rsidRDefault="00AC4E35" w:rsidP="000467F6">
      <w:pPr>
        <w:pStyle w:val="Bullet2"/>
        <w:tabs>
          <w:tab w:val="clear" w:pos="3330"/>
        </w:tabs>
        <w:spacing w:before="120" w:after="120"/>
        <w:ind w:left="2160" w:hanging="720"/>
        <w:rPr>
          <w:rFonts w:ascii="Arial" w:hAnsi="Arial" w:cs="Arial"/>
        </w:rPr>
      </w:pPr>
      <w:r w:rsidRPr="00027229">
        <w:rPr>
          <w:rFonts w:ascii="Arial" w:hAnsi="Arial" w:cs="Arial"/>
        </w:rPr>
        <w:t>Locating t</w:t>
      </w:r>
      <w:r w:rsidR="008947EC" w:rsidRPr="00027229">
        <w:rPr>
          <w:rFonts w:ascii="Arial" w:hAnsi="Arial" w:cs="Arial"/>
        </w:rPr>
        <w:t>he point of fueling at least 25 </w:t>
      </w:r>
      <w:r w:rsidRPr="00027229">
        <w:rPr>
          <w:rFonts w:ascii="Arial" w:hAnsi="Arial" w:cs="Arial"/>
        </w:rPr>
        <w:t>feet from the nearest storm drain or inside an impervious containment with a volumetric holding capaci</w:t>
      </w:r>
      <w:r w:rsidR="008947EC" w:rsidRPr="00027229">
        <w:rPr>
          <w:rFonts w:ascii="Arial" w:hAnsi="Arial" w:cs="Arial"/>
        </w:rPr>
        <w:t>ty equal to or greater than 110 </w:t>
      </w:r>
      <w:r w:rsidRPr="00027229">
        <w:rPr>
          <w:rFonts w:ascii="Arial" w:hAnsi="Arial" w:cs="Arial"/>
        </w:rPr>
        <w:t>percent of the fueling tank volume, or covering the storm drain to ensure no inflow of spilled or leaked fuel.  Cover</w:t>
      </w:r>
      <w:r w:rsidR="00C61D4C" w:rsidRPr="00027229">
        <w:rPr>
          <w:rFonts w:ascii="Arial" w:hAnsi="Arial" w:cs="Arial"/>
        </w:rPr>
        <w:t>s are not required for</w:t>
      </w:r>
      <w:r w:rsidRPr="00027229">
        <w:rPr>
          <w:rFonts w:ascii="Arial" w:hAnsi="Arial" w:cs="Arial"/>
        </w:rPr>
        <w:t xml:space="preserve"> storm drains that convey the inflow to a spill control separator approved by </w:t>
      </w:r>
      <w:r w:rsidR="00EA5F9A" w:rsidRPr="00027229">
        <w:rPr>
          <w:rFonts w:ascii="Arial" w:hAnsi="Arial" w:cs="Arial"/>
        </w:rPr>
        <w:t>Thurston</w:t>
      </w:r>
      <w:r w:rsidRPr="00027229">
        <w:rPr>
          <w:rFonts w:ascii="Arial" w:hAnsi="Arial" w:cs="Arial"/>
        </w:rPr>
        <w:t xml:space="preserve"> County, </w:t>
      </w:r>
      <w:r w:rsidRPr="00027229">
        <w:rPr>
          <w:rFonts w:ascii="Arial" w:hAnsi="Arial" w:cs="Arial"/>
        </w:rPr>
        <w:lastRenderedPageBreak/>
        <w:t xml:space="preserve">including the </w:t>
      </w:r>
      <w:r w:rsidR="00EA5F9A" w:rsidRPr="00027229">
        <w:rPr>
          <w:rFonts w:ascii="Arial" w:hAnsi="Arial" w:cs="Arial"/>
        </w:rPr>
        <w:t>Thurston</w:t>
      </w:r>
      <w:r w:rsidRPr="00027229">
        <w:rPr>
          <w:rFonts w:ascii="Arial" w:hAnsi="Arial" w:cs="Arial"/>
        </w:rPr>
        <w:t xml:space="preserve"> County Fire </w:t>
      </w:r>
      <w:r w:rsidR="009E2B62" w:rsidRPr="00027229">
        <w:rPr>
          <w:rFonts w:ascii="Arial" w:hAnsi="Arial" w:cs="Arial"/>
        </w:rPr>
        <w:t>Marshal</w:t>
      </w:r>
      <w:r w:rsidRPr="00027229">
        <w:rPr>
          <w:rFonts w:ascii="Arial" w:hAnsi="Arial" w:cs="Arial"/>
        </w:rPr>
        <w:t>.  Potential spill/leak conveyance surfaces must be impervious and in good repair.</w:t>
      </w:r>
    </w:p>
    <w:p w14:paraId="4272997D" w14:textId="77777777" w:rsidR="00AC4E35" w:rsidRPr="00027229" w:rsidRDefault="00AC4E35" w:rsidP="000467F6">
      <w:pPr>
        <w:pStyle w:val="Bullet2"/>
        <w:tabs>
          <w:tab w:val="clear" w:pos="3330"/>
        </w:tabs>
        <w:spacing w:before="120" w:after="120"/>
        <w:ind w:left="2160" w:hanging="720"/>
        <w:rPr>
          <w:rFonts w:ascii="Arial" w:hAnsi="Arial" w:cs="Arial"/>
        </w:rPr>
      </w:pPr>
      <w:r w:rsidRPr="00027229">
        <w:rPr>
          <w:rFonts w:ascii="Arial" w:hAnsi="Arial" w:cs="Arial"/>
        </w:rPr>
        <w:t>Plac</w:t>
      </w:r>
      <w:r w:rsidR="00C61D4C" w:rsidRPr="00027229">
        <w:rPr>
          <w:rFonts w:ascii="Arial" w:hAnsi="Arial" w:cs="Arial"/>
        </w:rPr>
        <w:t>e</w:t>
      </w:r>
      <w:r w:rsidRPr="00027229">
        <w:rPr>
          <w:rFonts w:ascii="Arial" w:hAnsi="Arial" w:cs="Arial"/>
        </w:rPr>
        <w:t xml:space="preserve"> a drip pan or an absorbent pad under each fueling location prior to and during all dispensing operations.  The pan (must be liquid tight) and the absorben</w:t>
      </w:r>
      <w:r w:rsidR="001310DC" w:rsidRPr="00027229">
        <w:rPr>
          <w:rFonts w:ascii="Arial" w:hAnsi="Arial" w:cs="Arial"/>
        </w:rPr>
        <w:t xml:space="preserve">t pad must have a capacity of </w:t>
      </w:r>
      <w:r w:rsidR="00C61D4C" w:rsidRPr="00027229">
        <w:rPr>
          <w:rFonts w:ascii="Arial" w:hAnsi="Arial" w:cs="Arial"/>
        </w:rPr>
        <w:t xml:space="preserve">at least </w:t>
      </w:r>
      <w:r w:rsidR="001310DC" w:rsidRPr="00027229">
        <w:rPr>
          <w:rFonts w:ascii="Arial" w:hAnsi="Arial" w:cs="Arial"/>
        </w:rPr>
        <w:t>5 </w:t>
      </w:r>
      <w:r w:rsidRPr="00027229">
        <w:rPr>
          <w:rFonts w:ascii="Arial" w:hAnsi="Arial" w:cs="Arial"/>
        </w:rPr>
        <w:t xml:space="preserve">gallons.  </w:t>
      </w:r>
      <w:r w:rsidR="00C61D4C" w:rsidRPr="00027229">
        <w:rPr>
          <w:rFonts w:ascii="Arial" w:hAnsi="Arial" w:cs="Arial"/>
        </w:rPr>
        <w:t xml:space="preserve">There is no need to report spills </w:t>
      </w:r>
      <w:r w:rsidRPr="00027229">
        <w:rPr>
          <w:rFonts w:ascii="Arial" w:hAnsi="Arial" w:cs="Arial"/>
        </w:rPr>
        <w:t>retained in the drip pan o</w:t>
      </w:r>
      <w:r w:rsidR="001310DC" w:rsidRPr="00027229">
        <w:rPr>
          <w:rFonts w:ascii="Arial" w:hAnsi="Arial" w:cs="Arial"/>
        </w:rPr>
        <w:t>r the pad.</w:t>
      </w:r>
    </w:p>
    <w:p w14:paraId="417720A9" w14:textId="77777777" w:rsidR="00AC4E35" w:rsidRPr="00027229" w:rsidRDefault="00C61D4C" w:rsidP="000467F6">
      <w:pPr>
        <w:pStyle w:val="Bullet2"/>
        <w:tabs>
          <w:tab w:val="clear" w:pos="3330"/>
        </w:tabs>
        <w:spacing w:before="120" w:after="120"/>
        <w:ind w:left="2160" w:hanging="720"/>
        <w:rPr>
          <w:rFonts w:ascii="Arial" w:hAnsi="Arial" w:cs="Arial"/>
        </w:rPr>
      </w:pPr>
      <w:r w:rsidRPr="00027229">
        <w:rPr>
          <w:rFonts w:ascii="Arial" w:hAnsi="Arial" w:cs="Arial"/>
        </w:rPr>
        <w:t xml:space="preserve">Manage the handling </w:t>
      </w:r>
      <w:r w:rsidR="00AC4E35" w:rsidRPr="00027229">
        <w:rPr>
          <w:rFonts w:ascii="Arial" w:hAnsi="Arial" w:cs="Arial"/>
        </w:rPr>
        <w:t>and operating of fuel transfer hoses and nozzle, drip pan(s), and absorbent pads as needed to prevent spills/leaks of fuel from reaching the ground, storm drains, and receiving waters.</w:t>
      </w:r>
    </w:p>
    <w:p w14:paraId="122CBB7B" w14:textId="77777777" w:rsidR="00AC4E35" w:rsidRPr="00027229" w:rsidRDefault="00C61D4C" w:rsidP="000467F6">
      <w:pPr>
        <w:pStyle w:val="Bullet2"/>
        <w:tabs>
          <w:tab w:val="clear" w:pos="3330"/>
        </w:tabs>
        <w:spacing w:before="120" w:after="120"/>
        <w:ind w:left="2160" w:hanging="720"/>
        <w:rPr>
          <w:rFonts w:ascii="Arial" w:hAnsi="Arial" w:cs="Arial"/>
        </w:rPr>
      </w:pPr>
      <w:r w:rsidRPr="00027229">
        <w:rPr>
          <w:rFonts w:ascii="Arial" w:hAnsi="Arial" w:cs="Arial"/>
        </w:rPr>
        <w:t xml:space="preserve">Avoid </w:t>
      </w:r>
      <w:r w:rsidR="00AC4E35" w:rsidRPr="00027229">
        <w:rPr>
          <w:rFonts w:ascii="Arial" w:hAnsi="Arial" w:cs="Arial"/>
        </w:rPr>
        <w:t>extending the fueling hoses across a traffic lane without fluorescent traffic cones, or equivalent devices, conspicuously placed so that all traffic is blocked from crossing</w:t>
      </w:r>
      <w:r w:rsidR="001310DC" w:rsidRPr="00027229">
        <w:rPr>
          <w:rFonts w:ascii="Arial" w:hAnsi="Arial" w:cs="Arial"/>
        </w:rPr>
        <w:t xml:space="preserve"> the fuel hose.</w:t>
      </w:r>
    </w:p>
    <w:p w14:paraId="5921071E" w14:textId="77777777" w:rsidR="00AC4E35" w:rsidRPr="00027229" w:rsidRDefault="00AC4E35" w:rsidP="000467F6">
      <w:pPr>
        <w:pStyle w:val="Bullet2"/>
        <w:tabs>
          <w:tab w:val="clear" w:pos="3330"/>
        </w:tabs>
        <w:spacing w:before="120" w:after="120"/>
        <w:ind w:left="2160" w:hanging="720"/>
        <w:rPr>
          <w:rFonts w:ascii="Arial" w:hAnsi="Arial" w:cs="Arial"/>
        </w:rPr>
      </w:pPr>
      <w:r w:rsidRPr="00027229">
        <w:rPr>
          <w:rFonts w:ascii="Arial" w:hAnsi="Arial" w:cs="Arial"/>
        </w:rPr>
        <w:t>Remov</w:t>
      </w:r>
      <w:r w:rsidR="00C61D4C" w:rsidRPr="00027229">
        <w:rPr>
          <w:rFonts w:ascii="Arial" w:hAnsi="Arial" w:cs="Arial"/>
        </w:rPr>
        <w:t>e</w:t>
      </w:r>
      <w:r w:rsidRPr="00027229">
        <w:rPr>
          <w:rFonts w:ascii="Arial" w:hAnsi="Arial" w:cs="Arial"/>
        </w:rPr>
        <w:t xml:space="preserve"> the fill nozzle and </w:t>
      </w:r>
      <w:r w:rsidR="00C61D4C" w:rsidRPr="00027229">
        <w:rPr>
          <w:rFonts w:ascii="Arial" w:hAnsi="Arial" w:cs="Arial"/>
        </w:rPr>
        <w:t>cease</w:t>
      </w:r>
      <w:r w:rsidRPr="00027229">
        <w:rPr>
          <w:rFonts w:ascii="Arial" w:hAnsi="Arial" w:cs="Arial"/>
        </w:rPr>
        <w:t xml:space="preserve"> filling </w:t>
      </w:r>
      <w:r w:rsidR="00C61D4C" w:rsidRPr="00027229">
        <w:rPr>
          <w:rFonts w:ascii="Arial" w:hAnsi="Arial" w:cs="Arial"/>
        </w:rPr>
        <w:t xml:space="preserve">the tank </w:t>
      </w:r>
      <w:r w:rsidRPr="00027229">
        <w:rPr>
          <w:rFonts w:ascii="Arial" w:hAnsi="Arial" w:cs="Arial"/>
        </w:rPr>
        <w:t xml:space="preserve">when the automatic shut-off valve engages.  Do not </w:t>
      </w:r>
      <w:r w:rsidR="00C61D4C" w:rsidRPr="00027229">
        <w:rPr>
          <w:rFonts w:ascii="Arial" w:hAnsi="Arial" w:cs="Arial"/>
        </w:rPr>
        <w:t>lock</w:t>
      </w:r>
      <w:r w:rsidRPr="00027229">
        <w:rPr>
          <w:rFonts w:ascii="Arial" w:hAnsi="Arial" w:cs="Arial"/>
        </w:rPr>
        <w:t xml:space="preserve"> automatic shutoff fueling nozzles in the open position.</w:t>
      </w:r>
    </w:p>
    <w:p w14:paraId="631AF4E5" w14:textId="77777777" w:rsidR="00AC4E35" w:rsidRPr="00027229" w:rsidRDefault="00C61D4C" w:rsidP="000467F6">
      <w:pPr>
        <w:pStyle w:val="Bullet2"/>
        <w:tabs>
          <w:tab w:val="clear" w:pos="3330"/>
        </w:tabs>
        <w:spacing w:before="120" w:after="120"/>
        <w:ind w:left="2160" w:hanging="720"/>
        <w:rPr>
          <w:rFonts w:ascii="Arial" w:hAnsi="Arial" w:cs="Arial"/>
        </w:rPr>
      </w:pPr>
      <w:r w:rsidRPr="00027229">
        <w:rPr>
          <w:rFonts w:ascii="Arial" w:hAnsi="Arial" w:cs="Arial"/>
        </w:rPr>
        <w:t>Do not “top</w:t>
      </w:r>
      <w:r w:rsidR="00AC4E35" w:rsidRPr="00027229">
        <w:rPr>
          <w:rFonts w:ascii="Arial" w:hAnsi="Arial" w:cs="Arial"/>
        </w:rPr>
        <w:t xml:space="preserve"> off</w:t>
      </w:r>
      <w:r w:rsidR="007C0DA2" w:rsidRPr="00027229">
        <w:rPr>
          <w:rFonts w:ascii="Arial" w:hAnsi="Arial" w:cs="Arial"/>
        </w:rPr>
        <w:t>”</w:t>
      </w:r>
      <w:r w:rsidR="00AC4E35" w:rsidRPr="00027229">
        <w:rPr>
          <w:rFonts w:ascii="Arial" w:hAnsi="Arial" w:cs="Arial"/>
        </w:rPr>
        <w:t xml:space="preserve"> the fuel receiving equipment.</w:t>
      </w:r>
    </w:p>
    <w:p w14:paraId="1C31DDB8"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Provide the driver/operator of the fueling vehicle with:</w:t>
      </w:r>
    </w:p>
    <w:p w14:paraId="40139E3B" w14:textId="77777777" w:rsidR="00AC4E35" w:rsidRPr="00027229" w:rsidRDefault="00AC4E35" w:rsidP="000467F6">
      <w:pPr>
        <w:pStyle w:val="Bullet2"/>
        <w:tabs>
          <w:tab w:val="clear" w:pos="3330"/>
        </w:tabs>
        <w:spacing w:before="120" w:after="120"/>
        <w:ind w:left="2160" w:hanging="720"/>
        <w:rPr>
          <w:rFonts w:ascii="Arial" w:hAnsi="Arial" w:cs="Arial"/>
        </w:rPr>
      </w:pPr>
      <w:r w:rsidRPr="00027229">
        <w:rPr>
          <w:rFonts w:ascii="Arial" w:hAnsi="Arial" w:cs="Arial"/>
        </w:rPr>
        <w:t xml:space="preserve">Adequate flashlights or other mobile lighting to view </w:t>
      </w:r>
      <w:r w:rsidR="00C61D4C" w:rsidRPr="00027229">
        <w:rPr>
          <w:rFonts w:ascii="Arial" w:hAnsi="Arial" w:cs="Arial"/>
        </w:rPr>
        <w:t xml:space="preserve">fuel </w:t>
      </w:r>
      <w:r w:rsidRPr="00027229">
        <w:rPr>
          <w:rFonts w:ascii="Arial" w:hAnsi="Arial" w:cs="Arial"/>
        </w:rPr>
        <w:t xml:space="preserve">fill openings with poor accessibility.  Consult with the </w:t>
      </w:r>
      <w:r w:rsidR="00EA5F9A" w:rsidRPr="00027229">
        <w:rPr>
          <w:rFonts w:ascii="Arial" w:hAnsi="Arial" w:cs="Arial"/>
        </w:rPr>
        <w:t>Thurston</w:t>
      </w:r>
      <w:r w:rsidRPr="00027229">
        <w:rPr>
          <w:rFonts w:ascii="Arial" w:hAnsi="Arial" w:cs="Arial"/>
        </w:rPr>
        <w:t xml:space="preserve"> County Fire </w:t>
      </w:r>
      <w:r w:rsidR="009E2B62" w:rsidRPr="00027229">
        <w:rPr>
          <w:rFonts w:ascii="Arial" w:hAnsi="Arial" w:cs="Arial"/>
        </w:rPr>
        <w:t>Marshal</w:t>
      </w:r>
      <w:r w:rsidRPr="00027229">
        <w:rPr>
          <w:rFonts w:ascii="Arial" w:hAnsi="Arial" w:cs="Arial"/>
        </w:rPr>
        <w:t xml:space="preserve"> for additional lighting requirements.</w:t>
      </w:r>
    </w:p>
    <w:p w14:paraId="4BAA14BA" w14:textId="77777777" w:rsidR="00AC4E35" w:rsidRPr="00027229" w:rsidRDefault="00AC4E35" w:rsidP="000467F6">
      <w:pPr>
        <w:pStyle w:val="Bullet2"/>
        <w:tabs>
          <w:tab w:val="clear" w:pos="3330"/>
        </w:tabs>
        <w:spacing w:before="120" w:after="120"/>
        <w:ind w:left="2160" w:hanging="720"/>
        <w:rPr>
          <w:rFonts w:ascii="Arial" w:hAnsi="Arial" w:cs="Arial"/>
        </w:rPr>
      </w:pPr>
      <w:r w:rsidRPr="00027229">
        <w:rPr>
          <w:rFonts w:ascii="Arial" w:hAnsi="Arial" w:cs="Arial"/>
        </w:rPr>
        <w:t>Two-way communication with his/her home base.</w:t>
      </w:r>
    </w:p>
    <w:p w14:paraId="56E9EE7F"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Train the driver/operator annually in spill prevention and cleanup measures and emergency procedures.  Make all employees aware of the significant liabili</w:t>
      </w:r>
      <w:r w:rsidR="001310DC" w:rsidRPr="00027229">
        <w:rPr>
          <w:rFonts w:ascii="Arial" w:hAnsi="Arial" w:cs="Arial"/>
        </w:rPr>
        <w:t>ty associated with fuel spills.</w:t>
      </w:r>
    </w:p>
    <w:p w14:paraId="676F708D"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The </w:t>
      </w:r>
      <w:r w:rsidR="00C61D4C" w:rsidRPr="00027229">
        <w:rPr>
          <w:rFonts w:ascii="Arial" w:hAnsi="Arial" w:cs="Arial"/>
        </w:rPr>
        <w:t xml:space="preserve">responsible manager shall properly sign and date the </w:t>
      </w:r>
      <w:r w:rsidRPr="00027229">
        <w:rPr>
          <w:rFonts w:ascii="Arial" w:hAnsi="Arial" w:cs="Arial"/>
        </w:rPr>
        <w:t>fueling operating procedures</w:t>
      </w:r>
      <w:r w:rsidR="00C61D4C" w:rsidRPr="00027229">
        <w:rPr>
          <w:rFonts w:ascii="Arial" w:hAnsi="Arial" w:cs="Arial"/>
        </w:rPr>
        <w:t xml:space="preserve">. Distribute procedures </w:t>
      </w:r>
      <w:r w:rsidRPr="00027229">
        <w:rPr>
          <w:rFonts w:ascii="Arial" w:hAnsi="Arial" w:cs="Arial"/>
        </w:rPr>
        <w:t xml:space="preserve">to the operators, retain </w:t>
      </w:r>
      <w:r w:rsidR="00C61D4C" w:rsidRPr="00027229">
        <w:rPr>
          <w:rFonts w:ascii="Arial" w:hAnsi="Arial" w:cs="Arial"/>
        </w:rPr>
        <w:t xml:space="preserve">them </w:t>
      </w:r>
      <w:r w:rsidRPr="00027229">
        <w:rPr>
          <w:rFonts w:ascii="Arial" w:hAnsi="Arial" w:cs="Arial"/>
        </w:rPr>
        <w:t xml:space="preserve">in the organization files, and </w:t>
      </w:r>
      <w:r w:rsidR="00C61D4C" w:rsidRPr="00027229">
        <w:rPr>
          <w:rFonts w:ascii="Arial" w:hAnsi="Arial" w:cs="Arial"/>
        </w:rPr>
        <w:t xml:space="preserve">make them </w:t>
      </w:r>
      <w:r w:rsidRPr="00027229">
        <w:rPr>
          <w:rFonts w:ascii="Arial" w:hAnsi="Arial" w:cs="Arial"/>
        </w:rPr>
        <w:t>available in the event an authorized government agency requests a review.</w:t>
      </w:r>
    </w:p>
    <w:p w14:paraId="393DB913" w14:textId="77777777" w:rsidR="00AC4E35" w:rsidRPr="00027229" w:rsidRDefault="00C61D4C" w:rsidP="00EA5F42">
      <w:pPr>
        <w:pStyle w:val="BodyText"/>
        <w:numPr>
          <w:ilvl w:val="0"/>
          <w:numId w:val="22"/>
        </w:numPr>
        <w:spacing w:after="160"/>
        <w:ind w:left="1440" w:hanging="720"/>
        <w:rPr>
          <w:rFonts w:ascii="Arial" w:hAnsi="Arial" w:cs="Arial"/>
        </w:rPr>
      </w:pPr>
      <w:r w:rsidRPr="00027229">
        <w:rPr>
          <w:rFonts w:ascii="Arial" w:hAnsi="Arial" w:cs="Arial"/>
        </w:rPr>
        <w:t xml:space="preserve">Immediately </w:t>
      </w:r>
      <w:r w:rsidR="00702871" w:rsidRPr="00027229">
        <w:rPr>
          <w:rFonts w:ascii="Arial" w:hAnsi="Arial" w:cs="Arial"/>
        </w:rPr>
        <w:t>notify</w:t>
      </w:r>
      <w:r w:rsidR="00AC4E35" w:rsidRPr="00027229">
        <w:rPr>
          <w:rFonts w:ascii="Arial" w:hAnsi="Arial" w:cs="Arial"/>
        </w:rPr>
        <w:t xml:space="preserve"> the </w:t>
      </w:r>
      <w:r w:rsidR="00BF3DDF" w:rsidRPr="00027229">
        <w:rPr>
          <w:rFonts w:ascii="Arial" w:hAnsi="Arial" w:cs="Arial"/>
        </w:rPr>
        <w:t xml:space="preserve">local </w:t>
      </w:r>
      <w:r w:rsidR="00702871" w:rsidRPr="00027229">
        <w:rPr>
          <w:rFonts w:ascii="Arial" w:hAnsi="Arial" w:cs="Arial"/>
        </w:rPr>
        <w:t>fire district (or fire department)</w:t>
      </w:r>
      <w:r w:rsidR="00BF3DDF" w:rsidRPr="00027229">
        <w:rPr>
          <w:rFonts w:ascii="Arial" w:hAnsi="Arial" w:cs="Arial"/>
        </w:rPr>
        <w:t xml:space="preserve"> and </w:t>
      </w:r>
      <w:r w:rsidR="00AC4E35" w:rsidRPr="00027229">
        <w:rPr>
          <w:rFonts w:ascii="Arial" w:hAnsi="Arial" w:cs="Arial"/>
        </w:rPr>
        <w:t>the Ecology Southwest Regional Office</w:t>
      </w:r>
      <w:r w:rsidRPr="00027229">
        <w:rPr>
          <w:rFonts w:ascii="Arial" w:hAnsi="Arial" w:cs="Arial"/>
        </w:rPr>
        <w:t xml:space="preserve"> in the event of any spill entering surface water or groundwater</w:t>
      </w:r>
      <w:r w:rsidR="00BF3DDF" w:rsidRPr="00027229">
        <w:rPr>
          <w:rFonts w:ascii="Arial" w:hAnsi="Arial" w:cs="Arial"/>
        </w:rPr>
        <w:t>.</w:t>
      </w:r>
      <w:r w:rsidR="00AC4E35" w:rsidRPr="00027229">
        <w:rPr>
          <w:rFonts w:ascii="Arial" w:hAnsi="Arial" w:cs="Arial"/>
        </w:rPr>
        <w:t xml:space="preserve">  Establish a </w:t>
      </w:r>
      <w:r w:rsidR="007C0DA2" w:rsidRPr="00027229">
        <w:rPr>
          <w:rFonts w:ascii="Arial" w:hAnsi="Arial" w:cs="Arial"/>
        </w:rPr>
        <w:t>“</w:t>
      </w:r>
      <w:r w:rsidR="00AC4E35" w:rsidRPr="00027229">
        <w:rPr>
          <w:rFonts w:ascii="Arial" w:hAnsi="Arial" w:cs="Arial"/>
        </w:rPr>
        <w:t>call down list</w:t>
      </w:r>
      <w:r w:rsidR="007C0DA2" w:rsidRPr="00027229">
        <w:rPr>
          <w:rFonts w:ascii="Arial" w:hAnsi="Arial" w:cs="Arial"/>
        </w:rPr>
        <w:t>”</w:t>
      </w:r>
      <w:r w:rsidR="00AC4E35" w:rsidRPr="00027229">
        <w:rPr>
          <w:rFonts w:ascii="Arial" w:hAnsi="Arial" w:cs="Arial"/>
        </w:rPr>
        <w:t xml:space="preserve"> to ensure the rapid and proper notification of management and government officials should any significant amount of product be lost off</w:t>
      </w:r>
      <w:r w:rsidR="00BE57A8" w:rsidRPr="00027229">
        <w:rPr>
          <w:rFonts w:ascii="Arial" w:hAnsi="Arial" w:cs="Arial"/>
        </w:rPr>
        <w:t xml:space="preserve"> </w:t>
      </w:r>
      <w:r w:rsidR="00AC4E35" w:rsidRPr="00027229">
        <w:rPr>
          <w:rFonts w:ascii="Arial" w:hAnsi="Arial" w:cs="Arial"/>
        </w:rPr>
        <w:t xml:space="preserve">site.  Keep the list in a protected but readily accessible location in the mobile fueling truck.  The </w:t>
      </w:r>
      <w:r w:rsidR="007C0DA2" w:rsidRPr="00027229">
        <w:rPr>
          <w:rFonts w:ascii="Arial" w:hAnsi="Arial" w:cs="Arial"/>
        </w:rPr>
        <w:t>“</w:t>
      </w:r>
      <w:r w:rsidR="00AC4E35" w:rsidRPr="00027229">
        <w:rPr>
          <w:rFonts w:ascii="Arial" w:hAnsi="Arial" w:cs="Arial"/>
        </w:rPr>
        <w:t>call down list</w:t>
      </w:r>
      <w:r w:rsidR="007C0DA2" w:rsidRPr="00027229">
        <w:rPr>
          <w:rFonts w:ascii="Arial" w:hAnsi="Arial" w:cs="Arial"/>
        </w:rPr>
        <w:t>”</w:t>
      </w:r>
      <w:r w:rsidR="00AC4E35" w:rsidRPr="00027229">
        <w:rPr>
          <w:rFonts w:ascii="Arial" w:hAnsi="Arial" w:cs="Arial"/>
        </w:rPr>
        <w:t xml:space="preserve"> should also identify spill response contractors available in the area to ensure the rapid removal of significant product spillage into the environment.</w:t>
      </w:r>
    </w:p>
    <w:p w14:paraId="0FF1DE4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lastRenderedPageBreak/>
        <w:t xml:space="preserve">Maintain a minimum of the following spill </w:t>
      </w:r>
      <w:r w:rsidR="00A93BEC" w:rsidRPr="00027229">
        <w:rPr>
          <w:rFonts w:ascii="Arial" w:hAnsi="Arial" w:cs="Arial"/>
        </w:rPr>
        <w:t>cleanup</w:t>
      </w:r>
      <w:r w:rsidRPr="00027229">
        <w:rPr>
          <w:rFonts w:ascii="Arial" w:hAnsi="Arial" w:cs="Arial"/>
        </w:rPr>
        <w:t xml:space="preserve"> materials in all fueling vehicles, that are readily available for use:</w:t>
      </w:r>
    </w:p>
    <w:p w14:paraId="4CEA05FD" w14:textId="77777777" w:rsidR="00AC4E35" w:rsidRPr="00027229" w:rsidRDefault="00AC4E35" w:rsidP="00D83B69">
      <w:pPr>
        <w:pStyle w:val="Bullet2"/>
        <w:tabs>
          <w:tab w:val="clear" w:pos="3330"/>
        </w:tabs>
        <w:spacing w:before="120" w:after="120"/>
        <w:ind w:left="2160" w:hanging="720"/>
        <w:rPr>
          <w:rFonts w:ascii="Arial" w:hAnsi="Arial" w:cs="Arial"/>
        </w:rPr>
      </w:pPr>
      <w:r w:rsidRPr="00027229">
        <w:rPr>
          <w:rFonts w:ascii="Arial" w:hAnsi="Arial" w:cs="Arial"/>
        </w:rPr>
        <w:t>Non-water abs</w:t>
      </w:r>
      <w:r w:rsidR="001310DC" w:rsidRPr="00027229">
        <w:rPr>
          <w:rFonts w:ascii="Arial" w:hAnsi="Arial" w:cs="Arial"/>
        </w:rPr>
        <w:t xml:space="preserve">orbents capable of absorbing </w:t>
      </w:r>
      <w:r w:rsidR="00094B78" w:rsidRPr="00027229">
        <w:rPr>
          <w:rFonts w:ascii="Arial" w:hAnsi="Arial" w:cs="Arial"/>
        </w:rPr>
        <w:t xml:space="preserve">at least </w:t>
      </w:r>
      <w:r w:rsidR="001310DC" w:rsidRPr="00027229">
        <w:rPr>
          <w:rFonts w:ascii="Arial" w:hAnsi="Arial" w:cs="Arial"/>
        </w:rPr>
        <w:t>15 </w:t>
      </w:r>
      <w:r w:rsidRPr="00027229">
        <w:rPr>
          <w:rFonts w:ascii="Arial" w:hAnsi="Arial" w:cs="Arial"/>
        </w:rPr>
        <w:t>gallons of diesel fuel</w:t>
      </w:r>
    </w:p>
    <w:p w14:paraId="48F4A8D4" w14:textId="77777777" w:rsidR="00AC4E35" w:rsidRPr="00027229" w:rsidRDefault="00AC4E35" w:rsidP="00D83B69">
      <w:pPr>
        <w:pStyle w:val="Bullet2"/>
        <w:tabs>
          <w:tab w:val="clear" w:pos="3330"/>
        </w:tabs>
        <w:spacing w:before="120" w:after="120"/>
        <w:ind w:left="2160" w:hanging="720"/>
        <w:rPr>
          <w:rFonts w:ascii="Arial" w:hAnsi="Arial" w:cs="Arial"/>
        </w:rPr>
      </w:pPr>
      <w:r w:rsidRPr="00027229">
        <w:rPr>
          <w:rFonts w:ascii="Arial" w:hAnsi="Arial" w:cs="Arial"/>
        </w:rPr>
        <w:t>A</w:t>
      </w:r>
      <w:r w:rsidR="001310DC" w:rsidRPr="00027229">
        <w:rPr>
          <w:rFonts w:ascii="Arial" w:hAnsi="Arial" w:cs="Arial"/>
        </w:rPr>
        <w:t xml:space="preserve"> storm drain plug or cover kit</w:t>
      </w:r>
    </w:p>
    <w:p w14:paraId="6CFDB8C3" w14:textId="6934A4E2" w:rsidR="00AC4E35" w:rsidRPr="00027229" w:rsidRDefault="00AC4E35" w:rsidP="00D83B69">
      <w:pPr>
        <w:pStyle w:val="Bullet2"/>
        <w:tabs>
          <w:tab w:val="clear" w:pos="3330"/>
        </w:tabs>
        <w:spacing w:before="120" w:after="120"/>
        <w:ind w:left="2160" w:hanging="720"/>
        <w:rPr>
          <w:rFonts w:ascii="Arial" w:hAnsi="Arial" w:cs="Arial"/>
        </w:rPr>
      </w:pPr>
      <w:r w:rsidRPr="00027229">
        <w:rPr>
          <w:rFonts w:ascii="Arial" w:hAnsi="Arial" w:cs="Arial"/>
        </w:rPr>
        <w:t>A non-water absorbent containment boom of a minimum 10</w:t>
      </w:r>
      <w:r w:rsidR="001310DC" w:rsidRPr="00027229">
        <w:rPr>
          <w:rFonts w:ascii="Arial" w:hAnsi="Arial" w:cs="Arial"/>
        </w:rPr>
        <w:t> feet in length with a 12</w:t>
      </w:r>
      <w:r w:rsidR="001310DC" w:rsidRPr="00027229">
        <w:rPr>
          <w:rFonts w:ascii="Arial" w:hAnsi="Arial" w:cs="Arial"/>
        </w:rPr>
        <w:noBreakHyphen/>
      </w:r>
      <w:r w:rsidRPr="00027229">
        <w:rPr>
          <w:rFonts w:ascii="Arial" w:hAnsi="Arial" w:cs="Arial"/>
        </w:rPr>
        <w:t>gallon absorbent capacity (Figure</w:t>
      </w:r>
      <w:r w:rsidR="001310DC" w:rsidRPr="00027229">
        <w:rPr>
          <w:rFonts w:ascii="Arial" w:hAnsi="Arial" w:cs="Arial"/>
        </w:rPr>
        <w:t> </w:t>
      </w:r>
      <w:r w:rsidR="003934F0">
        <w:rPr>
          <w:rFonts w:ascii="Arial" w:hAnsi="Arial" w:cs="Arial"/>
        </w:rPr>
        <w:t xml:space="preserve">IV - </w:t>
      </w:r>
      <w:r w:rsidRPr="00027229">
        <w:rPr>
          <w:rFonts w:ascii="Arial" w:hAnsi="Arial" w:cs="Arial"/>
        </w:rPr>
        <w:t>4.9)</w:t>
      </w:r>
    </w:p>
    <w:p w14:paraId="5CA5F252" w14:textId="77777777" w:rsidR="00AC4E35" w:rsidRPr="00027229" w:rsidRDefault="00094B78" w:rsidP="00D83B69">
      <w:pPr>
        <w:pStyle w:val="Bullet2"/>
        <w:tabs>
          <w:tab w:val="clear" w:pos="3330"/>
        </w:tabs>
        <w:spacing w:before="120" w:after="120"/>
        <w:ind w:left="2160" w:hanging="720"/>
        <w:rPr>
          <w:rFonts w:ascii="Arial" w:hAnsi="Arial" w:cs="Arial"/>
        </w:rPr>
      </w:pPr>
      <w:r w:rsidRPr="00027229">
        <w:rPr>
          <w:rFonts w:ascii="Arial" w:hAnsi="Arial" w:cs="Arial"/>
        </w:rPr>
        <w:t>A non-spark generating shovel (a steel shovel could generate a spark and cause an explosion in the right environment around a spill)</w:t>
      </w:r>
    </w:p>
    <w:p w14:paraId="654E19C4" w14:textId="77777777" w:rsidR="00AC4E35" w:rsidRPr="00027229" w:rsidRDefault="00AC4E35" w:rsidP="00D83B69">
      <w:pPr>
        <w:pStyle w:val="Bullet2"/>
        <w:tabs>
          <w:tab w:val="clear" w:pos="3330"/>
        </w:tabs>
        <w:spacing w:before="120" w:after="120"/>
        <w:ind w:left="2160" w:hanging="720"/>
        <w:rPr>
          <w:rFonts w:ascii="Arial" w:hAnsi="Arial" w:cs="Arial"/>
        </w:rPr>
      </w:pPr>
      <w:r w:rsidRPr="00027229">
        <w:rPr>
          <w:rFonts w:ascii="Arial" w:hAnsi="Arial" w:cs="Arial"/>
        </w:rPr>
        <w:t xml:space="preserve">Two, </w:t>
      </w:r>
      <w:r w:rsidR="001310DC" w:rsidRPr="00027229">
        <w:rPr>
          <w:rFonts w:ascii="Arial" w:hAnsi="Arial" w:cs="Arial"/>
        </w:rPr>
        <w:t>5</w:t>
      </w:r>
      <w:r w:rsidR="001310DC" w:rsidRPr="00027229">
        <w:rPr>
          <w:rFonts w:ascii="Arial" w:hAnsi="Arial" w:cs="Arial"/>
        </w:rPr>
        <w:noBreakHyphen/>
      </w:r>
      <w:r w:rsidRPr="00027229">
        <w:rPr>
          <w:rFonts w:ascii="Arial" w:hAnsi="Arial" w:cs="Arial"/>
        </w:rPr>
        <w:t>gallon buckets with lids.</w:t>
      </w:r>
    </w:p>
    <w:p w14:paraId="003F5637" w14:textId="3B25D113" w:rsidR="00AC4E35" w:rsidRPr="00027229" w:rsidRDefault="00916E62" w:rsidP="001310DC">
      <w:pPr>
        <w:pStyle w:val="BodyText"/>
        <w:keepNext/>
        <w:keepLines/>
        <w:rPr>
          <w:rFonts w:ascii="Arial" w:hAnsi="Arial" w:cs="Arial"/>
          <w:sz w:val="22"/>
        </w:rPr>
      </w:pPr>
      <w:r>
        <w:rPr>
          <w:rFonts w:ascii="Arial" w:hAnsi="Arial" w:cs="Arial"/>
          <w:noProof/>
        </w:rPr>
        <w:drawing>
          <wp:anchor distT="0" distB="0" distL="114300" distR="114300" simplePos="0" relativeHeight="251646464" behindDoc="0" locked="1" layoutInCell="1" allowOverlap="1" wp14:anchorId="752AC8AC" wp14:editId="377FC142">
            <wp:simplePos x="0" y="0"/>
            <wp:positionH relativeFrom="column">
              <wp:align>center</wp:align>
            </wp:positionH>
            <wp:positionV relativeFrom="paragraph">
              <wp:posOffset>0</wp:posOffset>
            </wp:positionV>
            <wp:extent cx="2374900" cy="1993900"/>
            <wp:effectExtent l="57150" t="57150" r="44450" b="44450"/>
            <wp:wrapNone/>
            <wp:docPr id="19" name="MainImage" descr="Absorbent B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Image" descr="Absorbent Boo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74900" cy="199390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8DB1F93" w14:textId="77777777" w:rsidR="00AC4E35" w:rsidRPr="00027229" w:rsidRDefault="00AC4E35" w:rsidP="001310DC">
      <w:pPr>
        <w:pStyle w:val="BodyText"/>
        <w:keepNext/>
        <w:keepLines/>
        <w:rPr>
          <w:rFonts w:ascii="Arial" w:hAnsi="Arial" w:cs="Arial"/>
          <w:sz w:val="22"/>
        </w:rPr>
      </w:pPr>
      <w:bookmarkStart w:id="37" w:name="_Hlt456767134"/>
      <w:bookmarkEnd w:id="37"/>
    </w:p>
    <w:p w14:paraId="29570899" w14:textId="77777777" w:rsidR="00AC4E35" w:rsidRPr="00027229" w:rsidRDefault="00AC4E35" w:rsidP="001310DC">
      <w:pPr>
        <w:pStyle w:val="BodyText"/>
        <w:keepNext/>
        <w:keepLines/>
        <w:rPr>
          <w:rFonts w:ascii="Arial" w:hAnsi="Arial" w:cs="Arial"/>
          <w:sz w:val="22"/>
        </w:rPr>
      </w:pPr>
    </w:p>
    <w:p w14:paraId="0AF18E4A" w14:textId="77777777" w:rsidR="00AC4E35" w:rsidRPr="00027229" w:rsidRDefault="00AC4E35" w:rsidP="001310DC">
      <w:pPr>
        <w:pStyle w:val="BodyText"/>
        <w:keepNext/>
        <w:keepLines/>
        <w:rPr>
          <w:rFonts w:ascii="Arial" w:hAnsi="Arial" w:cs="Arial"/>
          <w:sz w:val="22"/>
        </w:rPr>
      </w:pPr>
    </w:p>
    <w:p w14:paraId="6FEC551E" w14:textId="77777777" w:rsidR="00AC4E35" w:rsidRPr="00027229" w:rsidRDefault="00AC4E35" w:rsidP="001310DC">
      <w:pPr>
        <w:pStyle w:val="BodyText"/>
        <w:keepNext/>
        <w:keepLines/>
        <w:rPr>
          <w:rFonts w:ascii="Arial" w:hAnsi="Arial" w:cs="Arial"/>
          <w:sz w:val="22"/>
        </w:rPr>
      </w:pPr>
    </w:p>
    <w:p w14:paraId="588A4E7E" w14:textId="77777777" w:rsidR="00AC4E35" w:rsidRPr="00027229" w:rsidRDefault="00AC4E35" w:rsidP="001310DC">
      <w:pPr>
        <w:pStyle w:val="BodyText"/>
        <w:keepNext/>
        <w:keepLines/>
        <w:rPr>
          <w:rFonts w:ascii="Arial" w:hAnsi="Arial" w:cs="Arial"/>
          <w:sz w:val="22"/>
        </w:rPr>
      </w:pPr>
    </w:p>
    <w:p w14:paraId="4CF21582" w14:textId="77777777" w:rsidR="00AC4E35" w:rsidRPr="00027229" w:rsidRDefault="00AC4E35" w:rsidP="001310DC">
      <w:pPr>
        <w:pStyle w:val="BodyText"/>
        <w:keepNext/>
        <w:keepLines/>
        <w:rPr>
          <w:rFonts w:ascii="Arial" w:hAnsi="Arial" w:cs="Arial"/>
          <w:sz w:val="22"/>
        </w:rPr>
      </w:pPr>
    </w:p>
    <w:p w14:paraId="7E2FFEFB" w14:textId="71796D13" w:rsidR="00AC4E35" w:rsidRPr="00DF09F8" w:rsidRDefault="00AC4E35" w:rsidP="00DF09F8">
      <w:pPr>
        <w:pStyle w:val="Caption"/>
        <w:spacing w:after="240"/>
        <w:jc w:val="center"/>
        <w:rPr>
          <w:rFonts w:ascii="Arial" w:hAnsi="Arial" w:cs="Arial"/>
          <w:sz w:val="22"/>
          <w:szCs w:val="22"/>
        </w:rPr>
      </w:pPr>
      <w:bookmarkStart w:id="38" w:name="_Toc463935990"/>
      <w:r w:rsidRPr="00DF09F8">
        <w:rPr>
          <w:rFonts w:ascii="Arial" w:hAnsi="Arial" w:cs="Arial"/>
          <w:sz w:val="22"/>
          <w:szCs w:val="22"/>
        </w:rPr>
        <w:t xml:space="preserve">Figure </w:t>
      </w:r>
      <w:r w:rsidR="0077777F">
        <w:rPr>
          <w:rFonts w:ascii="Arial" w:hAnsi="Arial" w:cs="Arial"/>
          <w:sz w:val="22"/>
          <w:szCs w:val="22"/>
        </w:rPr>
        <w:t xml:space="preserve">IV - </w:t>
      </w:r>
      <w:r w:rsidRPr="00DF09F8">
        <w:rPr>
          <w:rFonts w:ascii="Arial" w:hAnsi="Arial" w:cs="Arial"/>
          <w:sz w:val="22"/>
          <w:szCs w:val="22"/>
        </w:rPr>
        <w:t>4.9</w:t>
      </w:r>
      <w:r w:rsidR="00157688" w:rsidRPr="00DF09F8">
        <w:rPr>
          <w:rFonts w:ascii="Arial" w:hAnsi="Arial" w:cs="Arial"/>
          <w:sz w:val="22"/>
          <w:szCs w:val="22"/>
        </w:rPr>
        <w:t xml:space="preserve"> </w:t>
      </w:r>
      <w:r w:rsidRPr="00DF09F8">
        <w:rPr>
          <w:rFonts w:ascii="Arial" w:hAnsi="Arial" w:cs="Arial"/>
          <w:sz w:val="22"/>
          <w:szCs w:val="22"/>
        </w:rPr>
        <w:t>Spill Containment Boom</w:t>
      </w:r>
      <w:r w:rsidR="00F71DF1" w:rsidRPr="00DF09F8">
        <w:rPr>
          <w:rFonts w:ascii="Arial" w:hAnsi="Arial" w:cs="Arial"/>
          <w:sz w:val="22"/>
          <w:szCs w:val="22"/>
        </w:rPr>
        <w:t>.</w:t>
      </w:r>
      <w:bookmarkEnd w:id="38"/>
    </w:p>
    <w:p w14:paraId="1255CC76" w14:textId="77777777" w:rsidR="001310DC" w:rsidRPr="00027229" w:rsidRDefault="001310DC" w:rsidP="00EA5F42">
      <w:pPr>
        <w:pStyle w:val="BodyText"/>
        <w:numPr>
          <w:ilvl w:val="0"/>
          <w:numId w:val="22"/>
        </w:numPr>
        <w:spacing w:after="160"/>
        <w:ind w:left="1440" w:hanging="720"/>
        <w:rPr>
          <w:rFonts w:ascii="Arial" w:hAnsi="Arial" w:cs="Arial"/>
        </w:rPr>
      </w:pPr>
      <w:r w:rsidRPr="00027229">
        <w:rPr>
          <w:rFonts w:ascii="Arial" w:hAnsi="Arial" w:cs="Arial"/>
        </w:rPr>
        <w:t>Use automatic shutoff nozzles for dispensing the fuel.  Replace automatic shut-off nozzles as r</w:t>
      </w:r>
      <w:r w:rsidR="00321A00" w:rsidRPr="00027229">
        <w:rPr>
          <w:rFonts w:ascii="Arial" w:hAnsi="Arial" w:cs="Arial"/>
        </w:rPr>
        <w:t>ecommended by the manufacturer.</w:t>
      </w:r>
    </w:p>
    <w:p w14:paraId="0091864A" w14:textId="77777777" w:rsidR="001310DC" w:rsidRPr="00027229" w:rsidRDefault="001310DC" w:rsidP="00EA5F42">
      <w:pPr>
        <w:pStyle w:val="BodyText"/>
        <w:numPr>
          <w:ilvl w:val="0"/>
          <w:numId w:val="22"/>
        </w:numPr>
        <w:spacing w:after="160"/>
        <w:ind w:left="1440" w:hanging="720"/>
        <w:rPr>
          <w:rFonts w:ascii="Arial" w:hAnsi="Arial" w:cs="Arial"/>
        </w:rPr>
      </w:pPr>
      <w:r w:rsidRPr="00027229">
        <w:rPr>
          <w:rFonts w:ascii="Arial" w:hAnsi="Arial" w:cs="Arial"/>
        </w:rPr>
        <w:t>Maintain and replace equipment on fueling vehicles, particularly hoses and nozzles, at established intervals to prevent failures.</w:t>
      </w:r>
    </w:p>
    <w:p w14:paraId="69D979EE" w14:textId="77777777" w:rsidR="001310DC" w:rsidRPr="00027229" w:rsidRDefault="001310DC" w:rsidP="00EA5F42">
      <w:pPr>
        <w:pStyle w:val="BodyText"/>
        <w:numPr>
          <w:ilvl w:val="0"/>
          <w:numId w:val="22"/>
        </w:numPr>
        <w:spacing w:after="160"/>
        <w:ind w:left="1440" w:hanging="720"/>
        <w:rPr>
          <w:rFonts w:ascii="Arial" w:hAnsi="Arial" w:cs="Arial"/>
        </w:rPr>
      </w:pPr>
      <w:r w:rsidRPr="00027229">
        <w:rPr>
          <w:rFonts w:ascii="Arial" w:hAnsi="Arial" w:cs="Arial"/>
        </w:rPr>
        <w:t>Include the following fuel transfer site components:</w:t>
      </w:r>
    </w:p>
    <w:p w14:paraId="57279061" w14:textId="77777777" w:rsidR="001310DC" w:rsidRPr="00027229" w:rsidRDefault="001310DC" w:rsidP="000467F6">
      <w:pPr>
        <w:pStyle w:val="Bullet2"/>
        <w:tabs>
          <w:tab w:val="clear" w:pos="3330"/>
        </w:tabs>
        <w:spacing w:before="120" w:after="120"/>
        <w:ind w:left="2160" w:hanging="720"/>
        <w:rPr>
          <w:rFonts w:ascii="Arial" w:hAnsi="Arial" w:cs="Arial"/>
        </w:rPr>
      </w:pPr>
      <w:r w:rsidRPr="00027229">
        <w:rPr>
          <w:rFonts w:ascii="Arial" w:hAnsi="Arial" w:cs="Arial"/>
        </w:rPr>
        <w:t>Automatic fuel transfer shut-off nozzles; and</w:t>
      </w:r>
    </w:p>
    <w:p w14:paraId="23DAB447" w14:textId="77777777" w:rsidR="001310DC" w:rsidRPr="00027229" w:rsidRDefault="001310DC" w:rsidP="000467F6">
      <w:pPr>
        <w:pStyle w:val="Bullet2"/>
        <w:tabs>
          <w:tab w:val="clear" w:pos="3330"/>
        </w:tabs>
        <w:spacing w:before="120" w:after="120"/>
        <w:ind w:left="2160" w:hanging="720"/>
        <w:rPr>
          <w:rFonts w:ascii="Arial" w:hAnsi="Arial" w:cs="Arial"/>
        </w:rPr>
      </w:pPr>
      <w:r w:rsidRPr="00027229">
        <w:rPr>
          <w:rFonts w:ascii="Arial" w:hAnsi="Arial" w:cs="Arial"/>
        </w:rPr>
        <w:t>An adequate lighting system at the filling point.</w:t>
      </w:r>
    </w:p>
    <w:p w14:paraId="1842D5DF" w14:textId="0889D4E7" w:rsidR="00AC4E35" w:rsidRPr="00027229" w:rsidRDefault="00AB69E4" w:rsidP="00E07AC3">
      <w:pPr>
        <w:numPr>
          <w:ilvl w:val="12"/>
          <w:numId w:val="0"/>
        </w:numPr>
        <w:jc w:val="left"/>
        <w:rPr>
          <w:rFonts w:ascii="Arial" w:hAnsi="Arial" w:cs="Arial"/>
          <w:b/>
          <w:bCs/>
        </w:rPr>
      </w:pPr>
      <w:r w:rsidRPr="00027229">
        <w:rPr>
          <w:rFonts w:ascii="Arial" w:hAnsi="Arial" w:cs="Arial"/>
          <w:sz w:val="22"/>
        </w:rPr>
        <w:br w:type="page"/>
      </w:r>
      <w:r w:rsidR="00E07AC3" w:rsidRPr="00027229">
        <w:rPr>
          <w:rFonts w:ascii="Arial" w:hAnsi="Arial" w:cs="Arial"/>
          <w:b/>
          <w:bCs/>
        </w:rPr>
        <w:lastRenderedPageBreak/>
        <w:t>A2.</w:t>
      </w:r>
      <w:r w:rsidR="00756F55" w:rsidRPr="00027229">
        <w:rPr>
          <w:rFonts w:ascii="Arial" w:hAnsi="Arial" w:cs="Arial"/>
          <w:b/>
          <w:bCs/>
        </w:rPr>
        <w:t>5</w:t>
      </w:r>
      <w:r w:rsidR="00E07AC3" w:rsidRPr="00027229">
        <w:rPr>
          <w:rFonts w:ascii="Arial" w:hAnsi="Arial" w:cs="Arial"/>
          <w:b/>
          <w:bCs/>
        </w:rPr>
        <w:tab/>
      </w:r>
      <w:r w:rsidR="00E07AC3" w:rsidRPr="00027229">
        <w:rPr>
          <w:rFonts w:ascii="Arial" w:hAnsi="Arial" w:cs="Arial"/>
          <w:b/>
          <w:bCs/>
        </w:rPr>
        <w:tab/>
      </w:r>
      <w:r w:rsidR="00756F55" w:rsidRPr="00027229">
        <w:rPr>
          <w:rFonts w:ascii="Arial" w:hAnsi="Arial" w:cs="Arial"/>
          <w:b/>
          <w:bCs/>
        </w:rPr>
        <w:t>In-Water and Over-Water Fueling</w:t>
      </w:r>
    </w:p>
    <w:p w14:paraId="661D61BC" w14:textId="77777777" w:rsidR="00756F55" w:rsidRPr="00027229" w:rsidRDefault="00756F55" w:rsidP="00E27DAD">
      <w:pPr>
        <w:numPr>
          <w:ilvl w:val="12"/>
          <w:numId w:val="0"/>
        </w:numPr>
        <w:jc w:val="left"/>
        <w:rPr>
          <w:rFonts w:ascii="Arial" w:hAnsi="Arial" w:cs="Arial"/>
          <w:b/>
          <w:bCs/>
          <w:sz w:val="22"/>
        </w:rPr>
      </w:pPr>
    </w:p>
    <w:p w14:paraId="713116DB" w14:textId="77777777" w:rsidR="00756F55" w:rsidRPr="00027229" w:rsidRDefault="00756F55" w:rsidP="00E27DAD">
      <w:pPr>
        <w:numPr>
          <w:ilvl w:val="12"/>
          <w:numId w:val="0"/>
        </w:numPr>
        <w:jc w:val="left"/>
        <w:rPr>
          <w:rFonts w:ascii="Arial" w:hAnsi="Arial" w:cs="Arial"/>
          <w:szCs w:val="24"/>
        </w:rPr>
      </w:pPr>
      <w:r w:rsidRPr="00027229">
        <w:rPr>
          <w:rFonts w:ascii="Arial" w:hAnsi="Arial" w:cs="Arial"/>
          <w:b/>
          <w:bCs/>
          <w:szCs w:val="24"/>
        </w:rPr>
        <w:t>Description of Pollutant Sources:</w:t>
      </w:r>
      <w:r w:rsidRPr="00027229">
        <w:rPr>
          <w:rFonts w:ascii="Arial" w:hAnsi="Arial" w:cs="Arial"/>
          <w:szCs w:val="24"/>
        </w:rPr>
        <w:t xml:space="preserve">  BMPs in this section apply to businesses and public agencies that operate a facility used for the transfer of fuels from a stationary pumping station to vehicles or equipment in water. This type of fueling station includes aboveground or underground fuel storage facilities, which may be permanent or temporary. Fueling stations include facilities such as, but not limited to, commercial gasoline stations, port facilities, marinas, private fleet fueling stations, and boatyards.</w:t>
      </w:r>
    </w:p>
    <w:p w14:paraId="0346C4E6" w14:textId="77777777" w:rsidR="00756F55" w:rsidRPr="00027229" w:rsidRDefault="00756F55" w:rsidP="00E27DAD">
      <w:pPr>
        <w:numPr>
          <w:ilvl w:val="12"/>
          <w:numId w:val="0"/>
        </w:numPr>
        <w:jc w:val="left"/>
        <w:rPr>
          <w:rFonts w:ascii="Arial" w:hAnsi="Arial" w:cs="Arial"/>
          <w:szCs w:val="24"/>
        </w:rPr>
      </w:pPr>
    </w:p>
    <w:p w14:paraId="4CFC706A" w14:textId="77777777" w:rsidR="00756F55" w:rsidRPr="00027229" w:rsidRDefault="00756F55" w:rsidP="00E27DAD">
      <w:pPr>
        <w:numPr>
          <w:ilvl w:val="12"/>
          <w:numId w:val="0"/>
        </w:numPr>
        <w:jc w:val="left"/>
        <w:rPr>
          <w:rFonts w:ascii="Arial" w:hAnsi="Arial" w:cs="Arial"/>
          <w:szCs w:val="24"/>
        </w:rPr>
      </w:pPr>
      <w:r w:rsidRPr="00027229">
        <w:rPr>
          <w:rFonts w:ascii="Arial" w:hAnsi="Arial" w:cs="Arial"/>
          <w:szCs w:val="24"/>
        </w:rPr>
        <w:t>Typically, stormwater contamination at fueling stations is caused by leaks or spills of fuels, lubrication oils, and fuel additives. These materials contain organic compounds, oil and greases, and metals that can be harmful to humans and aquatic life.</w:t>
      </w:r>
    </w:p>
    <w:p w14:paraId="0B716995" w14:textId="77777777" w:rsidR="00756F55" w:rsidRPr="00027229" w:rsidRDefault="00756F55" w:rsidP="00E27DAD">
      <w:pPr>
        <w:numPr>
          <w:ilvl w:val="12"/>
          <w:numId w:val="0"/>
        </w:numPr>
        <w:jc w:val="left"/>
        <w:rPr>
          <w:rFonts w:ascii="Arial" w:hAnsi="Arial" w:cs="Arial"/>
          <w:szCs w:val="24"/>
        </w:rPr>
      </w:pPr>
    </w:p>
    <w:p w14:paraId="18EC1FCB" w14:textId="77777777" w:rsidR="00756F55" w:rsidRPr="00027229" w:rsidRDefault="00756F55" w:rsidP="00E27DAD">
      <w:pPr>
        <w:numPr>
          <w:ilvl w:val="12"/>
          <w:numId w:val="0"/>
        </w:numPr>
        <w:jc w:val="left"/>
        <w:rPr>
          <w:rFonts w:ascii="Arial" w:hAnsi="Arial" w:cs="Arial"/>
          <w:szCs w:val="24"/>
        </w:rPr>
      </w:pPr>
      <w:r w:rsidRPr="00027229">
        <w:rPr>
          <w:rFonts w:ascii="Arial" w:hAnsi="Arial" w:cs="Arial"/>
          <w:szCs w:val="24"/>
        </w:rPr>
        <w:t>Most fuel dock spills are small and result from overfilling boat fuel tanks, burps from air vent lines, and drips from the pump nozzle as it is being returned to the pump.</w:t>
      </w:r>
    </w:p>
    <w:p w14:paraId="358C7E19" w14:textId="77777777" w:rsidR="00756F55" w:rsidRPr="00027229" w:rsidRDefault="00756F55" w:rsidP="00E27DAD">
      <w:pPr>
        <w:numPr>
          <w:ilvl w:val="12"/>
          <w:numId w:val="0"/>
        </w:numPr>
        <w:jc w:val="left"/>
        <w:rPr>
          <w:rFonts w:ascii="Arial" w:hAnsi="Arial" w:cs="Arial"/>
          <w:szCs w:val="24"/>
        </w:rPr>
      </w:pPr>
    </w:p>
    <w:p w14:paraId="571389D4" w14:textId="2835F003" w:rsidR="00AC4E35" w:rsidRPr="00027229" w:rsidRDefault="00756F55" w:rsidP="00756F55">
      <w:pPr>
        <w:numPr>
          <w:ilvl w:val="12"/>
          <w:numId w:val="0"/>
        </w:numPr>
        <w:jc w:val="left"/>
        <w:rPr>
          <w:rFonts w:ascii="Arial" w:hAnsi="Arial" w:cs="Arial"/>
          <w:szCs w:val="24"/>
        </w:rPr>
      </w:pPr>
      <w:r w:rsidRPr="00027229">
        <w:rPr>
          <w:rFonts w:ascii="Arial" w:hAnsi="Arial" w:cs="Arial"/>
          <w:b/>
          <w:bCs/>
          <w:szCs w:val="24"/>
        </w:rPr>
        <w:t>Pollutant Control Approach:</w:t>
      </w:r>
      <w:r w:rsidRPr="00027229">
        <w:rPr>
          <w:rFonts w:ascii="Arial" w:hAnsi="Arial" w:cs="Arial"/>
          <w:szCs w:val="24"/>
        </w:rPr>
        <w:t xml:space="preserve">  Provide employees with proper training and use spill control devices to prevent the discharge of pollutants in the receiving water or the drainage system.</w:t>
      </w:r>
    </w:p>
    <w:p w14:paraId="49A4873D" w14:textId="47E50CBF" w:rsidR="00756F55" w:rsidRPr="00027229" w:rsidRDefault="00756F55" w:rsidP="00756F55">
      <w:pPr>
        <w:numPr>
          <w:ilvl w:val="12"/>
          <w:numId w:val="0"/>
        </w:numPr>
        <w:jc w:val="left"/>
        <w:rPr>
          <w:rFonts w:ascii="Arial" w:hAnsi="Arial" w:cs="Arial"/>
          <w:szCs w:val="24"/>
        </w:rPr>
      </w:pPr>
    </w:p>
    <w:p w14:paraId="3926D035" w14:textId="76F2D5AE" w:rsidR="00756F55" w:rsidRPr="00027229" w:rsidRDefault="00756F55" w:rsidP="00756F55">
      <w:pPr>
        <w:numPr>
          <w:ilvl w:val="12"/>
          <w:numId w:val="0"/>
        </w:numPr>
        <w:jc w:val="left"/>
        <w:rPr>
          <w:rFonts w:ascii="Arial" w:hAnsi="Arial" w:cs="Arial"/>
          <w:szCs w:val="24"/>
        </w:rPr>
      </w:pPr>
      <w:r w:rsidRPr="00027229">
        <w:rPr>
          <w:rFonts w:ascii="Arial" w:hAnsi="Arial" w:cs="Arial"/>
          <w:b/>
          <w:bCs/>
          <w:szCs w:val="24"/>
        </w:rPr>
        <w:t>Required BMPs for Fuel Docks</w:t>
      </w:r>
    </w:p>
    <w:p w14:paraId="5CFC71A4" w14:textId="5BA07D1D" w:rsidR="00756F55" w:rsidRPr="00027229" w:rsidRDefault="00756F55" w:rsidP="00756F55">
      <w:pPr>
        <w:numPr>
          <w:ilvl w:val="12"/>
          <w:numId w:val="0"/>
        </w:numPr>
        <w:jc w:val="left"/>
        <w:rPr>
          <w:rFonts w:ascii="Arial" w:hAnsi="Arial" w:cs="Arial"/>
          <w:szCs w:val="24"/>
        </w:rPr>
      </w:pPr>
    </w:p>
    <w:p w14:paraId="36ECA7E3" w14:textId="64E47FE5" w:rsidR="00756F55" w:rsidRPr="00027229" w:rsidRDefault="00756F55" w:rsidP="00756F55">
      <w:pPr>
        <w:numPr>
          <w:ilvl w:val="12"/>
          <w:numId w:val="0"/>
        </w:numPr>
        <w:jc w:val="left"/>
        <w:rPr>
          <w:rFonts w:ascii="Arial" w:hAnsi="Arial" w:cs="Arial"/>
          <w:szCs w:val="24"/>
        </w:rPr>
      </w:pPr>
      <w:r w:rsidRPr="00027229">
        <w:rPr>
          <w:rFonts w:ascii="Arial" w:hAnsi="Arial" w:cs="Arial"/>
          <w:b/>
          <w:bCs/>
          <w:szCs w:val="24"/>
        </w:rPr>
        <w:t>General</w:t>
      </w:r>
    </w:p>
    <w:p w14:paraId="2D0B5154" w14:textId="263BD4E4" w:rsidR="00756F55" w:rsidRPr="00027229" w:rsidRDefault="00756F55" w:rsidP="00756F55">
      <w:pPr>
        <w:numPr>
          <w:ilvl w:val="12"/>
          <w:numId w:val="0"/>
        </w:numPr>
        <w:jc w:val="left"/>
        <w:rPr>
          <w:rFonts w:ascii="Arial" w:hAnsi="Arial" w:cs="Arial"/>
          <w:szCs w:val="24"/>
        </w:rPr>
      </w:pPr>
    </w:p>
    <w:p w14:paraId="6C973DC1" w14:textId="3F5A1BD1" w:rsidR="00756F55" w:rsidRPr="00027229" w:rsidRDefault="00756F55" w:rsidP="00756F55">
      <w:pPr>
        <w:numPr>
          <w:ilvl w:val="0"/>
          <w:numId w:val="36"/>
        </w:numPr>
        <w:jc w:val="left"/>
        <w:rPr>
          <w:rFonts w:ascii="Arial" w:hAnsi="Arial" w:cs="Arial"/>
          <w:szCs w:val="24"/>
        </w:rPr>
      </w:pPr>
      <w:r w:rsidRPr="00027229">
        <w:rPr>
          <w:rFonts w:ascii="Arial" w:hAnsi="Arial" w:cs="Arial"/>
          <w:szCs w:val="24"/>
        </w:rPr>
        <w:t>Facilities and procedures for the loading or unloading of petroleum products must comply with U.S. Coast Guard requirements. Refer to specifications in Coast Guard Requirements for Marine Transfer of Petroleum Products.</w:t>
      </w:r>
    </w:p>
    <w:p w14:paraId="7EE9EEEC" w14:textId="731AC177" w:rsidR="00756F55" w:rsidRPr="00027229" w:rsidRDefault="00756F55" w:rsidP="00756F55">
      <w:pPr>
        <w:jc w:val="left"/>
        <w:rPr>
          <w:rFonts w:ascii="Arial" w:hAnsi="Arial" w:cs="Arial"/>
        </w:rPr>
      </w:pPr>
    </w:p>
    <w:p w14:paraId="647CD848" w14:textId="77777777" w:rsidR="00756F55" w:rsidRPr="00027229" w:rsidRDefault="00756F55" w:rsidP="00E27DAD">
      <w:pPr>
        <w:jc w:val="left"/>
        <w:rPr>
          <w:rFonts w:ascii="Arial" w:hAnsi="Arial" w:cs="Arial"/>
        </w:rPr>
      </w:pPr>
    </w:p>
    <w:p w14:paraId="239B5E3D" w14:textId="18062DFF" w:rsidR="00AC4E35" w:rsidRPr="00027229" w:rsidRDefault="00756F55" w:rsidP="00756F55">
      <w:pPr>
        <w:numPr>
          <w:ilvl w:val="12"/>
          <w:numId w:val="0"/>
        </w:numPr>
        <w:jc w:val="left"/>
        <w:rPr>
          <w:rFonts w:ascii="Arial" w:hAnsi="Arial" w:cs="Arial"/>
          <w:b/>
          <w:bCs/>
          <w:szCs w:val="24"/>
        </w:rPr>
      </w:pPr>
      <w:r w:rsidRPr="00027229">
        <w:rPr>
          <w:rFonts w:ascii="Arial" w:hAnsi="Arial" w:cs="Arial"/>
          <w:b/>
          <w:bCs/>
          <w:szCs w:val="24"/>
        </w:rPr>
        <w:t>Training and Fueling Dock Supervision</w:t>
      </w:r>
    </w:p>
    <w:p w14:paraId="401F4656" w14:textId="0ADA1BA6" w:rsidR="00756F55" w:rsidRPr="00027229" w:rsidRDefault="00756F55" w:rsidP="00756F55">
      <w:pPr>
        <w:numPr>
          <w:ilvl w:val="12"/>
          <w:numId w:val="0"/>
        </w:numPr>
        <w:jc w:val="left"/>
        <w:rPr>
          <w:rFonts w:ascii="Arial" w:hAnsi="Arial" w:cs="Arial"/>
          <w:b/>
          <w:bCs/>
          <w:szCs w:val="24"/>
        </w:rPr>
      </w:pPr>
    </w:p>
    <w:p w14:paraId="6C6370F1" w14:textId="08C4AFDC" w:rsidR="00756F55" w:rsidRPr="00027229" w:rsidRDefault="00756F55" w:rsidP="00756F55">
      <w:pPr>
        <w:numPr>
          <w:ilvl w:val="0"/>
          <w:numId w:val="36"/>
        </w:numPr>
        <w:jc w:val="left"/>
        <w:rPr>
          <w:rFonts w:ascii="Arial" w:hAnsi="Arial" w:cs="Arial"/>
          <w:szCs w:val="24"/>
        </w:rPr>
      </w:pPr>
      <w:r w:rsidRPr="00027229">
        <w:rPr>
          <w:rFonts w:ascii="Arial" w:hAnsi="Arial" w:cs="Arial"/>
          <w:szCs w:val="24"/>
        </w:rPr>
        <w:t>Train staff on proper fueling procedures. Document training and maintain records.</w:t>
      </w:r>
    </w:p>
    <w:p w14:paraId="7C9B45BD" w14:textId="6BCF540D" w:rsidR="00756F55" w:rsidRPr="00027229" w:rsidRDefault="00756F55" w:rsidP="00756F55">
      <w:pPr>
        <w:jc w:val="left"/>
        <w:rPr>
          <w:rFonts w:ascii="Arial" w:hAnsi="Arial" w:cs="Arial"/>
          <w:szCs w:val="24"/>
        </w:rPr>
      </w:pPr>
    </w:p>
    <w:p w14:paraId="0BD86240" w14:textId="4809F15D" w:rsidR="00756F55" w:rsidRPr="00027229" w:rsidRDefault="00756F55" w:rsidP="00756F55">
      <w:pPr>
        <w:numPr>
          <w:ilvl w:val="0"/>
          <w:numId w:val="36"/>
        </w:numPr>
        <w:jc w:val="left"/>
        <w:rPr>
          <w:rFonts w:ascii="Arial" w:hAnsi="Arial" w:cs="Arial"/>
          <w:szCs w:val="24"/>
        </w:rPr>
      </w:pPr>
      <w:r w:rsidRPr="00027229">
        <w:rPr>
          <w:rFonts w:ascii="Arial" w:hAnsi="Arial" w:cs="Arial"/>
          <w:szCs w:val="24"/>
        </w:rPr>
        <w:t>Have a trained employee supervise the fuel dock during fueling activities.</w:t>
      </w:r>
    </w:p>
    <w:p w14:paraId="25BE4F49" w14:textId="77777777" w:rsidR="00756F55" w:rsidRPr="00027229" w:rsidRDefault="00756F55" w:rsidP="00E27DAD">
      <w:pPr>
        <w:pStyle w:val="ListParagraph"/>
        <w:rPr>
          <w:rFonts w:ascii="Arial" w:hAnsi="Arial" w:cs="Arial"/>
          <w:szCs w:val="24"/>
        </w:rPr>
      </w:pPr>
    </w:p>
    <w:p w14:paraId="407D65FC" w14:textId="2C021D0C" w:rsidR="00756F55" w:rsidRPr="00027229" w:rsidRDefault="00756F55" w:rsidP="00E27DAD">
      <w:pPr>
        <w:numPr>
          <w:ilvl w:val="0"/>
          <w:numId w:val="36"/>
        </w:numPr>
        <w:jc w:val="left"/>
        <w:rPr>
          <w:rFonts w:ascii="Arial" w:hAnsi="Arial" w:cs="Arial"/>
          <w:szCs w:val="24"/>
        </w:rPr>
      </w:pPr>
      <w:r w:rsidRPr="00027229">
        <w:rPr>
          <w:rFonts w:ascii="Arial" w:hAnsi="Arial" w:cs="Arial"/>
          <w:szCs w:val="24"/>
        </w:rPr>
        <w:t>Do not allow self-service on a marina dock without some means of controlling the dock activity. According to NFPA 30A: Code for Motor Fuel Dispensing Facilities and Repair Garages, each facility must have an attendant on duty to supervise, observe, and “control” the operation when open for business. This can be done via camera, intercom, and shutoff abilities in the office. However, this can lead to complacency and nothing can replace having an attendant on the dock to attend to emergencies when they occur.(NFPA, 2012)</w:t>
      </w:r>
    </w:p>
    <w:p w14:paraId="7C529D05" w14:textId="00185806" w:rsidR="00AC4E35" w:rsidRPr="00027229" w:rsidRDefault="00DF09F8" w:rsidP="00AC4E35">
      <w:pPr>
        <w:numPr>
          <w:ilvl w:val="12"/>
          <w:numId w:val="0"/>
        </w:numPr>
        <w:rPr>
          <w:rFonts w:ascii="Arial" w:hAnsi="Arial" w:cs="Arial"/>
          <w:szCs w:val="24"/>
        </w:rPr>
      </w:pPr>
      <w:r>
        <w:rPr>
          <w:rFonts w:ascii="Arial" w:hAnsi="Arial" w:cs="Arial"/>
          <w:sz w:val="22"/>
        </w:rPr>
        <w:br w:type="page"/>
      </w:r>
      <w:r w:rsidR="00756F55" w:rsidRPr="00027229">
        <w:rPr>
          <w:rFonts w:ascii="Arial" w:hAnsi="Arial" w:cs="Arial"/>
          <w:b/>
          <w:bCs/>
          <w:szCs w:val="24"/>
        </w:rPr>
        <w:lastRenderedPageBreak/>
        <w:t>Fueling Dock Setup, Maintenance, and Inspection</w:t>
      </w:r>
    </w:p>
    <w:p w14:paraId="21835FFD" w14:textId="48062E79" w:rsidR="00756F55" w:rsidRPr="00027229" w:rsidRDefault="00756F55" w:rsidP="00AC4E35">
      <w:pPr>
        <w:numPr>
          <w:ilvl w:val="12"/>
          <w:numId w:val="0"/>
        </w:numPr>
        <w:rPr>
          <w:rFonts w:ascii="Arial" w:hAnsi="Arial" w:cs="Arial"/>
          <w:szCs w:val="24"/>
        </w:rPr>
      </w:pPr>
    </w:p>
    <w:p w14:paraId="3031AF53" w14:textId="4E3069A6" w:rsidR="00756F55" w:rsidRPr="00027229" w:rsidRDefault="00756F55" w:rsidP="00524D24">
      <w:pPr>
        <w:numPr>
          <w:ilvl w:val="0"/>
          <w:numId w:val="37"/>
        </w:numPr>
        <w:jc w:val="left"/>
        <w:rPr>
          <w:rFonts w:ascii="Arial" w:hAnsi="Arial" w:cs="Arial"/>
          <w:szCs w:val="24"/>
        </w:rPr>
      </w:pPr>
      <w:r w:rsidRPr="00027229">
        <w:rPr>
          <w:rFonts w:ascii="Arial" w:hAnsi="Arial" w:cs="Arial"/>
          <w:szCs w:val="24"/>
        </w:rPr>
        <w:t>Install a tank and leak detection</w:t>
      </w:r>
      <w:r w:rsidRPr="00027229">
        <w:rPr>
          <w:rFonts w:ascii="Arial" w:hAnsi="Arial" w:cs="Arial"/>
        </w:rPr>
        <w:t xml:space="preserve"> </w:t>
      </w:r>
      <w:r w:rsidRPr="00027229">
        <w:rPr>
          <w:rFonts w:ascii="Arial" w:hAnsi="Arial" w:cs="Arial"/>
          <w:szCs w:val="24"/>
        </w:rPr>
        <w:t>monitoring system that shuts off the pump and fuel line when a leak is sensed.</w:t>
      </w:r>
    </w:p>
    <w:p w14:paraId="3251F147" w14:textId="0CA200D2" w:rsidR="00756F55" w:rsidRPr="00027229" w:rsidRDefault="00756F55" w:rsidP="00524D24">
      <w:pPr>
        <w:jc w:val="left"/>
        <w:rPr>
          <w:rFonts w:ascii="Arial" w:hAnsi="Arial" w:cs="Arial"/>
          <w:szCs w:val="24"/>
        </w:rPr>
      </w:pPr>
    </w:p>
    <w:p w14:paraId="21B2D78B" w14:textId="77777777" w:rsidR="00756F55" w:rsidRPr="00027229" w:rsidRDefault="00756F55" w:rsidP="00E27DAD">
      <w:pPr>
        <w:numPr>
          <w:ilvl w:val="0"/>
          <w:numId w:val="37"/>
        </w:numPr>
        <w:jc w:val="left"/>
        <w:rPr>
          <w:rFonts w:ascii="Arial" w:hAnsi="Arial" w:cs="Arial"/>
          <w:szCs w:val="24"/>
        </w:rPr>
      </w:pPr>
      <w:r w:rsidRPr="00027229">
        <w:rPr>
          <w:rFonts w:ascii="Arial" w:hAnsi="Arial" w:cs="Arial"/>
          <w:szCs w:val="24"/>
        </w:rPr>
        <w:t>Install personal watercraft floats at fuel docks to stabilize personal watercraft/jet skis while refueling.</w:t>
      </w:r>
    </w:p>
    <w:p w14:paraId="3E062B77" w14:textId="1FFE0A9C" w:rsidR="00756F55" w:rsidRPr="00027229" w:rsidRDefault="00756F55" w:rsidP="00524D24">
      <w:pPr>
        <w:jc w:val="left"/>
        <w:rPr>
          <w:rFonts w:ascii="Arial" w:hAnsi="Arial" w:cs="Arial"/>
          <w:szCs w:val="24"/>
        </w:rPr>
      </w:pPr>
    </w:p>
    <w:p w14:paraId="2558E9E3" w14:textId="7ADA56A5" w:rsidR="00524D24" w:rsidRPr="00027229" w:rsidRDefault="00756F55" w:rsidP="00E27DAD">
      <w:pPr>
        <w:numPr>
          <w:ilvl w:val="0"/>
          <w:numId w:val="37"/>
        </w:numPr>
        <w:jc w:val="left"/>
        <w:rPr>
          <w:rFonts w:ascii="Arial" w:hAnsi="Arial" w:cs="Arial"/>
          <w:szCs w:val="24"/>
        </w:rPr>
      </w:pPr>
      <w:r w:rsidRPr="00027229">
        <w:rPr>
          <w:rFonts w:ascii="Arial" w:hAnsi="Arial" w:cs="Arial"/>
          <w:szCs w:val="24"/>
        </w:rPr>
        <w:t>Provide a spill containment equipment storage area where materials are easily accessible and clearly marked.</w:t>
      </w:r>
    </w:p>
    <w:p w14:paraId="60BEE716" w14:textId="77777777" w:rsidR="00524D24" w:rsidRPr="00027229" w:rsidRDefault="00524D24" w:rsidP="00E27DAD">
      <w:pPr>
        <w:pStyle w:val="ListParagraph"/>
        <w:jc w:val="left"/>
        <w:rPr>
          <w:rFonts w:ascii="Arial" w:hAnsi="Arial" w:cs="Arial"/>
          <w:szCs w:val="24"/>
        </w:rPr>
      </w:pPr>
    </w:p>
    <w:p w14:paraId="253AEDBB" w14:textId="65B541AC" w:rsidR="00524D24" w:rsidRPr="00027229" w:rsidRDefault="00524D24" w:rsidP="00E27DAD">
      <w:pPr>
        <w:numPr>
          <w:ilvl w:val="0"/>
          <w:numId w:val="37"/>
        </w:numPr>
        <w:jc w:val="left"/>
        <w:rPr>
          <w:rFonts w:ascii="Arial" w:hAnsi="Arial" w:cs="Arial"/>
          <w:szCs w:val="24"/>
        </w:rPr>
      </w:pPr>
      <w:r w:rsidRPr="00027229">
        <w:rPr>
          <w:rFonts w:ascii="Arial" w:hAnsi="Arial" w:cs="Arial"/>
          <w:szCs w:val="24"/>
        </w:rPr>
        <w:t>Use automatic shut-off nozzles and promote the use of “whistles” and fuel/air separators on air vents or tank stems of inboard fuel tanks to reduce the amount of fuel spilled into receiving waters during fueling of boats.</w:t>
      </w:r>
    </w:p>
    <w:p w14:paraId="64055315" w14:textId="77777777" w:rsidR="00524D24" w:rsidRPr="00027229" w:rsidRDefault="00524D24" w:rsidP="00E27DAD">
      <w:pPr>
        <w:pStyle w:val="ListParagraph"/>
        <w:jc w:val="left"/>
        <w:rPr>
          <w:rFonts w:ascii="Arial" w:hAnsi="Arial" w:cs="Arial"/>
          <w:szCs w:val="24"/>
        </w:rPr>
      </w:pPr>
    </w:p>
    <w:p w14:paraId="75A55D9D" w14:textId="1A75F398" w:rsidR="00524D24" w:rsidRPr="00027229" w:rsidRDefault="00524D24" w:rsidP="00E27DAD">
      <w:pPr>
        <w:numPr>
          <w:ilvl w:val="0"/>
          <w:numId w:val="37"/>
        </w:numPr>
        <w:jc w:val="left"/>
        <w:rPr>
          <w:rFonts w:ascii="Arial" w:hAnsi="Arial" w:cs="Arial"/>
          <w:szCs w:val="24"/>
        </w:rPr>
      </w:pPr>
      <w:r w:rsidRPr="00027229">
        <w:rPr>
          <w:rFonts w:ascii="Arial" w:hAnsi="Arial" w:cs="Arial"/>
          <w:szCs w:val="24"/>
        </w:rPr>
        <w:t>Post readable refueling directions, BMPs, and emergency protocols</w:t>
      </w:r>
    </w:p>
    <w:p w14:paraId="66C171F3" w14:textId="77777777" w:rsidR="00524D24" w:rsidRPr="00027229" w:rsidRDefault="00524D24" w:rsidP="00E27DAD">
      <w:pPr>
        <w:pStyle w:val="ListParagraph"/>
        <w:jc w:val="left"/>
        <w:rPr>
          <w:rFonts w:ascii="Arial" w:hAnsi="Arial" w:cs="Arial"/>
          <w:szCs w:val="24"/>
        </w:rPr>
      </w:pPr>
    </w:p>
    <w:p w14:paraId="3A0ED9AC" w14:textId="7AF863A3" w:rsidR="00524D24" w:rsidRPr="00027229" w:rsidRDefault="00524D24" w:rsidP="00E27DAD">
      <w:pPr>
        <w:numPr>
          <w:ilvl w:val="0"/>
          <w:numId w:val="37"/>
        </w:numPr>
        <w:jc w:val="left"/>
        <w:rPr>
          <w:rFonts w:ascii="Arial" w:hAnsi="Arial" w:cs="Arial"/>
          <w:szCs w:val="24"/>
        </w:rPr>
      </w:pPr>
      <w:r w:rsidRPr="00027229">
        <w:rPr>
          <w:rFonts w:ascii="Arial" w:hAnsi="Arial" w:cs="Arial"/>
          <w:szCs w:val="24"/>
        </w:rPr>
        <w:t>Always have a “Spills Aren’t Slick” sign with emergency spill reporting numbers clearly visible. Marinas on land leased from the Washington Department of Natural Resources (DNR) are required to post these signs.</w:t>
      </w:r>
    </w:p>
    <w:p w14:paraId="51A9C710" w14:textId="77777777" w:rsidR="00524D24" w:rsidRPr="00027229" w:rsidRDefault="00524D24" w:rsidP="00E27DAD">
      <w:pPr>
        <w:pStyle w:val="ListParagraph"/>
        <w:jc w:val="left"/>
        <w:rPr>
          <w:rFonts w:ascii="Arial" w:hAnsi="Arial" w:cs="Arial"/>
          <w:szCs w:val="24"/>
        </w:rPr>
      </w:pPr>
    </w:p>
    <w:p w14:paraId="261368D7" w14:textId="3FB17E46" w:rsidR="00524D24" w:rsidRPr="00027229" w:rsidRDefault="00524D24" w:rsidP="00E27DAD">
      <w:pPr>
        <w:numPr>
          <w:ilvl w:val="0"/>
          <w:numId w:val="37"/>
        </w:numPr>
        <w:jc w:val="left"/>
        <w:rPr>
          <w:rFonts w:ascii="Arial" w:hAnsi="Arial" w:cs="Arial"/>
          <w:szCs w:val="24"/>
        </w:rPr>
      </w:pPr>
      <w:r w:rsidRPr="00027229">
        <w:rPr>
          <w:rFonts w:ascii="Arial" w:hAnsi="Arial" w:cs="Arial"/>
          <w:szCs w:val="24"/>
        </w:rPr>
        <w:t>Display “No Smoking” signs on fuel docks.</w:t>
      </w:r>
    </w:p>
    <w:p w14:paraId="762305A7" w14:textId="77777777" w:rsidR="00524D24" w:rsidRPr="00027229" w:rsidRDefault="00524D24" w:rsidP="00E27DAD">
      <w:pPr>
        <w:pStyle w:val="ListParagraph"/>
        <w:jc w:val="left"/>
        <w:rPr>
          <w:rFonts w:ascii="Arial" w:hAnsi="Arial" w:cs="Arial"/>
          <w:szCs w:val="24"/>
        </w:rPr>
      </w:pPr>
    </w:p>
    <w:p w14:paraId="174611BC" w14:textId="36ED96CF" w:rsidR="00524D24" w:rsidRPr="00027229" w:rsidRDefault="00524D24" w:rsidP="00E27DAD">
      <w:pPr>
        <w:numPr>
          <w:ilvl w:val="0"/>
          <w:numId w:val="37"/>
        </w:numPr>
        <w:jc w:val="left"/>
        <w:rPr>
          <w:rFonts w:ascii="Arial" w:hAnsi="Arial" w:cs="Arial"/>
          <w:szCs w:val="24"/>
        </w:rPr>
      </w:pPr>
      <w:r w:rsidRPr="00027229">
        <w:rPr>
          <w:rFonts w:ascii="Arial" w:hAnsi="Arial" w:cs="Arial"/>
          <w:szCs w:val="24"/>
        </w:rPr>
        <w:t>Create a regular inspection, maintenance, and replacement schedule for fuel hoses, pipes, and tanks. Have staff walk the dock fuel lines from dispenser to tank to look for signs of leakage at joints and determine hose condition from end to end.</w:t>
      </w:r>
    </w:p>
    <w:p w14:paraId="085EC7AC" w14:textId="77777777" w:rsidR="00AC4E35" w:rsidRPr="00027229" w:rsidRDefault="00AC4E35" w:rsidP="00AC4E35">
      <w:pPr>
        <w:numPr>
          <w:ilvl w:val="12"/>
          <w:numId w:val="0"/>
        </w:numPr>
        <w:rPr>
          <w:rFonts w:ascii="Arial" w:hAnsi="Arial" w:cs="Arial"/>
          <w:sz w:val="22"/>
        </w:rPr>
      </w:pPr>
    </w:p>
    <w:p w14:paraId="371ED8E4" w14:textId="4AA931B2" w:rsidR="00AC4E35" w:rsidRPr="00027229" w:rsidRDefault="00524D24" w:rsidP="00AC4E35">
      <w:pPr>
        <w:numPr>
          <w:ilvl w:val="12"/>
          <w:numId w:val="0"/>
        </w:numPr>
        <w:rPr>
          <w:rFonts w:ascii="Arial" w:hAnsi="Arial" w:cs="Arial"/>
          <w:b/>
          <w:bCs/>
          <w:szCs w:val="24"/>
        </w:rPr>
      </w:pPr>
      <w:r w:rsidRPr="00027229">
        <w:rPr>
          <w:rFonts w:ascii="Arial" w:hAnsi="Arial" w:cs="Arial"/>
          <w:b/>
          <w:bCs/>
          <w:szCs w:val="24"/>
        </w:rPr>
        <w:t>Fueling Practices</w:t>
      </w:r>
    </w:p>
    <w:p w14:paraId="57E4669C" w14:textId="70414C8E" w:rsidR="00524D24" w:rsidRPr="00027229" w:rsidRDefault="00524D24" w:rsidP="00AC4E35">
      <w:pPr>
        <w:numPr>
          <w:ilvl w:val="12"/>
          <w:numId w:val="0"/>
        </w:numPr>
        <w:rPr>
          <w:rFonts w:ascii="Arial" w:hAnsi="Arial" w:cs="Arial"/>
          <w:b/>
          <w:bCs/>
          <w:szCs w:val="24"/>
        </w:rPr>
      </w:pPr>
    </w:p>
    <w:p w14:paraId="1422D448" w14:textId="724CC566" w:rsidR="00524D24" w:rsidRPr="00027229" w:rsidRDefault="00524D24" w:rsidP="00524D24">
      <w:pPr>
        <w:numPr>
          <w:ilvl w:val="0"/>
          <w:numId w:val="38"/>
        </w:numPr>
        <w:jc w:val="left"/>
        <w:rPr>
          <w:rFonts w:ascii="Arial" w:hAnsi="Arial" w:cs="Arial"/>
          <w:szCs w:val="24"/>
        </w:rPr>
      </w:pPr>
      <w:r w:rsidRPr="00027229">
        <w:rPr>
          <w:rFonts w:ascii="Arial" w:hAnsi="Arial" w:cs="Arial"/>
          <w:szCs w:val="24"/>
        </w:rPr>
        <w:t>Discourage operators from “topping off” (no more than 90% capacity). Fuel expands and can slosh out of the vent when temperatures rise or waters become choppy.</w:t>
      </w:r>
    </w:p>
    <w:p w14:paraId="063DDB76" w14:textId="0E18E5A8" w:rsidR="00524D24" w:rsidRPr="00027229" w:rsidRDefault="00524D24" w:rsidP="00524D24">
      <w:pPr>
        <w:jc w:val="left"/>
        <w:rPr>
          <w:rFonts w:ascii="Arial" w:hAnsi="Arial" w:cs="Arial"/>
          <w:szCs w:val="24"/>
        </w:rPr>
      </w:pPr>
    </w:p>
    <w:p w14:paraId="6C2F22D0" w14:textId="3AEDC7D6" w:rsidR="00524D24" w:rsidRPr="00027229" w:rsidRDefault="00524D24" w:rsidP="00E27DAD">
      <w:pPr>
        <w:numPr>
          <w:ilvl w:val="0"/>
          <w:numId w:val="38"/>
        </w:numPr>
        <w:jc w:val="left"/>
        <w:rPr>
          <w:rFonts w:ascii="Arial" w:hAnsi="Arial" w:cs="Arial"/>
          <w:szCs w:val="24"/>
        </w:rPr>
      </w:pPr>
      <w:r w:rsidRPr="00027229">
        <w:rPr>
          <w:rFonts w:ascii="Arial" w:hAnsi="Arial" w:cs="Arial"/>
          <w:szCs w:val="24"/>
        </w:rPr>
        <w:t>When handing over the nozzle, wrap an absorbent pad around the nozzle end or plug inside the nozzle end to prevent fuel in the nozzle from spilling.</w:t>
      </w:r>
    </w:p>
    <w:p w14:paraId="6B9D0A35" w14:textId="77777777" w:rsidR="00524D24" w:rsidRPr="00027229" w:rsidRDefault="00524D24" w:rsidP="00E27DAD">
      <w:pPr>
        <w:pStyle w:val="ListParagraph"/>
        <w:jc w:val="left"/>
        <w:rPr>
          <w:rFonts w:ascii="Arial" w:hAnsi="Arial" w:cs="Arial"/>
          <w:szCs w:val="24"/>
        </w:rPr>
      </w:pPr>
    </w:p>
    <w:p w14:paraId="4F182054" w14:textId="1D4D77A1" w:rsidR="00524D24" w:rsidRPr="00027229" w:rsidRDefault="00524D24" w:rsidP="00E27DAD">
      <w:pPr>
        <w:numPr>
          <w:ilvl w:val="0"/>
          <w:numId w:val="38"/>
        </w:numPr>
        <w:jc w:val="left"/>
        <w:rPr>
          <w:rFonts w:ascii="Arial" w:hAnsi="Arial" w:cs="Arial"/>
          <w:szCs w:val="24"/>
        </w:rPr>
      </w:pPr>
      <w:r w:rsidRPr="00027229">
        <w:rPr>
          <w:rFonts w:ascii="Arial" w:hAnsi="Arial" w:cs="Arial"/>
          <w:szCs w:val="24"/>
        </w:rPr>
        <w:t>Have the boat operator place an absorbent pad or suction cup bottle under the vent(s) to capture fuel spurts from the vent.</w:t>
      </w:r>
    </w:p>
    <w:p w14:paraId="6E5A9FD1" w14:textId="77777777" w:rsidR="00524D24" w:rsidRPr="00027229" w:rsidRDefault="00524D24" w:rsidP="00E27DAD">
      <w:pPr>
        <w:pStyle w:val="ListParagraph"/>
        <w:rPr>
          <w:rFonts w:ascii="Arial" w:hAnsi="Arial" w:cs="Arial"/>
          <w:szCs w:val="24"/>
        </w:rPr>
      </w:pPr>
    </w:p>
    <w:p w14:paraId="3FF32837" w14:textId="46B8DDAE" w:rsidR="00524D24" w:rsidRPr="00027229" w:rsidRDefault="00524D24" w:rsidP="00524D24">
      <w:pPr>
        <w:numPr>
          <w:ilvl w:val="0"/>
          <w:numId w:val="38"/>
        </w:numPr>
        <w:jc w:val="left"/>
        <w:rPr>
          <w:rFonts w:ascii="Arial" w:hAnsi="Arial" w:cs="Arial"/>
          <w:szCs w:val="24"/>
        </w:rPr>
      </w:pPr>
      <w:r w:rsidRPr="00027229">
        <w:rPr>
          <w:rFonts w:ascii="Arial" w:hAnsi="Arial" w:cs="Arial"/>
          <w:szCs w:val="24"/>
        </w:rPr>
        <w:t>Never block open the fuel nozzle trigger and always disable hands-free clips to ensure the boater remains with the nozzle to prevent overfilling. Hands-free clips are not allowed in Washington, per WAC 296-24-33015.</w:t>
      </w:r>
    </w:p>
    <w:p w14:paraId="2672AE18" w14:textId="77777777" w:rsidR="00524D24" w:rsidRPr="00027229" w:rsidRDefault="00524D24" w:rsidP="00E27DAD">
      <w:pPr>
        <w:pStyle w:val="ListParagraph"/>
        <w:rPr>
          <w:rFonts w:ascii="Arial" w:hAnsi="Arial" w:cs="Arial"/>
          <w:szCs w:val="24"/>
        </w:rPr>
      </w:pPr>
    </w:p>
    <w:p w14:paraId="3D1D41D0" w14:textId="487D20A1" w:rsidR="00524D24" w:rsidRPr="00027229" w:rsidRDefault="00524D24" w:rsidP="00524D24">
      <w:pPr>
        <w:numPr>
          <w:ilvl w:val="0"/>
          <w:numId w:val="38"/>
        </w:numPr>
        <w:jc w:val="left"/>
        <w:rPr>
          <w:rFonts w:ascii="Arial" w:hAnsi="Arial" w:cs="Arial"/>
          <w:szCs w:val="24"/>
        </w:rPr>
      </w:pPr>
      <w:r w:rsidRPr="00027229">
        <w:rPr>
          <w:rFonts w:ascii="Arial" w:hAnsi="Arial" w:cs="Arial"/>
          <w:szCs w:val="24"/>
        </w:rPr>
        <w:t>Always keep the nozzle tip pointing up and hang the nozzle vertically when not in use.</w:t>
      </w:r>
    </w:p>
    <w:p w14:paraId="21BB8095" w14:textId="77777777" w:rsidR="00524D24" w:rsidRPr="00027229" w:rsidRDefault="00524D24" w:rsidP="00E27DAD">
      <w:pPr>
        <w:pStyle w:val="ListParagraph"/>
        <w:rPr>
          <w:rFonts w:ascii="Arial" w:hAnsi="Arial" w:cs="Arial"/>
          <w:szCs w:val="24"/>
        </w:rPr>
      </w:pPr>
    </w:p>
    <w:p w14:paraId="0359A92B" w14:textId="6CA43AE7" w:rsidR="00524D24" w:rsidRPr="00027229" w:rsidRDefault="00524D24" w:rsidP="00524D24">
      <w:pPr>
        <w:numPr>
          <w:ilvl w:val="0"/>
          <w:numId w:val="38"/>
        </w:numPr>
        <w:jc w:val="left"/>
        <w:rPr>
          <w:rFonts w:ascii="Arial" w:hAnsi="Arial" w:cs="Arial"/>
          <w:szCs w:val="24"/>
        </w:rPr>
      </w:pPr>
      <w:r w:rsidRPr="00027229">
        <w:rPr>
          <w:rFonts w:ascii="Arial" w:hAnsi="Arial" w:cs="Arial"/>
          <w:szCs w:val="24"/>
        </w:rPr>
        <w:t>During fueling operations, visually monitor the liquid level indicator to prevent the tank from being overfilled.</w:t>
      </w:r>
    </w:p>
    <w:p w14:paraId="5E05AD79" w14:textId="77777777" w:rsidR="00524D24" w:rsidRPr="00027229" w:rsidRDefault="00524D24" w:rsidP="00E27DAD">
      <w:pPr>
        <w:pStyle w:val="ListParagraph"/>
        <w:rPr>
          <w:rFonts w:ascii="Arial" w:hAnsi="Arial" w:cs="Arial"/>
          <w:szCs w:val="24"/>
        </w:rPr>
      </w:pPr>
    </w:p>
    <w:p w14:paraId="7374AC5F" w14:textId="5821083B" w:rsidR="00524D24" w:rsidRPr="00027229" w:rsidRDefault="00524D24" w:rsidP="00524D24">
      <w:pPr>
        <w:numPr>
          <w:ilvl w:val="0"/>
          <w:numId w:val="38"/>
        </w:numPr>
        <w:jc w:val="left"/>
        <w:rPr>
          <w:rFonts w:ascii="Arial" w:hAnsi="Arial" w:cs="Arial"/>
          <w:szCs w:val="24"/>
        </w:rPr>
      </w:pPr>
      <w:r w:rsidRPr="00027229">
        <w:rPr>
          <w:rFonts w:ascii="Arial" w:hAnsi="Arial" w:cs="Arial"/>
          <w:szCs w:val="24"/>
        </w:rPr>
        <w:t>The maximum amount of product received must not exceed 95 percent capacity of the receiving tank.</w:t>
      </w:r>
    </w:p>
    <w:p w14:paraId="3A771D2D" w14:textId="77777777" w:rsidR="00524D24" w:rsidRPr="00027229" w:rsidRDefault="00524D24" w:rsidP="00E27DAD">
      <w:pPr>
        <w:pStyle w:val="ListParagraph"/>
        <w:rPr>
          <w:rFonts w:ascii="Arial" w:hAnsi="Arial" w:cs="Arial"/>
          <w:szCs w:val="24"/>
        </w:rPr>
      </w:pPr>
    </w:p>
    <w:p w14:paraId="0645AFD4" w14:textId="033AE89C" w:rsidR="00524D24" w:rsidRPr="00027229" w:rsidRDefault="00524D24" w:rsidP="00524D24">
      <w:pPr>
        <w:jc w:val="left"/>
        <w:rPr>
          <w:rFonts w:ascii="Arial" w:hAnsi="Arial" w:cs="Arial"/>
          <w:b/>
          <w:bCs/>
          <w:szCs w:val="24"/>
        </w:rPr>
      </w:pPr>
      <w:r w:rsidRPr="00027229">
        <w:rPr>
          <w:rFonts w:ascii="Arial" w:hAnsi="Arial" w:cs="Arial"/>
          <w:b/>
          <w:bCs/>
          <w:szCs w:val="24"/>
        </w:rPr>
        <w:t>Spill Cleanup</w:t>
      </w:r>
    </w:p>
    <w:p w14:paraId="05FA5BC7" w14:textId="709F901F" w:rsidR="00524D24" w:rsidRPr="00027229" w:rsidRDefault="00524D24" w:rsidP="00524D24">
      <w:pPr>
        <w:jc w:val="left"/>
        <w:rPr>
          <w:rFonts w:ascii="Arial" w:hAnsi="Arial" w:cs="Arial"/>
          <w:szCs w:val="24"/>
        </w:rPr>
      </w:pPr>
    </w:p>
    <w:p w14:paraId="3468FA40" w14:textId="3ECBEB37" w:rsidR="00524D24" w:rsidRPr="00027229" w:rsidRDefault="00524D24" w:rsidP="00524D24">
      <w:pPr>
        <w:numPr>
          <w:ilvl w:val="0"/>
          <w:numId w:val="39"/>
        </w:numPr>
        <w:jc w:val="left"/>
        <w:rPr>
          <w:rFonts w:ascii="Arial" w:hAnsi="Arial" w:cs="Arial"/>
          <w:szCs w:val="24"/>
        </w:rPr>
      </w:pPr>
      <w:r w:rsidRPr="00027229">
        <w:rPr>
          <w:rFonts w:ascii="Arial" w:hAnsi="Arial" w:cs="Arial"/>
          <w:szCs w:val="24"/>
        </w:rPr>
        <w:t>See Activity A7.15 for Spills of Oil and Hazardous Substances</w:t>
      </w:r>
    </w:p>
    <w:p w14:paraId="300B78EB" w14:textId="432AA457" w:rsidR="00524D24" w:rsidRPr="00027229" w:rsidRDefault="00524D24" w:rsidP="00524D24">
      <w:pPr>
        <w:jc w:val="left"/>
        <w:rPr>
          <w:rFonts w:ascii="Arial" w:hAnsi="Arial" w:cs="Arial"/>
          <w:szCs w:val="24"/>
        </w:rPr>
      </w:pPr>
    </w:p>
    <w:p w14:paraId="55EF76B2" w14:textId="4591E907" w:rsidR="00524D24" w:rsidRPr="00027229" w:rsidRDefault="00524D24" w:rsidP="00524D24">
      <w:pPr>
        <w:numPr>
          <w:ilvl w:val="0"/>
          <w:numId w:val="39"/>
        </w:numPr>
        <w:jc w:val="left"/>
        <w:rPr>
          <w:rFonts w:ascii="Arial" w:hAnsi="Arial" w:cs="Arial"/>
          <w:szCs w:val="24"/>
        </w:rPr>
      </w:pPr>
      <w:r w:rsidRPr="00027229">
        <w:rPr>
          <w:rFonts w:ascii="Arial" w:hAnsi="Arial" w:cs="Arial"/>
          <w:szCs w:val="24"/>
        </w:rPr>
        <w:t>Manage petroleum-containment booms, pads, and absorbents in a designated collection container and properly dispose of these materials (see Activity A4.7 for Storage of Liquid or Dangerous Waste Containers).</w:t>
      </w:r>
    </w:p>
    <w:p w14:paraId="2CAAB9C1" w14:textId="77777777" w:rsidR="00524D24" w:rsidRPr="00027229" w:rsidRDefault="00524D24" w:rsidP="00E27DAD">
      <w:pPr>
        <w:pStyle w:val="ListParagraph"/>
        <w:rPr>
          <w:rFonts w:ascii="Arial" w:hAnsi="Arial" w:cs="Arial"/>
          <w:szCs w:val="24"/>
        </w:rPr>
      </w:pPr>
    </w:p>
    <w:p w14:paraId="09A57CA0" w14:textId="29F504A2" w:rsidR="00524D24" w:rsidRPr="00027229" w:rsidRDefault="00524D24" w:rsidP="00524D24">
      <w:pPr>
        <w:numPr>
          <w:ilvl w:val="0"/>
          <w:numId w:val="39"/>
        </w:numPr>
        <w:jc w:val="left"/>
        <w:rPr>
          <w:rFonts w:ascii="Arial" w:hAnsi="Arial" w:cs="Arial"/>
          <w:szCs w:val="24"/>
        </w:rPr>
      </w:pPr>
      <w:r w:rsidRPr="00027229">
        <w:rPr>
          <w:rFonts w:ascii="Arial" w:hAnsi="Arial" w:cs="Arial"/>
          <w:szCs w:val="24"/>
        </w:rPr>
        <w:t>Ensure customers do not use soaps in the event of a spill. Use oil absorbent booms or pads instead.</w:t>
      </w:r>
    </w:p>
    <w:p w14:paraId="48AA3F26" w14:textId="77777777" w:rsidR="00524D24" w:rsidRPr="00027229" w:rsidRDefault="00524D24" w:rsidP="00E27DAD">
      <w:pPr>
        <w:pStyle w:val="ListParagraph"/>
        <w:rPr>
          <w:rFonts w:ascii="Arial" w:hAnsi="Arial" w:cs="Arial"/>
          <w:szCs w:val="24"/>
        </w:rPr>
      </w:pPr>
    </w:p>
    <w:p w14:paraId="37BF8050" w14:textId="038892B5" w:rsidR="00524D24" w:rsidRPr="00027229" w:rsidRDefault="00142AC9" w:rsidP="00524D24">
      <w:pPr>
        <w:jc w:val="left"/>
        <w:rPr>
          <w:rFonts w:ascii="Arial" w:hAnsi="Arial" w:cs="Arial"/>
          <w:b/>
          <w:bCs/>
          <w:szCs w:val="24"/>
        </w:rPr>
      </w:pPr>
      <w:r w:rsidRPr="00027229">
        <w:rPr>
          <w:rFonts w:ascii="Arial" w:hAnsi="Arial" w:cs="Arial"/>
          <w:b/>
          <w:bCs/>
          <w:szCs w:val="24"/>
        </w:rPr>
        <w:t>Required BMPs for Fueling by Portable Container</w:t>
      </w:r>
    </w:p>
    <w:p w14:paraId="2970CB06" w14:textId="67297188" w:rsidR="00142AC9" w:rsidRPr="00027229" w:rsidRDefault="00142AC9" w:rsidP="00524D24">
      <w:pPr>
        <w:jc w:val="left"/>
        <w:rPr>
          <w:rFonts w:ascii="Arial" w:hAnsi="Arial" w:cs="Arial"/>
          <w:szCs w:val="24"/>
        </w:rPr>
      </w:pPr>
    </w:p>
    <w:p w14:paraId="3BF54BC4" w14:textId="382165F1" w:rsidR="00142AC9" w:rsidRPr="00027229" w:rsidRDefault="00142AC9" w:rsidP="00E27DAD">
      <w:pPr>
        <w:numPr>
          <w:ilvl w:val="0"/>
          <w:numId w:val="40"/>
        </w:numPr>
        <w:jc w:val="left"/>
        <w:rPr>
          <w:rFonts w:ascii="Arial" w:hAnsi="Arial" w:cs="Arial"/>
          <w:szCs w:val="24"/>
        </w:rPr>
      </w:pPr>
      <w:r w:rsidRPr="00027229">
        <w:rPr>
          <w:rFonts w:ascii="Arial" w:hAnsi="Arial" w:cs="Arial"/>
          <w:szCs w:val="24"/>
        </w:rPr>
        <w:t>Have boats fuel on shore or at a fuel dock rather than transport fuel from an upland facility to the boats. Only use hand-held fueling containers or “jerry cans” when necessary or when on shore or at dock fueling is not practical.</w:t>
      </w:r>
    </w:p>
    <w:p w14:paraId="745093B5" w14:textId="523F79B1" w:rsidR="00142AC9" w:rsidRPr="00027229" w:rsidRDefault="00142AC9" w:rsidP="00142AC9">
      <w:pPr>
        <w:rPr>
          <w:rFonts w:ascii="Arial" w:hAnsi="Arial" w:cs="Arial"/>
          <w:szCs w:val="24"/>
        </w:rPr>
      </w:pPr>
    </w:p>
    <w:p w14:paraId="682C6DB7" w14:textId="24DE342F" w:rsidR="00142AC9" w:rsidRPr="00027229" w:rsidRDefault="00142AC9" w:rsidP="00E27DAD">
      <w:pPr>
        <w:numPr>
          <w:ilvl w:val="0"/>
          <w:numId w:val="40"/>
        </w:numPr>
        <w:jc w:val="left"/>
        <w:rPr>
          <w:rFonts w:ascii="Arial" w:hAnsi="Arial" w:cs="Arial"/>
          <w:szCs w:val="24"/>
        </w:rPr>
      </w:pPr>
      <w:r w:rsidRPr="00027229">
        <w:rPr>
          <w:rFonts w:ascii="Arial" w:hAnsi="Arial" w:cs="Arial"/>
          <w:szCs w:val="24"/>
        </w:rPr>
        <w:t>Always refill portable fuel containers on the pavement or dock to ensure a good electrical ground. While the deck of the boat may seem stable, static electricity can build up and cause a spark.</w:t>
      </w:r>
    </w:p>
    <w:p w14:paraId="2EF757DF" w14:textId="77777777" w:rsidR="00142AC9" w:rsidRPr="00027229" w:rsidRDefault="00142AC9" w:rsidP="00E27DAD">
      <w:pPr>
        <w:pStyle w:val="ListParagraph"/>
        <w:jc w:val="left"/>
        <w:rPr>
          <w:rFonts w:ascii="Arial" w:hAnsi="Arial" w:cs="Arial"/>
          <w:szCs w:val="24"/>
        </w:rPr>
      </w:pPr>
    </w:p>
    <w:p w14:paraId="7B84C144" w14:textId="69C9EC90" w:rsidR="00142AC9" w:rsidRPr="00027229" w:rsidRDefault="00142AC9" w:rsidP="00E27DAD">
      <w:pPr>
        <w:numPr>
          <w:ilvl w:val="0"/>
          <w:numId w:val="40"/>
        </w:numPr>
        <w:jc w:val="left"/>
        <w:rPr>
          <w:rFonts w:ascii="Arial" w:hAnsi="Arial" w:cs="Arial"/>
          <w:szCs w:val="24"/>
        </w:rPr>
      </w:pPr>
      <w:r w:rsidRPr="00027229">
        <w:rPr>
          <w:rFonts w:ascii="Arial" w:hAnsi="Arial" w:cs="Arial"/>
          <w:szCs w:val="24"/>
        </w:rPr>
        <w:t>On the dock, put an absorbent pad under the container and wrap an absorbent pad around the fuel fill — this can easily be done by putting a hole in the pad.</w:t>
      </w:r>
    </w:p>
    <w:p w14:paraId="4F8E4834" w14:textId="77777777" w:rsidR="00142AC9" w:rsidRPr="00027229" w:rsidRDefault="00142AC9" w:rsidP="00E27DAD">
      <w:pPr>
        <w:pStyle w:val="ListParagraph"/>
        <w:rPr>
          <w:rFonts w:ascii="Arial" w:hAnsi="Arial" w:cs="Arial"/>
          <w:szCs w:val="24"/>
        </w:rPr>
      </w:pPr>
    </w:p>
    <w:p w14:paraId="02855158" w14:textId="1ED1133E" w:rsidR="00142AC9" w:rsidRPr="00027229" w:rsidRDefault="00142AC9" w:rsidP="00142AC9">
      <w:pPr>
        <w:numPr>
          <w:ilvl w:val="0"/>
          <w:numId w:val="40"/>
        </w:numPr>
        <w:rPr>
          <w:rFonts w:ascii="Arial" w:hAnsi="Arial" w:cs="Arial"/>
          <w:szCs w:val="24"/>
        </w:rPr>
      </w:pPr>
      <w:r w:rsidRPr="00027229">
        <w:rPr>
          <w:rFonts w:ascii="Arial" w:hAnsi="Arial" w:cs="Arial"/>
          <w:szCs w:val="24"/>
        </w:rPr>
        <w:t>Ensure the nozzle stays in contact with the tank opening.</w:t>
      </w:r>
    </w:p>
    <w:p w14:paraId="73739A10" w14:textId="77777777" w:rsidR="00142AC9" w:rsidRPr="00027229" w:rsidRDefault="00142AC9" w:rsidP="00E27DAD">
      <w:pPr>
        <w:pStyle w:val="ListParagraph"/>
        <w:rPr>
          <w:rFonts w:ascii="Arial" w:hAnsi="Arial" w:cs="Arial"/>
          <w:szCs w:val="24"/>
        </w:rPr>
      </w:pPr>
    </w:p>
    <w:p w14:paraId="55DBFC87" w14:textId="1B7D71C5" w:rsidR="00142AC9" w:rsidRPr="00027229" w:rsidRDefault="00142AC9" w:rsidP="00E27DAD">
      <w:pPr>
        <w:numPr>
          <w:ilvl w:val="0"/>
          <w:numId w:val="40"/>
        </w:numPr>
        <w:jc w:val="left"/>
        <w:rPr>
          <w:rFonts w:ascii="Arial" w:hAnsi="Arial" w:cs="Arial"/>
          <w:szCs w:val="24"/>
        </w:rPr>
      </w:pPr>
      <w:r w:rsidRPr="00027229">
        <w:rPr>
          <w:rFonts w:ascii="Arial" w:hAnsi="Arial" w:cs="Arial"/>
          <w:szCs w:val="24"/>
        </w:rPr>
        <w:t>When transferring fuel from a portable can, use a fuel siphon with a shut-off feature. If a siphon is not available, a nozzle/spout with a shut off is a good alternative.</w:t>
      </w:r>
    </w:p>
    <w:p w14:paraId="424C7D0F" w14:textId="77777777" w:rsidR="00142AC9" w:rsidRPr="00027229" w:rsidRDefault="00142AC9" w:rsidP="00E27DAD">
      <w:pPr>
        <w:pStyle w:val="ListParagraph"/>
        <w:jc w:val="left"/>
        <w:rPr>
          <w:rFonts w:ascii="Arial" w:hAnsi="Arial" w:cs="Arial"/>
          <w:szCs w:val="24"/>
        </w:rPr>
      </w:pPr>
    </w:p>
    <w:p w14:paraId="36825D92" w14:textId="15664A00" w:rsidR="00142AC9" w:rsidRPr="00027229" w:rsidRDefault="00142AC9" w:rsidP="00E27DAD">
      <w:pPr>
        <w:numPr>
          <w:ilvl w:val="0"/>
          <w:numId w:val="40"/>
        </w:numPr>
        <w:jc w:val="left"/>
        <w:rPr>
          <w:rFonts w:ascii="Arial" w:hAnsi="Arial" w:cs="Arial"/>
          <w:szCs w:val="24"/>
        </w:rPr>
      </w:pPr>
      <w:r w:rsidRPr="00027229">
        <w:rPr>
          <w:rFonts w:ascii="Arial" w:hAnsi="Arial" w:cs="Arial"/>
          <w:szCs w:val="24"/>
        </w:rPr>
        <w:t>Since fueling boats with a portable container can take time, make sure the container is comfortable to carry, hold, and balance.</w:t>
      </w:r>
    </w:p>
    <w:p w14:paraId="57ED0A40" w14:textId="77777777" w:rsidR="00142AC9" w:rsidRPr="00027229" w:rsidRDefault="00142AC9" w:rsidP="00E27DAD">
      <w:pPr>
        <w:pStyle w:val="ListParagraph"/>
        <w:jc w:val="left"/>
        <w:rPr>
          <w:rFonts w:ascii="Arial" w:hAnsi="Arial" w:cs="Arial"/>
          <w:szCs w:val="24"/>
        </w:rPr>
      </w:pPr>
    </w:p>
    <w:p w14:paraId="10318CA3" w14:textId="4F05FD57" w:rsidR="00142AC9" w:rsidRPr="00027229" w:rsidRDefault="00142AC9" w:rsidP="00E27DAD">
      <w:pPr>
        <w:numPr>
          <w:ilvl w:val="0"/>
          <w:numId w:val="40"/>
        </w:numPr>
        <w:jc w:val="left"/>
        <w:rPr>
          <w:rFonts w:ascii="Arial" w:hAnsi="Arial" w:cs="Arial"/>
          <w:szCs w:val="24"/>
        </w:rPr>
      </w:pPr>
      <w:r w:rsidRPr="00027229">
        <w:rPr>
          <w:rFonts w:ascii="Arial" w:hAnsi="Arial" w:cs="Arial"/>
          <w:szCs w:val="24"/>
        </w:rPr>
        <w:t>Use a high flow funnel. Funnels can help prevent spills by making a larger opening for fueling.</w:t>
      </w:r>
    </w:p>
    <w:p w14:paraId="04B42E9A" w14:textId="77777777" w:rsidR="00142AC9" w:rsidRPr="00027229" w:rsidRDefault="00142AC9" w:rsidP="00E27DAD">
      <w:pPr>
        <w:pStyle w:val="ListParagraph"/>
        <w:jc w:val="left"/>
        <w:rPr>
          <w:rFonts w:ascii="Arial" w:hAnsi="Arial" w:cs="Arial"/>
          <w:szCs w:val="24"/>
        </w:rPr>
      </w:pPr>
    </w:p>
    <w:p w14:paraId="33D4C5C7" w14:textId="0EAA4EBD" w:rsidR="00142AC9" w:rsidRPr="00027229" w:rsidRDefault="00142AC9" w:rsidP="00E27DAD">
      <w:pPr>
        <w:numPr>
          <w:ilvl w:val="0"/>
          <w:numId w:val="40"/>
        </w:numPr>
        <w:jc w:val="left"/>
        <w:rPr>
          <w:rFonts w:ascii="Arial" w:hAnsi="Arial" w:cs="Arial"/>
          <w:szCs w:val="24"/>
        </w:rPr>
      </w:pPr>
      <w:r w:rsidRPr="00027229">
        <w:rPr>
          <w:rFonts w:ascii="Arial" w:hAnsi="Arial" w:cs="Arial"/>
          <w:szCs w:val="24"/>
        </w:rPr>
        <w:t>Place a plug of absorbent pad or paper towel in the nozzle when not in use to capture any extra drops that accumulate.</w:t>
      </w:r>
    </w:p>
    <w:p w14:paraId="04945513" w14:textId="77777777" w:rsidR="00142AC9" w:rsidRPr="00027229" w:rsidRDefault="00142AC9" w:rsidP="00E27DAD">
      <w:pPr>
        <w:pStyle w:val="ListParagraph"/>
        <w:jc w:val="left"/>
        <w:rPr>
          <w:rFonts w:ascii="Arial" w:hAnsi="Arial" w:cs="Arial"/>
          <w:szCs w:val="24"/>
        </w:rPr>
      </w:pPr>
    </w:p>
    <w:p w14:paraId="369B72EA" w14:textId="046C4EC6" w:rsidR="00142AC9" w:rsidRPr="00027229" w:rsidRDefault="00142AC9" w:rsidP="00E27DAD">
      <w:pPr>
        <w:numPr>
          <w:ilvl w:val="0"/>
          <w:numId w:val="40"/>
        </w:numPr>
        <w:jc w:val="left"/>
        <w:rPr>
          <w:rFonts w:ascii="Arial" w:hAnsi="Arial" w:cs="Arial"/>
          <w:szCs w:val="24"/>
        </w:rPr>
      </w:pPr>
      <w:r w:rsidRPr="00027229">
        <w:rPr>
          <w:rFonts w:ascii="Arial" w:hAnsi="Arial" w:cs="Arial"/>
          <w:szCs w:val="24"/>
        </w:rPr>
        <w:t xml:space="preserve">Fuel slowly and pour </w:t>
      </w:r>
      <w:r w:rsidR="00116811" w:rsidRPr="00027229">
        <w:rPr>
          <w:rFonts w:ascii="Arial" w:hAnsi="Arial" w:cs="Arial"/>
          <w:szCs w:val="24"/>
        </w:rPr>
        <w:t>deliberately and</w:t>
      </w:r>
      <w:r w:rsidRPr="00027229">
        <w:rPr>
          <w:rFonts w:ascii="Arial" w:hAnsi="Arial" w:cs="Arial"/>
          <w:szCs w:val="24"/>
        </w:rPr>
        <w:t xml:space="preserve"> watch the container (especially the nozzle mechanism) for signs of wear.</w:t>
      </w:r>
    </w:p>
    <w:p w14:paraId="576662F5" w14:textId="77777777" w:rsidR="00142AC9" w:rsidRPr="00027229" w:rsidRDefault="00142AC9" w:rsidP="00E27DAD">
      <w:pPr>
        <w:pStyle w:val="ListParagraph"/>
        <w:rPr>
          <w:rFonts w:ascii="Arial" w:hAnsi="Arial" w:cs="Arial"/>
          <w:szCs w:val="24"/>
        </w:rPr>
      </w:pPr>
    </w:p>
    <w:p w14:paraId="758A5832" w14:textId="11E58083" w:rsidR="00142AC9" w:rsidRPr="00027229" w:rsidRDefault="00142AC9" w:rsidP="00E27DAD">
      <w:pPr>
        <w:numPr>
          <w:ilvl w:val="0"/>
          <w:numId w:val="40"/>
        </w:numPr>
        <w:rPr>
          <w:rFonts w:ascii="Arial" w:hAnsi="Arial" w:cs="Arial"/>
          <w:szCs w:val="24"/>
        </w:rPr>
      </w:pPr>
      <w:r w:rsidRPr="00027229">
        <w:rPr>
          <w:rFonts w:ascii="Arial" w:hAnsi="Arial" w:cs="Arial"/>
          <w:szCs w:val="24"/>
        </w:rPr>
        <w:t>Store portable fuel tanks out of direct sunlight and keep in a cool, dry place to minimize condensation.</w:t>
      </w:r>
    </w:p>
    <w:p w14:paraId="52B43700" w14:textId="77777777" w:rsidR="00524D24" w:rsidRPr="00027229" w:rsidRDefault="00524D24" w:rsidP="00E27DAD">
      <w:pPr>
        <w:jc w:val="left"/>
        <w:rPr>
          <w:rFonts w:ascii="Arial" w:hAnsi="Arial" w:cs="Arial"/>
          <w:szCs w:val="24"/>
        </w:rPr>
      </w:pPr>
    </w:p>
    <w:p w14:paraId="357380A4" w14:textId="77777777" w:rsidR="00AC4E35" w:rsidRPr="00027229" w:rsidRDefault="00AC4E35" w:rsidP="00AC4E35">
      <w:pPr>
        <w:numPr>
          <w:ilvl w:val="12"/>
          <w:numId w:val="0"/>
        </w:numPr>
        <w:rPr>
          <w:rFonts w:ascii="Arial" w:hAnsi="Arial" w:cs="Arial"/>
          <w:sz w:val="22"/>
        </w:rPr>
      </w:pPr>
    </w:p>
    <w:p w14:paraId="2B1AD6F1" w14:textId="40F58957" w:rsidR="00AC4E35" w:rsidRPr="00027229" w:rsidRDefault="00DF09F8" w:rsidP="00AC4E35">
      <w:pPr>
        <w:numPr>
          <w:ilvl w:val="12"/>
          <w:numId w:val="0"/>
        </w:numPr>
        <w:rPr>
          <w:rFonts w:ascii="Arial" w:hAnsi="Arial" w:cs="Arial"/>
          <w:sz w:val="22"/>
        </w:rPr>
      </w:pPr>
      <w:r>
        <w:rPr>
          <w:rFonts w:ascii="Arial" w:hAnsi="Arial" w:cs="Arial"/>
          <w:sz w:val="22"/>
        </w:rPr>
        <w:br w:type="page"/>
      </w:r>
    </w:p>
    <w:p w14:paraId="4D39CD5B" w14:textId="6D5A0CDD" w:rsidR="00AC4E35" w:rsidRPr="00027229" w:rsidRDefault="00F978DC" w:rsidP="00851722">
      <w:pPr>
        <w:pStyle w:val="Heading2"/>
        <w:numPr>
          <w:ilvl w:val="0"/>
          <w:numId w:val="0"/>
        </w:numPr>
        <w:jc w:val="center"/>
        <w:rPr>
          <w:rFonts w:cs="Arial"/>
        </w:rPr>
      </w:pPr>
      <w:bookmarkStart w:id="39" w:name="_Toc107386880"/>
      <w:r w:rsidRPr="00027229">
        <w:rPr>
          <w:rFonts w:cs="Arial"/>
        </w:rPr>
        <w:lastRenderedPageBreak/>
        <w:t>S</w:t>
      </w:r>
      <w:r w:rsidR="001310DC" w:rsidRPr="00027229">
        <w:rPr>
          <w:rFonts w:cs="Arial"/>
        </w:rPr>
        <w:t>ection</w:t>
      </w:r>
      <w:r w:rsidRPr="00027229">
        <w:rPr>
          <w:rFonts w:cs="Arial"/>
        </w:rPr>
        <w:t xml:space="preserve"> A3</w:t>
      </w:r>
      <w:r w:rsidR="00272244" w:rsidRPr="00027229">
        <w:rPr>
          <w:rFonts w:cs="Arial"/>
        </w:rPr>
        <w:br/>
      </w:r>
      <w:r w:rsidR="00272244" w:rsidRPr="00027229">
        <w:rPr>
          <w:rFonts w:cs="Arial"/>
        </w:rPr>
        <w:br/>
      </w:r>
      <w:r w:rsidR="001310DC" w:rsidRPr="00027229">
        <w:rPr>
          <w:rFonts w:cs="Arial"/>
        </w:rPr>
        <w:t>Production and Application Activities</w:t>
      </w:r>
      <w:bookmarkEnd w:id="39"/>
    </w:p>
    <w:p w14:paraId="3D87ED22" w14:textId="36926D97" w:rsidR="00AC4E35" w:rsidRPr="00027229" w:rsidRDefault="00AC4E35" w:rsidP="006B0A19">
      <w:pPr>
        <w:pStyle w:val="Heading3"/>
        <w:numPr>
          <w:ilvl w:val="0"/>
          <w:numId w:val="0"/>
        </w:numPr>
        <w:ind w:left="720" w:hanging="720"/>
        <w:rPr>
          <w:rFonts w:cs="Arial"/>
        </w:rPr>
      </w:pPr>
      <w:r w:rsidRPr="00027229">
        <w:rPr>
          <w:rFonts w:cs="Arial"/>
        </w:rPr>
        <w:br w:type="page"/>
      </w:r>
      <w:bookmarkStart w:id="40" w:name="A31"/>
      <w:bookmarkStart w:id="41" w:name="_Toc107386881"/>
      <w:r w:rsidRPr="00027229">
        <w:rPr>
          <w:rFonts w:cs="Arial"/>
        </w:rPr>
        <w:lastRenderedPageBreak/>
        <w:t>A3.1</w:t>
      </w:r>
      <w:bookmarkEnd w:id="40"/>
      <w:r w:rsidRPr="00027229">
        <w:rPr>
          <w:rFonts w:cs="Arial"/>
        </w:rPr>
        <w:tab/>
      </w:r>
      <w:r w:rsidR="001310DC" w:rsidRPr="00027229">
        <w:rPr>
          <w:rFonts w:cs="Arial"/>
        </w:rPr>
        <w:t>Concrete and Asphalt Mixing and Production at Stationary Sites</w:t>
      </w:r>
      <w:bookmarkEnd w:id="41"/>
    </w:p>
    <w:p w14:paraId="22A0F95C" w14:textId="77777777" w:rsidR="00AC4E35" w:rsidRPr="00027229" w:rsidRDefault="00AC4E35" w:rsidP="001310DC">
      <w:pPr>
        <w:pStyle w:val="BodyText"/>
        <w:rPr>
          <w:rFonts w:ascii="Arial" w:hAnsi="Arial" w:cs="Arial"/>
          <w:b/>
        </w:rPr>
      </w:pPr>
      <w:r w:rsidRPr="00027229">
        <w:rPr>
          <w:rFonts w:ascii="Arial" w:hAnsi="Arial" w:cs="Arial"/>
          <w:b/>
          <w:bCs/>
        </w:rPr>
        <w:t xml:space="preserve">Description of Pollutant Sources:  </w:t>
      </w:r>
      <w:r w:rsidRPr="00027229">
        <w:rPr>
          <w:rFonts w:ascii="Arial" w:hAnsi="Arial" w:cs="Arial"/>
        </w:rPr>
        <w:t>This activity applies to businesses and agencies that mix raw materials on</w:t>
      </w:r>
      <w:r w:rsidR="005819F7" w:rsidRPr="00027229">
        <w:rPr>
          <w:rFonts w:ascii="Arial" w:hAnsi="Arial" w:cs="Arial"/>
          <w:lang w:val="en-US"/>
        </w:rPr>
        <w:t>-</w:t>
      </w:r>
      <w:r w:rsidRPr="00027229">
        <w:rPr>
          <w:rFonts w:ascii="Arial" w:hAnsi="Arial" w:cs="Arial"/>
        </w:rPr>
        <w:t xml:space="preserve">site to produce concrete or asphalt.  It also applies to subsequent uses such as pouring concrete structures and making other concrete or asphalt products.  Mobile concrete pouring and asphalt application are covered under </w:t>
      </w:r>
      <w:r w:rsidR="001310DC" w:rsidRPr="00027229">
        <w:rPr>
          <w:rFonts w:ascii="Arial" w:hAnsi="Arial" w:cs="Arial"/>
          <w:b/>
        </w:rPr>
        <w:t>Activity </w:t>
      </w:r>
      <w:r w:rsidRPr="00027229">
        <w:rPr>
          <w:rFonts w:ascii="Arial" w:hAnsi="Arial" w:cs="Arial"/>
          <w:b/>
        </w:rPr>
        <w:t xml:space="preserve">A3.2 </w:t>
      </w:r>
      <w:r w:rsidRPr="00027229">
        <w:rPr>
          <w:rFonts w:ascii="Arial" w:hAnsi="Arial" w:cs="Arial"/>
        </w:rPr>
        <w:t xml:space="preserve">in this section.  Requirements for stockpiling of raw materials are covered under </w:t>
      </w:r>
      <w:r w:rsidRPr="00027229">
        <w:rPr>
          <w:rFonts w:ascii="Arial" w:hAnsi="Arial" w:cs="Arial"/>
          <w:b/>
        </w:rPr>
        <w:t>Activity</w:t>
      </w:r>
      <w:r w:rsidR="001310DC" w:rsidRPr="00027229">
        <w:rPr>
          <w:rFonts w:ascii="Arial" w:hAnsi="Arial" w:cs="Arial"/>
          <w:b/>
        </w:rPr>
        <w:t> </w:t>
      </w:r>
      <w:r w:rsidRPr="00027229">
        <w:rPr>
          <w:rFonts w:ascii="Arial" w:hAnsi="Arial" w:cs="Arial"/>
          <w:b/>
        </w:rPr>
        <w:t>A4.1 Storage or Transfer (Outside) of Solid Raw Materials, By</w:t>
      </w:r>
      <w:r w:rsidR="001310DC" w:rsidRPr="00027229">
        <w:rPr>
          <w:rFonts w:ascii="Arial" w:hAnsi="Arial" w:cs="Arial"/>
          <w:b/>
        </w:rPr>
        <w:t>-products or Finished Products.</w:t>
      </w:r>
    </w:p>
    <w:p w14:paraId="148B0741" w14:textId="77777777" w:rsidR="00AC4E35" w:rsidRPr="00027229" w:rsidRDefault="00AC4E35" w:rsidP="001310DC">
      <w:pPr>
        <w:pStyle w:val="BodyText"/>
        <w:rPr>
          <w:rFonts w:ascii="Arial" w:hAnsi="Arial" w:cs="Arial"/>
        </w:rPr>
      </w:pPr>
      <w:r w:rsidRPr="00027229">
        <w:rPr>
          <w:rFonts w:ascii="Arial" w:hAnsi="Arial" w:cs="Arial"/>
        </w:rPr>
        <w:t xml:space="preserve">Pollutants of concern include toxic hydrocarbons, toxic organic compounds, oils and greases, heavy metals, and </w:t>
      </w:r>
      <w:proofErr w:type="spellStart"/>
      <w:r w:rsidRPr="00027229">
        <w:rPr>
          <w:rFonts w:ascii="Arial" w:hAnsi="Arial" w:cs="Arial"/>
        </w:rPr>
        <w:t>pH.</w:t>
      </w:r>
      <w:proofErr w:type="spellEnd"/>
    </w:p>
    <w:p w14:paraId="34A2115F" w14:textId="77777777" w:rsidR="00AC4E35" w:rsidRPr="00027229" w:rsidRDefault="00AC4E35" w:rsidP="001310DC">
      <w:pPr>
        <w:pStyle w:val="BodyText"/>
        <w:rPr>
          <w:rFonts w:ascii="Arial" w:hAnsi="Arial" w:cs="Arial"/>
        </w:rPr>
      </w:pPr>
      <w:r w:rsidRPr="00027229">
        <w:rPr>
          <w:rFonts w:ascii="Arial" w:hAnsi="Arial" w:cs="Arial"/>
          <w:b/>
          <w:bCs/>
        </w:rPr>
        <w:t xml:space="preserve">Pollutant Control Approach:  </w:t>
      </w:r>
      <w:r w:rsidRPr="00027229">
        <w:rPr>
          <w:rFonts w:ascii="Arial" w:hAnsi="Arial" w:cs="Arial"/>
        </w:rPr>
        <w:t>Cover and contain processes where possible and prevent stormwater run-on and contamination, where feasible.</w:t>
      </w:r>
    </w:p>
    <w:p w14:paraId="48812B4C" w14:textId="77777777" w:rsidR="00AC4E35" w:rsidRPr="00027229" w:rsidRDefault="00AC4E35" w:rsidP="000668FE">
      <w:pPr>
        <w:pStyle w:val="BodyText"/>
        <w:rPr>
          <w:rFonts w:ascii="Arial" w:hAnsi="Arial" w:cs="Arial"/>
        </w:rPr>
      </w:pPr>
      <w:r w:rsidRPr="00027229">
        <w:rPr>
          <w:rFonts w:ascii="Arial" w:hAnsi="Arial" w:cs="Arial"/>
        </w:rPr>
        <w:t>Any faci</w:t>
      </w:r>
      <w:r w:rsidR="001310DC" w:rsidRPr="00027229">
        <w:rPr>
          <w:rFonts w:ascii="Arial" w:hAnsi="Arial" w:cs="Arial"/>
        </w:rPr>
        <w:t>lity categorized under SIC Code </w:t>
      </w:r>
      <w:r w:rsidRPr="00027229">
        <w:rPr>
          <w:rFonts w:ascii="Arial" w:hAnsi="Arial" w:cs="Arial"/>
        </w:rPr>
        <w:t>2951 (asphalt paving m</w:t>
      </w:r>
      <w:r w:rsidR="001310DC" w:rsidRPr="00027229">
        <w:rPr>
          <w:rFonts w:ascii="Arial" w:hAnsi="Arial" w:cs="Arial"/>
        </w:rPr>
        <w:t>ixtures and blocks) or SIC Code </w:t>
      </w:r>
      <w:r w:rsidRPr="00027229">
        <w:rPr>
          <w:rFonts w:ascii="Arial" w:hAnsi="Arial" w:cs="Arial"/>
        </w:rPr>
        <w:t xml:space="preserve">3273 (ready-mix concrete) may need to comply with Ecology’s </w:t>
      </w:r>
      <w:r w:rsidR="00B81944" w:rsidRPr="00027229">
        <w:rPr>
          <w:rFonts w:ascii="Arial" w:hAnsi="Arial" w:cs="Arial"/>
        </w:rPr>
        <w:t>s</w:t>
      </w:r>
      <w:r w:rsidRPr="00027229">
        <w:rPr>
          <w:rFonts w:ascii="Arial" w:hAnsi="Arial" w:cs="Arial"/>
        </w:rPr>
        <w:t xml:space="preserve">and and </w:t>
      </w:r>
      <w:r w:rsidR="00B81944" w:rsidRPr="00027229">
        <w:rPr>
          <w:rFonts w:ascii="Arial" w:hAnsi="Arial" w:cs="Arial"/>
        </w:rPr>
        <w:t>g</w:t>
      </w:r>
      <w:r w:rsidRPr="00027229">
        <w:rPr>
          <w:rFonts w:ascii="Arial" w:hAnsi="Arial" w:cs="Arial"/>
        </w:rPr>
        <w:t xml:space="preserve">ravel </w:t>
      </w:r>
      <w:r w:rsidR="00B81944" w:rsidRPr="00027229">
        <w:rPr>
          <w:rFonts w:ascii="Arial" w:hAnsi="Arial" w:cs="Arial"/>
        </w:rPr>
        <w:t>g</w:t>
      </w:r>
      <w:r w:rsidRPr="00027229">
        <w:rPr>
          <w:rFonts w:ascii="Arial" w:hAnsi="Arial" w:cs="Arial"/>
        </w:rPr>
        <w:t xml:space="preserve">eneral </w:t>
      </w:r>
      <w:r w:rsidR="00B81944" w:rsidRPr="00027229">
        <w:rPr>
          <w:rFonts w:ascii="Arial" w:hAnsi="Arial" w:cs="Arial"/>
        </w:rPr>
        <w:t>p</w:t>
      </w:r>
      <w:r w:rsidRPr="00027229">
        <w:rPr>
          <w:rFonts w:ascii="Arial" w:hAnsi="Arial" w:cs="Arial"/>
        </w:rPr>
        <w:t xml:space="preserve">ermit.  Contact Ecology at </w:t>
      </w:r>
      <w:r w:rsidR="001310DC" w:rsidRPr="00027229">
        <w:rPr>
          <w:rFonts w:ascii="Arial" w:hAnsi="Arial" w:cs="Arial"/>
        </w:rPr>
        <w:t>(</w:t>
      </w:r>
      <w:r w:rsidRPr="00027229">
        <w:rPr>
          <w:rFonts w:ascii="Arial" w:hAnsi="Arial" w:cs="Arial"/>
        </w:rPr>
        <w:t>360</w:t>
      </w:r>
      <w:r w:rsidR="001310DC" w:rsidRPr="00027229">
        <w:rPr>
          <w:rFonts w:ascii="Arial" w:hAnsi="Arial" w:cs="Arial"/>
        </w:rPr>
        <w:t>) </w:t>
      </w:r>
      <w:r w:rsidRPr="00027229">
        <w:rPr>
          <w:rFonts w:ascii="Arial" w:hAnsi="Arial" w:cs="Arial"/>
        </w:rPr>
        <w:t>407</w:t>
      </w:r>
      <w:r w:rsidR="001310DC" w:rsidRPr="00027229">
        <w:rPr>
          <w:rFonts w:ascii="Arial" w:hAnsi="Arial" w:cs="Arial"/>
        </w:rPr>
        <w:noBreakHyphen/>
      </w:r>
      <w:r w:rsidRPr="00027229">
        <w:rPr>
          <w:rFonts w:ascii="Arial" w:hAnsi="Arial" w:cs="Arial"/>
        </w:rPr>
        <w:t>6400 for additional information.</w:t>
      </w:r>
    </w:p>
    <w:p w14:paraId="1E66EEE2" w14:textId="77777777" w:rsidR="00AC4E35" w:rsidRPr="00027229" w:rsidRDefault="00AC4E35" w:rsidP="00681DFD">
      <w:pPr>
        <w:spacing w:after="240"/>
        <w:rPr>
          <w:rFonts w:ascii="Arial" w:hAnsi="Arial" w:cs="Arial"/>
          <w:b/>
        </w:rPr>
      </w:pPr>
      <w:r w:rsidRPr="00027229">
        <w:rPr>
          <w:rFonts w:ascii="Arial" w:hAnsi="Arial" w:cs="Arial"/>
          <w:b/>
        </w:rPr>
        <w:t>Required BMPs</w:t>
      </w:r>
    </w:p>
    <w:p w14:paraId="6DE719A2" w14:textId="77777777" w:rsidR="00AC4E35" w:rsidRPr="00027229" w:rsidRDefault="00AC4E35" w:rsidP="001310DC">
      <w:pPr>
        <w:pStyle w:val="BodyText"/>
        <w:rPr>
          <w:rFonts w:ascii="Arial" w:hAnsi="Arial" w:cs="Arial"/>
        </w:rPr>
      </w:pPr>
      <w:r w:rsidRPr="00027229">
        <w:rPr>
          <w:rFonts w:ascii="Arial" w:hAnsi="Arial" w:cs="Arial"/>
        </w:rPr>
        <w:t>The following BMPs or equivalent measures are required of all businesses and public agencies active in concrete and asphalt mixing and production:</w:t>
      </w:r>
    </w:p>
    <w:p w14:paraId="55CF4B45"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Eliminate all illicit connections to the storm</w:t>
      </w:r>
      <w:r w:rsidR="00AF117F" w:rsidRPr="00027229">
        <w:rPr>
          <w:rFonts w:ascii="Arial" w:hAnsi="Arial" w:cs="Arial"/>
        </w:rPr>
        <w:t>water</w:t>
      </w:r>
      <w:r w:rsidR="005F6B2F" w:rsidRPr="00027229">
        <w:rPr>
          <w:rFonts w:ascii="Arial" w:hAnsi="Arial" w:cs="Arial"/>
        </w:rPr>
        <w:t xml:space="preserve"> drainage system.  See BMP S.1 in Chapter </w:t>
      </w:r>
      <w:r w:rsidRPr="00027229">
        <w:rPr>
          <w:rFonts w:ascii="Arial" w:hAnsi="Arial" w:cs="Arial"/>
        </w:rPr>
        <w:t>5 for a detailed discussion on identifying and eliminating these connections.</w:t>
      </w:r>
    </w:p>
    <w:p w14:paraId="0C8773C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All process water from production, pouring, and equipment cleaning must be discharged to a dead-end sump, process water treatment system, or sanitary sewer (subject to approval by </w:t>
      </w:r>
      <w:r w:rsidR="00CB74A8" w:rsidRPr="00027229">
        <w:rPr>
          <w:rFonts w:ascii="Arial" w:hAnsi="Arial" w:cs="Arial"/>
        </w:rPr>
        <w:t>the LOTT Alliance Industrial Pretreatment Program at (</w:t>
      </w:r>
      <w:r w:rsidR="0044054E" w:rsidRPr="00027229">
        <w:rPr>
          <w:rFonts w:ascii="Arial" w:hAnsi="Arial" w:cs="Arial"/>
        </w:rPr>
        <w:t>360) 528</w:t>
      </w:r>
      <w:r w:rsidR="003309D0" w:rsidRPr="00027229">
        <w:rPr>
          <w:rFonts w:ascii="Arial" w:hAnsi="Arial" w:cs="Arial"/>
        </w:rPr>
        <w:t>-</w:t>
      </w:r>
      <w:r w:rsidR="00CB74A8" w:rsidRPr="00027229">
        <w:rPr>
          <w:rFonts w:ascii="Arial" w:hAnsi="Arial" w:cs="Arial"/>
        </w:rPr>
        <w:t>5708</w:t>
      </w:r>
      <w:r w:rsidR="00BF3DDF" w:rsidRPr="00027229">
        <w:rPr>
          <w:rFonts w:ascii="Arial" w:hAnsi="Arial" w:cs="Arial"/>
        </w:rPr>
        <w:t xml:space="preserve"> or your local sewer service provider if outside of the LOTT service area)</w:t>
      </w:r>
      <w:r w:rsidRPr="00027229">
        <w:rPr>
          <w:rFonts w:ascii="Arial" w:hAnsi="Arial" w:cs="Arial"/>
        </w:rPr>
        <w:t>, or recycled.  Never wash fresh concrete or concrete mixer washout into streets, storm</w:t>
      </w:r>
      <w:r w:rsidR="00AF117F" w:rsidRPr="00027229">
        <w:rPr>
          <w:rFonts w:ascii="Arial" w:hAnsi="Arial" w:cs="Arial"/>
        </w:rPr>
        <w:t>water</w:t>
      </w:r>
      <w:r w:rsidRPr="00027229">
        <w:rPr>
          <w:rFonts w:ascii="Arial" w:hAnsi="Arial" w:cs="Arial"/>
        </w:rPr>
        <w:t xml:space="preserve"> drainage systems, streams, other water bodies</w:t>
      </w:r>
      <w:r w:rsidR="002A21C3" w:rsidRPr="00027229">
        <w:rPr>
          <w:rFonts w:ascii="Arial" w:hAnsi="Arial" w:cs="Arial"/>
        </w:rPr>
        <w:t>, or to groundwater</w:t>
      </w:r>
      <w:r w:rsidRPr="00027229">
        <w:rPr>
          <w:rFonts w:ascii="Arial" w:hAnsi="Arial" w:cs="Arial"/>
        </w:rPr>
        <w:t>.</w:t>
      </w:r>
    </w:p>
    <w:p w14:paraId="4372623A"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A BMP maintenance schedule must be established and employees educated about the need to prevent stormwater contamination through the use and proper maintenance of BMPs.</w:t>
      </w:r>
    </w:p>
    <w:p w14:paraId="162F3459" w14:textId="77777777" w:rsidR="006D18F8" w:rsidRPr="00027229" w:rsidRDefault="006D18F8" w:rsidP="00681DFD">
      <w:pPr>
        <w:spacing w:after="240"/>
        <w:rPr>
          <w:rFonts w:ascii="Arial" w:hAnsi="Arial" w:cs="Arial"/>
          <w:b/>
        </w:rPr>
      </w:pPr>
      <w:r w:rsidRPr="00027229">
        <w:rPr>
          <w:rFonts w:ascii="Arial" w:hAnsi="Arial" w:cs="Arial"/>
          <w:b/>
        </w:rPr>
        <w:t>Suggested BMPs</w:t>
      </w:r>
    </w:p>
    <w:p w14:paraId="2BF7F5AD"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The production and pouring area should be swept at the end of each workday to collect loose chunks of aggregate and raw materials for recycling or proper di</w:t>
      </w:r>
      <w:r w:rsidR="005F6B2F" w:rsidRPr="00027229">
        <w:rPr>
          <w:rFonts w:ascii="Arial" w:hAnsi="Arial" w:cs="Arial"/>
        </w:rPr>
        <w:t>sposal.  See BMP S.2 in Chapter </w:t>
      </w:r>
      <w:r w:rsidRPr="00027229">
        <w:rPr>
          <w:rFonts w:ascii="Arial" w:hAnsi="Arial" w:cs="Arial"/>
        </w:rPr>
        <w:t>5 for disposal options.</w:t>
      </w:r>
    </w:p>
    <w:p w14:paraId="6298C24A"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lastRenderedPageBreak/>
        <w:t>Sweep all driveways and gutters that show accumulation of materials to minimize the amount that could be carried off</w:t>
      </w:r>
      <w:r w:rsidR="002A21C3" w:rsidRPr="00027229">
        <w:rPr>
          <w:rFonts w:ascii="Arial" w:hAnsi="Arial" w:cs="Arial"/>
        </w:rPr>
        <w:t xml:space="preserve"> </w:t>
      </w:r>
      <w:r w:rsidRPr="00027229">
        <w:rPr>
          <w:rFonts w:ascii="Arial" w:hAnsi="Arial" w:cs="Arial"/>
        </w:rPr>
        <w:t>site by rain and enter the storm</w:t>
      </w:r>
      <w:r w:rsidR="00AF117F" w:rsidRPr="00027229">
        <w:rPr>
          <w:rFonts w:ascii="Arial" w:hAnsi="Arial" w:cs="Arial"/>
        </w:rPr>
        <w:t>water</w:t>
      </w:r>
      <w:r w:rsidRPr="00027229">
        <w:rPr>
          <w:rFonts w:ascii="Arial" w:hAnsi="Arial" w:cs="Arial"/>
        </w:rPr>
        <w:t xml:space="preserve"> drainage system.</w:t>
      </w:r>
    </w:p>
    <w:p w14:paraId="196285EC"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Asphalt plants should use an oil/water separator to treat stormwater runoff.</w:t>
      </w:r>
      <w:r w:rsidR="005F6B2F" w:rsidRPr="00027229">
        <w:rPr>
          <w:rFonts w:ascii="Arial" w:hAnsi="Arial" w:cs="Arial"/>
        </w:rPr>
        <w:t xml:space="preserve">  See Volume </w:t>
      </w:r>
      <w:r w:rsidRPr="00027229">
        <w:rPr>
          <w:rFonts w:ascii="Arial" w:hAnsi="Arial" w:cs="Arial"/>
        </w:rPr>
        <w:t xml:space="preserve">V of this </w:t>
      </w:r>
      <w:r w:rsidR="004C1368" w:rsidRPr="00027229">
        <w:rPr>
          <w:rFonts w:ascii="Arial" w:hAnsi="Arial" w:cs="Arial"/>
        </w:rPr>
        <w:t>manual</w:t>
      </w:r>
      <w:r w:rsidRPr="00027229">
        <w:rPr>
          <w:rFonts w:ascii="Arial" w:hAnsi="Arial" w:cs="Arial"/>
        </w:rPr>
        <w:t>, Runoff Treatm</w:t>
      </w:r>
      <w:r w:rsidR="005F6B2F" w:rsidRPr="00027229">
        <w:rPr>
          <w:rFonts w:ascii="Arial" w:hAnsi="Arial" w:cs="Arial"/>
        </w:rPr>
        <w:t>ent BMPs, for more information.</w:t>
      </w:r>
    </w:p>
    <w:p w14:paraId="73B87DE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Production and pouring areas sh</w:t>
      </w:r>
      <w:r w:rsidR="00D27F58" w:rsidRPr="00027229">
        <w:rPr>
          <w:rFonts w:ascii="Arial" w:hAnsi="Arial" w:cs="Arial"/>
        </w:rPr>
        <w:t>all</w:t>
      </w:r>
      <w:r w:rsidRPr="00027229">
        <w:rPr>
          <w:rFonts w:ascii="Arial" w:hAnsi="Arial" w:cs="Arial"/>
        </w:rPr>
        <w:t xml:space="preserve"> be protected </w:t>
      </w:r>
      <w:r w:rsidR="005F6B2F" w:rsidRPr="00027229">
        <w:rPr>
          <w:rFonts w:ascii="Arial" w:hAnsi="Arial" w:cs="Arial"/>
        </w:rPr>
        <w:t xml:space="preserve">from stormwater run-on. </w:t>
      </w:r>
      <w:r w:rsidR="00300D81" w:rsidRPr="00027229">
        <w:rPr>
          <w:rFonts w:ascii="Arial" w:hAnsi="Arial" w:cs="Arial"/>
        </w:rPr>
        <w:t xml:space="preserve"> </w:t>
      </w:r>
      <w:r w:rsidR="005F6B2F" w:rsidRPr="00027229">
        <w:rPr>
          <w:rFonts w:ascii="Arial" w:hAnsi="Arial" w:cs="Arial"/>
        </w:rPr>
        <w:t>See BMP S.7 in Chapter </w:t>
      </w:r>
      <w:r w:rsidRPr="00027229">
        <w:rPr>
          <w:rFonts w:ascii="Arial" w:hAnsi="Arial" w:cs="Arial"/>
        </w:rPr>
        <w:t>5 for methods of run-on protection.</w:t>
      </w:r>
    </w:p>
    <w:p w14:paraId="07C41371"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Use absorbent materials in and around storm drains and catch basins to filte</w:t>
      </w:r>
      <w:r w:rsidR="005F6B2F" w:rsidRPr="00027229">
        <w:rPr>
          <w:rFonts w:ascii="Arial" w:hAnsi="Arial" w:cs="Arial"/>
        </w:rPr>
        <w:t>r out contaminants.  See Volume </w:t>
      </w:r>
      <w:r w:rsidRPr="00027229">
        <w:rPr>
          <w:rFonts w:ascii="Arial" w:hAnsi="Arial" w:cs="Arial"/>
        </w:rPr>
        <w:t xml:space="preserve">V of this </w:t>
      </w:r>
      <w:r w:rsidR="004C1368" w:rsidRPr="00027229">
        <w:rPr>
          <w:rFonts w:ascii="Arial" w:hAnsi="Arial" w:cs="Arial"/>
        </w:rPr>
        <w:t>manual</w:t>
      </w:r>
      <w:r w:rsidRPr="00027229">
        <w:rPr>
          <w:rFonts w:ascii="Arial" w:hAnsi="Arial" w:cs="Arial"/>
        </w:rPr>
        <w:t>, Runoff Treatment BMPs,</w:t>
      </w:r>
      <w:r w:rsidR="005F6B2F" w:rsidRPr="00027229">
        <w:rPr>
          <w:rFonts w:ascii="Arial" w:hAnsi="Arial" w:cs="Arial"/>
        </w:rPr>
        <w:t xml:space="preserve"> for more information.</w:t>
      </w:r>
    </w:p>
    <w:p w14:paraId="082A92D2"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Pave the mixing, production, and pouring areas.  A sump drain in these areas is probably not advisable due to potential clogging problems, but could be used in a curing area.  Sweep these areas to remove loose aggregate and recycle or dispose of properly.</w:t>
      </w:r>
    </w:p>
    <w:p w14:paraId="644F41AD"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Use storm drain covers or similarly effective containment devices to prevent runoff from entering the storm</w:t>
      </w:r>
      <w:r w:rsidR="00AF117F" w:rsidRPr="00027229">
        <w:rPr>
          <w:rFonts w:ascii="Arial" w:hAnsi="Arial" w:cs="Arial"/>
        </w:rPr>
        <w:t>water</w:t>
      </w:r>
      <w:r w:rsidRPr="00027229">
        <w:rPr>
          <w:rFonts w:ascii="Arial" w:hAnsi="Arial" w:cs="Arial"/>
        </w:rPr>
        <w:t xml:space="preserve"> drainage system.  Accumulations of dirty runoff must be disposed of properly.</w:t>
      </w:r>
    </w:p>
    <w:p w14:paraId="4F977D50" w14:textId="77777777" w:rsidR="00AC4E35" w:rsidRPr="00027229" w:rsidRDefault="00AC4E35" w:rsidP="005F6B2F">
      <w:pPr>
        <w:pStyle w:val="BodyText"/>
        <w:rPr>
          <w:rFonts w:ascii="Arial" w:hAnsi="Arial" w:cs="Arial"/>
        </w:rPr>
      </w:pPr>
      <w:r w:rsidRPr="00027229">
        <w:rPr>
          <w:rFonts w:ascii="Arial" w:hAnsi="Arial" w:cs="Arial"/>
        </w:rPr>
        <w:t xml:space="preserve">Contact </w:t>
      </w:r>
      <w:r w:rsidR="00827AF2" w:rsidRPr="00027229">
        <w:rPr>
          <w:rFonts w:ascii="Arial" w:hAnsi="Arial" w:cs="Arial"/>
        </w:rPr>
        <w:t>the Thurston County Storm and Surface Water Utility a</w:t>
      </w:r>
      <w:r w:rsidR="009B15FC" w:rsidRPr="00027229">
        <w:rPr>
          <w:rFonts w:ascii="Arial" w:hAnsi="Arial" w:cs="Arial"/>
        </w:rPr>
        <w:t>t</w:t>
      </w:r>
      <w:r w:rsidRPr="00027229">
        <w:rPr>
          <w:rFonts w:ascii="Arial" w:hAnsi="Arial" w:cs="Arial"/>
        </w:rPr>
        <w:t xml:space="preserve"> </w:t>
      </w:r>
      <w:r w:rsidR="005F6B2F" w:rsidRPr="00027229">
        <w:rPr>
          <w:rFonts w:ascii="Arial" w:hAnsi="Arial" w:cs="Arial"/>
        </w:rPr>
        <w:t>(</w:t>
      </w:r>
      <w:r w:rsidR="00827AF2" w:rsidRPr="00027229">
        <w:rPr>
          <w:rFonts w:ascii="Arial" w:hAnsi="Arial" w:cs="Arial"/>
        </w:rPr>
        <w:t>360</w:t>
      </w:r>
      <w:r w:rsidR="005F6B2F" w:rsidRPr="00027229">
        <w:rPr>
          <w:rFonts w:ascii="Arial" w:hAnsi="Arial" w:cs="Arial"/>
        </w:rPr>
        <w:t>) </w:t>
      </w:r>
      <w:r w:rsidR="00765F66" w:rsidRPr="00027229">
        <w:rPr>
          <w:rFonts w:ascii="Arial" w:hAnsi="Arial" w:cs="Arial"/>
        </w:rPr>
        <w:t>754-4681</w:t>
      </w:r>
      <w:r w:rsidRPr="00027229">
        <w:rPr>
          <w:rFonts w:ascii="Arial" w:hAnsi="Arial" w:cs="Arial"/>
        </w:rPr>
        <w:t xml:space="preserve"> for information about water quality treatment BMPs for these types of operations.  </w:t>
      </w:r>
      <w:r w:rsidR="00C42785" w:rsidRPr="00027229">
        <w:rPr>
          <w:rFonts w:ascii="Arial" w:hAnsi="Arial" w:cs="Arial"/>
        </w:rPr>
        <w:t>Visit</w:t>
      </w:r>
      <w:r w:rsidRPr="00027229">
        <w:rPr>
          <w:rFonts w:ascii="Arial" w:hAnsi="Arial" w:cs="Arial"/>
        </w:rPr>
        <w:t xml:space="preserve"> Ecology’s </w:t>
      </w:r>
      <w:r w:rsidR="00B46699" w:rsidRPr="00027229">
        <w:rPr>
          <w:rFonts w:ascii="Arial" w:hAnsi="Arial" w:cs="Arial"/>
        </w:rPr>
        <w:t>W</w:t>
      </w:r>
      <w:r w:rsidRPr="00027229">
        <w:rPr>
          <w:rFonts w:ascii="Arial" w:hAnsi="Arial" w:cs="Arial"/>
        </w:rPr>
        <w:t xml:space="preserve">eb </w:t>
      </w:r>
      <w:r w:rsidR="00B46699" w:rsidRPr="00027229">
        <w:rPr>
          <w:rFonts w:ascii="Arial" w:hAnsi="Arial" w:cs="Arial"/>
        </w:rPr>
        <w:t>site</w:t>
      </w:r>
      <w:r w:rsidRPr="00027229">
        <w:rPr>
          <w:rFonts w:ascii="Arial" w:hAnsi="Arial" w:cs="Arial"/>
        </w:rPr>
        <w:t xml:space="preserve"> for accepted water quality treatment at</w:t>
      </w:r>
      <w:r w:rsidR="005F6B2F" w:rsidRPr="00027229">
        <w:rPr>
          <w:rFonts w:ascii="Arial" w:hAnsi="Arial" w:cs="Arial"/>
        </w:rPr>
        <w:t xml:space="preserve">: </w:t>
      </w:r>
      <w:r w:rsidRPr="00027229">
        <w:rPr>
          <w:rFonts w:ascii="Arial" w:hAnsi="Arial" w:cs="Arial"/>
        </w:rPr>
        <w:t xml:space="preserve"> </w:t>
      </w:r>
      <w:r w:rsidR="00DB2198" w:rsidRPr="00027229">
        <w:rPr>
          <w:rFonts w:ascii="Arial" w:hAnsi="Arial" w:cs="Arial"/>
        </w:rPr>
        <w:t>&lt;</w:t>
      </w:r>
      <w:hyperlink r:id="rId22" w:history="1">
        <w:r w:rsidRPr="00027229">
          <w:rPr>
            <w:rStyle w:val="Hyperlink"/>
            <w:rFonts w:ascii="Arial" w:hAnsi="Arial" w:cs="Arial"/>
            <w:color w:val="auto"/>
          </w:rPr>
          <w:t>http://www.ecy.wa.gov/programs/wq/stormwater/index.html</w:t>
        </w:r>
      </w:hyperlink>
      <w:r w:rsidR="00DB2198" w:rsidRPr="00027229">
        <w:rPr>
          <w:rFonts w:ascii="Arial" w:hAnsi="Arial" w:cs="Arial"/>
        </w:rPr>
        <w:t>&gt;</w:t>
      </w:r>
      <w:r w:rsidRPr="00027229">
        <w:rPr>
          <w:rFonts w:ascii="Arial" w:hAnsi="Arial" w:cs="Arial"/>
        </w:rPr>
        <w:t>.</w:t>
      </w:r>
    </w:p>
    <w:p w14:paraId="01AF3C62" w14:textId="77777777" w:rsidR="00AC4E35" w:rsidRPr="00027229" w:rsidRDefault="00AC4E35" w:rsidP="005F6B2F">
      <w:pPr>
        <w:pStyle w:val="BodyText"/>
        <w:rPr>
          <w:rFonts w:ascii="Arial" w:hAnsi="Arial" w:cs="Arial"/>
        </w:rPr>
      </w:pPr>
      <w:r w:rsidRPr="00027229">
        <w:rPr>
          <w:rFonts w:ascii="Arial" w:hAnsi="Arial" w:cs="Arial"/>
        </w:rPr>
        <w:t>The use of any treatment BMP must not result in the violation of groundwater or surface water quality standards.</w:t>
      </w:r>
    </w:p>
    <w:p w14:paraId="3AAC38AB" w14:textId="1D8E9824" w:rsidR="00AC4E35" w:rsidRPr="00027229" w:rsidRDefault="00AC4E35" w:rsidP="006B0A19">
      <w:pPr>
        <w:pStyle w:val="Heading3"/>
        <w:numPr>
          <w:ilvl w:val="0"/>
          <w:numId w:val="0"/>
        </w:numPr>
        <w:ind w:left="720" w:hanging="720"/>
        <w:rPr>
          <w:rFonts w:cs="Arial"/>
        </w:rPr>
      </w:pPr>
      <w:r w:rsidRPr="00027229">
        <w:rPr>
          <w:rFonts w:cs="Arial"/>
        </w:rPr>
        <w:br w:type="page"/>
      </w:r>
      <w:bookmarkStart w:id="42" w:name="A32"/>
      <w:bookmarkStart w:id="43" w:name="_Toc107386882"/>
      <w:r w:rsidRPr="00027229">
        <w:rPr>
          <w:rFonts w:cs="Arial"/>
        </w:rPr>
        <w:lastRenderedPageBreak/>
        <w:t>A3.2</w:t>
      </w:r>
      <w:bookmarkEnd w:id="42"/>
      <w:r w:rsidRPr="00027229">
        <w:rPr>
          <w:rFonts w:cs="Arial"/>
        </w:rPr>
        <w:tab/>
      </w:r>
      <w:r w:rsidR="00A96C97" w:rsidRPr="00027229">
        <w:rPr>
          <w:rFonts w:cs="Arial"/>
        </w:rPr>
        <w:t>Concrete Pouring, Concrete Cutting, and Asphalt Application at Temporary Sites</w:t>
      </w:r>
      <w:bookmarkEnd w:id="43"/>
    </w:p>
    <w:p w14:paraId="7C06D362" w14:textId="77777777" w:rsidR="00AC4E35" w:rsidRPr="00027229" w:rsidRDefault="00AC4E35" w:rsidP="00A96C97">
      <w:pPr>
        <w:pStyle w:val="BodyText"/>
        <w:rPr>
          <w:rFonts w:ascii="Arial" w:hAnsi="Arial" w:cs="Arial"/>
        </w:rPr>
      </w:pPr>
      <w:r w:rsidRPr="00027229">
        <w:rPr>
          <w:rFonts w:ascii="Arial" w:hAnsi="Arial" w:cs="Arial"/>
          <w:b/>
          <w:bCs/>
        </w:rPr>
        <w:t xml:space="preserve">Description of Pollutant Sources:  </w:t>
      </w:r>
      <w:r w:rsidRPr="00027229">
        <w:rPr>
          <w:rFonts w:ascii="Arial" w:hAnsi="Arial" w:cs="Arial"/>
        </w:rPr>
        <w:t>This activity applies to businesses and public agencies that apply asphalt or pour or cut concrete for building construction and remodeling, road construction, sidewalk, curb and gutter repairs and construction, sealing of driveways and roofs, and other applications.</w:t>
      </w:r>
      <w:r w:rsidR="00A96C97" w:rsidRPr="00027229">
        <w:rPr>
          <w:rFonts w:ascii="Arial" w:hAnsi="Arial" w:cs="Arial"/>
        </w:rPr>
        <w:t xml:space="preserve"> </w:t>
      </w:r>
      <w:r w:rsidRPr="00027229">
        <w:rPr>
          <w:rFonts w:ascii="Arial" w:hAnsi="Arial" w:cs="Arial"/>
        </w:rPr>
        <w:t xml:space="preserve"> These activities are typically done on a temporary site-to-site basis where permanent BMP measures do not apply.  Concrete pouring activities can severely alter the pH of receiving waters</w:t>
      </w:r>
      <w:r w:rsidR="008A6BCB" w:rsidRPr="00027229">
        <w:rPr>
          <w:rFonts w:ascii="Arial" w:hAnsi="Arial" w:cs="Arial"/>
        </w:rPr>
        <w:t xml:space="preserve"> and</w:t>
      </w:r>
      <w:r w:rsidRPr="00027229">
        <w:rPr>
          <w:rFonts w:ascii="Arial" w:hAnsi="Arial" w:cs="Arial"/>
        </w:rPr>
        <w:t xml:space="preserve"> slurry from aggregate washing can harden in storm pipes, </w:t>
      </w:r>
      <w:r w:rsidR="007756BF" w:rsidRPr="00027229">
        <w:rPr>
          <w:rFonts w:ascii="Arial" w:hAnsi="Arial" w:cs="Arial"/>
        </w:rPr>
        <w:t>r</w:t>
      </w:r>
      <w:r w:rsidRPr="00027229">
        <w:rPr>
          <w:rFonts w:ascii="Arial" w:hAnsi="Arial" w:cs="Arial"/>
        </w:rPr>
        <w:t>educing capacity and creating flooding problems.</w:t>
      </w:r>
      <w:r w:rsidR="003D04FE" w:rsidRPr="00027229">
        <w:rPr>
          <w:rFonts w:ascii="Arial" w:hAnsi="Arial" w:cs="Arial"/>
        </w:rPr>
        <w:t xml:space="preserve">  Concrete cutting uses water for cooling and the fine particulates suspended in the resulting slurry are particularly hard to treat.</w:t>
      </w:r>
    </w:p>
    <w:p w14:paraId="2CE85096" w14:textId="77777777" w:rsidR="00AC4E35" w:rsidRPr="00027229" w:rsidRDefault="00AC4E35" w:rsidP="00A96C97">
      <w:pPr>
        <w:pStyle w:val="BodyText"/>
        <w:rPr>
          <w:rFonts w:ascii="Arial" w:hAnsi="Arial" w:cs="Arial"/>
        </w:rPr>
      </w:pPr>
      <w:r w:rsidRPr="00027229">
        <w:rPr>
          <w:rFonts w:ascii="Arial" w:hAnsi="Arial" w:cs="Arial"/>
        </w:rPr>
        <w:t xml:space="preserve">Pollutants of concern include toxic hydrocarbons, toxic organic compounds, oils and greases, heavy metals, suspended solids, and </w:t>
      </w:r>
      <w:proofErr w:type="spellStart"/>
      <w:r w:rsidRPr="00027229">
        <w:rPr>
          <w:rFonts w:ascii="Arial" w:hAnsi="Arial" w:cs="Arial"/>
        </w:rPr>
        <w:t>pH.</w:t>
      </w:r>
      <w:proofErr w:type="spellEnd"/>
    </w:p>
    <w:p w14:paraId="6768593D" w14:textId="77777777" w:rsidR="00AC4E35" w:rsidRPr="00027229" w:rsidRDefault="00AC4E35" w:rsidP="00A96C97">
      <w:pPr>
        <w:pStyle w:val="BodyText"/>
        <w:rPr>
          <w:rFonts w:ascii="Arial" w:hAnsi="Arial" w:cs="Arial"/>
        </w:rPr>
      </w:pPr>
      <w:r w:rsidRPr="00027229">
        <w:rPr>
          <w:rFonts w:ascii="Arial" w:hAnsi="Arial" w:cs="Arial"/>
          <w:b/>
          <w:bCs/>
        </w:rPr>
        <w:t xml:space="preserve">Pollutant Control Approach:  </w:t>
      </w:r>
      <w:r w:rsidRPr="00027229">
        <w:rPr>
          <w:rFonts w:ascii="Arial" w:hAnsi="Arial" w:cs="Arial"/>
        </w:rPr>
        <w:t>Train employees on proper procedures, sweep or shovel aggregate chunks, collect accumulated runoff and solids, and wash equipment in designated areas.</w:t>
      </w:r>
    </w:p>
    <w:p w14:paraId="293475B1" w14:textId="77777777" w:rsidR="00AC4E35" w:rsidRPr="00027229" w:rsidRDefault="00AC4E35" w:rsidP="00681DFD">
      <w:pPr>
        <w:spacing w:after="240"/>
        <w:rPr>
          <w:rFonts w:ascii="Arial" w:hAnsi="Arial" w:cs="Arial"/>
          <w:b/>
        </w:rPr>
      </w:pPr>
      <w:r w:rsidRPr="00027229">
        <w:rPr>
          <w:rFonts w:ascii="Arial" w:hAnsi="Arial" w:cs="Arial"/>
          <w:b/>
        </w:rPr>
        <w:t>Required BMPs</w:t>
      </w:r>
    </w:p>
    <w:p w14:paraId="5C93DCCB" w14:textId="77777777" w:rsidR="00AC4E35" w:rsidRPr="00027229" w:rsidRDefault="00AC4E35" w:rsidP="00A96C97">
      <w:pPr>
        <w:pStyle w:val="BodyText"/>
        <w:rPr>
          <w:rFonts w:ascii="Arial" w:hAnsi="Arial" w:cs="Arial"/>
        </w:rPr>
      </w:pPr>
      <w:r w:rsidRPr="00027229">
        <w:rPr>
          <w:rFonts w:ascii="Arial" w:hAnsi="Arial" w:cs="Arial"/>
        </w:rPr>
        <w:t>The following BMPs or equivalent measures are required of all businesses and agencies doing concrete pouring and asphalt application at temporary sites:</w:t>
      </w:r>
    </w:p>
    <w:p w14:paraId="2F8A3B41"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Employees must be educated on the pollution hazards of concrete and asphalt application and cutting.</w:t>
      </w:r>
    </w:p>
    <w:p w14:paraId="650FE87B"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Loose aggregate chunks and dust must be swept or shoveled and collected (not hosed down a storm drain) for recycling or proper disposal at the end of each workday, especially at work sites such as streets, driveways, parking lots, sidewalks, curbs, and gutters where rain can readily pick up the loose material and carry it to the nearest stormwater conveyance.  Small amounts of excess concrete, grout, and mortar can be disposed of in the trash.</w:t>
      </w:r>
    </w:p>
    <w:p w14:paraId="2E56958B"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Storm drain covers or similarly effective containment devices must be placed over all nearby drains at the beginning of each day.  Shovel or vacuum slurry and remove from the site.  All accumulated runoff and solids must be collected and properly disposed </w:t>
      </w:r>
      <w:r w:rsidR="00217FAA" w:rsidRPr="00027229">
        <w:rPr>
          <w:rFonts w:ascii="Arial" w:hAnsi="Arial" w:cs="Arial"/>
        </w:rPr>
        <w:t xml:space="preserve">of </w:t>
      </w:r>
      <w:r w:rsidR="00A96C97" w:rsidRPr="00027229">
        <w:rPr>
          <w:rFonts w:ascii="Arial" w:hAnsi="Arial" w:cs="Arial"/>
        </w:rPr>
        <w:t>(see BMP S.2 in Chapter </w:t>
      </w:r>
      <w:r w:rsidRPr="00027229">
        <w:rPr>
          <w:rFonts w:ascii="Arial" w:hAnsi="Arial" w:cs="Arial"/>
        </w:rPr>
        <w:t>5 for disposal options) at the end of each workda</w:t>
      </w:r>
      <w:r w:rsidR="00A96C97" w:rsidRPr="00027229">
        <w:rPr>
          <w:rFonts w:ascii="Arial" w:hAnsi="Arial" w:cs="Arial"/>
        </w:rPr>
        <w:t>y, or more often if necessary.</w:t>
      </w:r>
    </w:p>
    <w:p w14:paraId="4AB3CDB0"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Exposed aggregate washing </w:t>
      </w:r>
      <w:r w:rsidR="007756BF" w:rsidRPr="00027229">
        <w:rPr>
          <w:rFonts w:ascii="Arial" w:hAnsi="Arial" w:cs="Arial"/>
        </w:rPr>
        <w:t>(</w:t>
      </w:r>
      <w:r w:rsidRPr="00027229">
        <w:rPr>
          <w:rFonts w:ascii="Arial" w:hAnsi="Arial" w:cs="Arial"/>
        </w:rPr>
        <w:t>where the top layer of unhardened concrete is hosed or scraped off to leave a rough finish</w:t>
      </w:r>
      <w:r w:rsidR="007756BF" w:rsidRPr="00027229">
        <w:rPr>
          <w:rFonts w:ascii="Arial" w:hAnsi="Arial" w:cs="Arial"/>
        </w:rPr>
        <w:t>)</w:t>
      </w:r>
      <w:r w:rsidRPr="00027229">
        <w:rPr>
          <w:rFonts w:ascii="Arial" w:hAnsi="Arial" w:cs="Arial"/>
        </w:rPr>
        <w:t xml:space="preserve"> must be done with a mechanism for containment and collection of the discarded concrete slurry.</w:t>
      </w:r>
    </w:p>
    <w:p w14:paraId="6EE6AAC2"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lastRenderedPageBreak/>
        <w:t>Cleaning of concrete application and mixing equipment or concrete vehicles must be done in a designated area where the rinse water is controlled</w:t>
      </w:r>
      <w:r w:rsidR="007756BF" w:rsidRPr="00027229">
        <w:rPr>
          <w:rFonts w:ascii="Arial" w:hAnsi="Arial" w:cs="Arial"/>
        </w:rPr>
        <w:t xml:space="preserve"> </w:t>
      </w:r>
      <w:r w:rsidRPr="00027229">
        <w:rPr>
          <w:rFonts w:ascii="Arial" w:hAnsi="Arial" w:cs="Arial"/>
        </w:rPr>
        <w:t xml:space="preserve">and </w:t>
      </w:r>
      <w:r w:rsidR="00EA66DA" w:rsidRPr="00027229">
        <w:rPr>
          <w:rFonts w:ascii="Arial" w:hAnsi="Arial" w:cs="Arial"/>
        </w:rPr>
        <w:t xml:space="preserve">properly </w:t>
      </w:r>
      <w:r w:rsidRPr="00027229">
        <w:rPr>
          <w:rFonts w:ascii="Arial" w:hAnsi="Arial" w:cs="Arial"/>
        </w:rPr>
        <w:t>disposed.</w:t>
      </w:r>
      <w:r w:rsidR="007756BF" w:rsidRPr="00027229">
        <w:rPr>
          <w:rFonts w:ascii="Arial" w:hAnsi="Arial" w:cs="Arial"/>
        </w:rPr>
        <w:t xml:space="preserve">  </w:t>
      </w:r>
      <w:r w:rsidR="00E205DE" w:rsidRPr="00027229">
        <w:rPr>
          <w:rFonts w:ascii="Arial" w:hAnsi="Arial" w:cs="Arial"/>
        </w:rPr>
        <w:t>See Volume II, Section 3.1, BMP C154 for more information.</w:t>
      </w:r>
    </w:p>
    <w:p w14:paraId="2231BBCE" w14:textId="77777777" w:rsidR="00AC4E35" w:rsidRPr="00027229" w:rsidRDefault="00AC4E35" w:rsidP="00A96C97">
      <w:pPr>
        <w:pStyle w:val="BodyText"/>
        <w:rPr>
          <w:rFonts w:ascii="Arial" w:hAnsi="Arial" w:cs="Arial"/>
        </w:rPr>
      </w:pPr>
      <w:r w:rsidRPr="00027229">
        <w:rPr>
          <w:rFonts w:ascii="Arial" w:hAnsi="Arial" w:cs="Arial"/>
        </w:rPr>
        <w:t xml:space="preserve">The use of any treatment BMP must not result in the violation of </w:t>
      </w:r>
      <w:r w:rsidR="0001672D" w:rsidRPr="00027229">
        <w:rPr>
          <w:rFonts w:ascii="Arial" w:hAnsi="Arial" w:cs="Arial"/>
        </w:rPr>
        <w:t>groundwater</w:t>
      </w:r>
      <w:r w:rsidR="00E40E54" w:rsidRPr="00027229">
        <w:rPr>
          <w:rFonts w:ascii="Arial" w:hAnsi="Arial" w:cs="Arial"/>
        </w:rPr>
        <w:t xml:space="preserve"> </w:t>
      </w:r>
      <w:r w:rsidRPr="00027229">
        <w:rPr>
          <w:rFonts w:ascii="Arial" w:hAnsi="Arial" w:cs="Arial"/>
        </w:rPr>
        <w:t>or surface water quality standards.</w:t>
      </w:r>
    </w:p>
    <w:p w14:paraId="68FE93E4" w14:textId="77777777" w:rsidR="006D18F8" w:rsidRPr="00027229" w:rsidRDefault="006D18F8" w:rsidP="00681DFD">
      <w:pPr>
        <w:spacing w:after="240"/>
        <w:rPr>
          <w:rFonts w:ascii="Arial" w:hAnsi="Arial" w:cs="Arial"/>
          <w:b/>
        </w:rPr>
      </w:pPr>
      <w:r w:rsidRPr="00027229">
        <w:rPr>
          <w:rFonts w:ascii="Arial" w:hAnsi="Arial" w:cs="Arial"/>
          <w:b/>
        </w:rPr>
        <w:t>Suggested BMPs</w:t>
      </w:r>
    </w:p>
    <w:p w14:paraId="097C8BAA"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Avoid the activity when rain is occurring or expected.</w:t>
      </w:r>
    </w:p>
    <w:p w14:paraId="0A06B993"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If possible, portable asphalt mixing equipment should be covered by an awning, a lean-to, or another simple structure to av</w:t>
      </w:r>
      <w:r w:rsidR="00A96C97" w:rsidRPr="00027229">
        <w:rPr>
          <w:rFonts w:ascii="Arial" w:hAnsi="Arial" w:cs="Arial"/>
        </w:rPr>
        <w:t>oid contact with rain.  See BMP S.4 in Chapter </w:t>
      </w:r>
      <w:r w:rsidRPr="00027229">
        <w:rPr>
          <w:rFonts w:ascii="Arial" w:hAnsi="Arial" w:cs="Arial"/>
        </w:rPr>
        <w:t>5 for further details on cover structures.</w:t>
      </w:r>
    </w:p>
    <w:p w14:paraId="3F09F473"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Recycle broken concrete and asphalt.  </w:t>
      </w:r>
    </w:p>
    <w:p w14:paraId="7BF3B485" w14:textId="5571ECA8" w:rsidR="00AC4E35" w:rsidRPr="00027229" w:rsidRDefault="00AC4E35" w:rsidP="006B0A19">
      <w:pPr>
        <w:pStyle w:val="Heading3"/>
        <w:numPr>
          <w:ilvl w:val="0"/>
          <w:numId w:val="0"/>
        </w:numPr>
        <w:rPr>
          <w:rFonts w:cs="Arial"/>
        </w:rPr>
      </w:pPr>
      <w:r w:rsidRPr="00027229">
        <w:rPr>
          <w:rFonts w:cs="Arial"/>
        </w:rPr>
        <w:br w:type="page"/>
      </w:r>
      <w:bookmarkStart w:id="44" w:name="A33"/>
      <w:bookmarkStart w:id="45" w:name="_Toc107386883"/>
      <w:r w:rsidRPr="00027229">
        <w:rPr>
          <w:rFonts w:cs="Arial"/>
        </w:rPr>
        <w:lastRenderedPageBreak/>
        <w:t>A3.3</w:t>
      </w:r>
      <w:bookmarkEnd w:id="44"/>
      <w:r w:rsidRPr="00027229">
        <w:rPr>
          <w:rFonts w:cs="Arial"/>
        </w:rPr>
        <w:tab/>
      </w:r>
      <w:r w:rsidR="00A96C97" w:rsidRPr="00027229">
        <w:rPr>
          <w:rFonts w:cs="Arial"/>
        </w:rPr>
        <w:t>Manufacturing and Postprocessing of Metal Products</w:t>
      </w:r>
      <w:bookmarkEnd w:id="45"/>
    </w:p>
    <w:p w14:paraId="4F613CDD" w14:textId="77777777" w:rsidR="00AC4E35" w:rsidRPr="00027229" w:rsidRDefault="00AC4E35" w:rsidP="00C417DC">
      <w:pPr>
        <w:pStyle w:val="BodyText"/>
        <w:spacing w:line="228" w:lineRule="auto"/>
        <w:rPr>
          <w:rFonts w:ascii="Arial" w:hAnsi="Arial" w:cs="Arial"/>
          <w:b/>
        </w:rPr>
      </w:pPr>
      <w:r w:rsidRPr="00027229">
        <w:rPr>
          <w:rFonts w:ascii="Arial" w:hAnsi="Arial" w:cs="Arial"/>
          <w:b/>
          <w:bCs/>
        </w:rPr>
        <w:t xml:space="preserve">Description of Pollutant Sources:  </w:t>
      </w:r>
      <w:r w:rsidRPr="00027229">
        <w:rPr>
          <w:rFonts w:ascii="Arial" w:hAnsi="Arial" w:cs="Arial"/>
        </w:rPr>
        <w:t>This activity applies to businesses such as mills, foundries, and fabricators that manufacture or postprocess metal products.  A variety of activities such as machining, grinding, soldering, cutting, welding, quenching,</w:t>
      </w:r>
      <w:r w:rsidR="00571327" w:rsidRPr="00027229">
        <w:rPr>
          <w:rFonts w:ascii="Arial" w:hAnsi="Arial" w:cs="Arial"/>
        </w:rPr>
        <w:t xml:space="preserve"> etching, bending, coating,</w:t>
      </w:r>
      <w:r w:rsidRPr="00027229">
        <w:rPr>
          <w:rFonts w:ascii="Arial" w:hAnsi="Arial" w:cs="Arial"/>
        </w:rPr>
        <w:t xml:space="preserve"> cooling, and rinsing may take place.  These businesses may be required to obtain a NPDES permit from </w:t>
      </w:r>
      <w:r w:rsidR="00A96C97" w:rsidRPr="00027229">
        <w:rPr>
          <w:rFonts w:ascii="Arial" w:hAnsi="Arial" w:cs="Arial"/>
        </w:rPr>
        <w:t>Ecology.</w:t>
      </w:r>
      <w:r w:rsidR="00247F66" w:rsidRPr="00027229">
        <w:rPr>
          <w:rFonts w:ascii="Arial" w:hAnsi="Arial" w:cs="Arial"/>
        </w:rPr>
        <w:t xml:space="preserve"> </w:t>
      </w:r>
      <w:r w:rsidR="00A96C97" w:rsidRPr="00027229">
        <w:rPr>
          <w:rFonts w:ascii="Arial" w:hAnsi="Arial" w:cs="Arial"/>
        </w:rPr>
        <w:t xml:space="preserve"> See Chapter </w:t>
      </w:r>
      <w:r w:rsidR="00504252" w:rsidRPr="00027229">
        <w:rPr>
          <w:rFonts w:ascii="Arial" w:hAnsi="Arial" w:cs="Arial"/>
        </w:rPr>
        <w:t>7</w:t>
      </w:r>
      <w:r w:rsidRPr="00027229">
        <w:rPr>
          <w:rFonts w:ascii="Arial" w:hAnsi="Arial" w:cs="Arial"/>
        </w:rPr>
        <w:t xml:space="preserve"> for a discussion of NPDES requirements.  </w:t>
      </w:r>
      <w:r w:rsidRPr="00027229">
        <w:rPr>
          <w:rFonts w:ascii="Arial" w:hAnsi="Arial" w:cs="Arial"/>
          <w:bCs/>
        </w:rPr>
        <w:t xml:space="preserve">Note:  Painting, finishing and coating of metal products is covered under </w:t>
      </w:r>
      <w:r w:rsidRPr="00027229">
        <w:rPr>
          <w:rFonts w:ascii="Arial" w:hAnsi="Arial" w:cs="Arial"/>
          <w:b/>
        </w:rPr>
        <w:t>A3.</w:t>
      </w:r>
      <w:r w:rsidR="00FC1D11" w:rsidRPr="00027229">
        <w:rPr>
          <w:rFonts w:ascii="Arial" w:hAnsi="Arial" w:cs="Arial"/>
          <w:b/>
        </w:rPr>
        <w:t>7</w:t>
      </w:r>
      <w:r w:rsidR="00A96C97" w:rsidRPr="00027229">
        <w:rPr>
          <w:rFonts w:ascii="Arial" w:hAnsi="Arial" w:cs="Arial"/>
          <w:b/>
        </w:rPr>
        <w:t> </w:t>
      </w:r>
      <w:r w:rsidRPr="00027229">
        <w:rPr>
          <w:rFonts w:ascii="Arial" w:hAnsi="Arial" w:cs="Arial"/>
          <w:b/>
        </w:rPr>
        <w:t>Painting, Finishing, and Coating of Vehicles, Boats, Buildings, and Equipment.</w:t>
      </w:r>
    </w:p>
    <w:p w14:paraId="6068CF83" w14:textId="77777777" w:rsidR="00AC4E35" w:rsidRPr="00027229" w:rsidRDefault="00AC4E35" w:rsidP="00C417DC">
      <w:pPr>
        <w:pStyle w:val="BodyText"/>
        <w:spacing w:line="228" w:lineRule="auto"/>
        <w:rPr>
          <w:rFonts w:ascii="Arial" w:hAnsi="Arial" w:cs="Arial"/>
        </w:rPr>
      </w:pPr>
      <w:r w:rsidRPr="00027229">
        <w:rPr>
          <w:rFonts w:ascii="Arial" w:hAnsi="Arial" w:cs="Arial"/>
        </w:rPr>
        <w:t>Pollutants of concern include toxic organic compounds, heavy metals, oils and greases, pH, suspended solids, and chemical oxygen demand (</w:t>
      </w:r>
      <w:smartTag w:uri="urn:schemas-microsoft-com:office:smarttags" w:element="stockticker">
        <w:r w:rsidRPr="00027229">
          <w:rPr>
            <w:rFonts w:ascii="Arial" w:hAnsi="Arial" w:cs="Arial"/>
          </w:rPr>
          <w:t>COD</w:t>
        </w:r>
      </w:smartTag>
      <w:r w:rsidRPr="00027229">
        <w:rPr>
          <w:rFonts w:ascii="Arial" w:hAnsi="Arial" w:cs="Arial"/>
        </w:rPr>
        <w:t>).</w:t>
      </w:r>
    </w:p>
    <w:p w14:paraId="2FEDBDA4" w14:textId="77777777" w:rsidR="00AC4E35" w:rsidRPr="00027229" w:rsidRDefault="00AC4E35" w:rsidP="00C417DC">
      <w:pPr>
        <w:pStyle w:val="BodyText"/>
        <w:spacing w:line="228" w:lineRule="auto"/>
        <w:rPr>
          <w:rFonts w:ascii="Arial" w:hAnsi="Arial" w:cs="Arial"/>
        </w:rPr>
      </w:pPr>
      <w:r w:rsidRPr="00027229">
        <w:rPr>
          <w:rFonts w:ascii="Arial" w:hAnsi="Arial" w:cs="Arial"/>
          <w:b/>
          <w:bCs/>
        </w:rPr>
        <w:t xml:space="preserve">Pollutant Control Approach:  </w:t>
      </w:r>
      <w:r w:rsidRPr="00027229">
        <w:rPr>
          <w:rFonts w:ascii="Arial" w:hAnsi="Arial" w:cs="Arial"/>
        </w:rPr>
        <w:t>Cover and contain operations</w:t>
      </w:r>
      <w:r w:rsidR="00C130B7" w:rsidRPr="00027229">
        <w:rPr>
          <w:rFonts w:ascii="Arial" w:hAnsi="Arial" w:cs="Arial"/>
        </w:rPr>
        <w:t>.  A</w:t>
      </w:r>
      <w:r w:rsidRPr="00027229">
        <w:rPr>
          <w:rFonts w:ascii="Arial" w:hAnsi="Arial" w:cs="Arial"/>
        </w:rPr>
        <w:t xml:space="preserve">pply good housekeeping practices </w:t>
      </w:r>
      <w:r w:rsidR="00C130B7" w:rsidRPr="00027229">
        <w:rPr>
          <w:rFonts w:ascii="Arial" w:hAnsi="Arial" w:cs="Arial"/>
        </w:rPr>
        <w:t>such as sweeping</w:t>
      </w:r>
      <w:r w:rsidR="00571327" w:rsidRPr="00027229">
        <w:rPr>
          <w:rFonts w:ascii="Arial" w:hAnsi="Arial" w:cs="Arial"/>
        </w:rPr>
        <w:t xml:space="preserve"> and preventative </w:t>
      </w:r>
      <w:r w:rsidR="0057555B" w:rsidRPr="00027229">
        <w:rPr>
          <w:rFonts w:ascii="Arial" w:hAnsi="Arial" w:cs="Arial"/>
        </w:rPr>
        <w:t>mainten</w:t>
      </w:r>
      <w:r w:rsidR="0057555B" w:rsidRPr="00027229">
        <w:rPr>
          <w:rFonts w:ascii="Arial" w:hAnsi="Arial" w:cs="Arial"/>
          <w:lang w:val="en-US"/>
        </w:rPr>
        <w:t>ance</w:t>
      </w:r>
      <w:r w:rsidR="00571327" w:rsidRPr="00027229">
        <w:rPr>
          <w:rFonts w:ascii="Arial" w:hAnsi="Arial" w:cs="Arial"/>
        </w:rPr>
        <w:t xml:space="preserve"> practices to prevent the contamination of stormwater.</w:t>
      </w:r>
      <w:r w:rsidR="00C130B7" w:rsidRPr="00027229">
        <w:rPr>
          <w:rFonts w:ascii="Arial" w:hAnsi="Arial" w:cs="Arial"/>
        </w:rPr>
        <w:t xml:space="preserve"> </w:t>
      </w:r>
      <w:r w:rsidR="00571327" w:rsidRPr="00027229">
        <w:rPr>
          <w:rFonts w:ascii="Arial" w:hAnsi="Arial" w:cs="Arial"/>
        </w:rPr>
        <w:t>A</w:t>
      </w:r>
      <w:r w:rsidR="00C130B7" w:rsidRPr="00027229">
        <w:rPr>
          <w:rFonts w:ascii="Arial" w:hAnsi="Arial" w:cs="Arial"/>
        </w:rPr>
        <w:t xml:space="preserve">void </w:t>
      </w:r>
      <w:r w:rsidR="00571327" w:rsidRPr="00027229">
        <w:rPr>
          <w:rFonts w:ascii="Arial" w:hAnsi="Arial" w:cs="Arial"/>
        </w:rPr>
        <w:t>storing</w:t>
      </w:r>
      <w:r w:rsidR="00C130B7" w:rsidRPr="00027229">
        <w:rPr>
          <w:rFonts w:ascii="Arial" w:hAnsi="Arial" w:cs="Arial"/>
        </w:rPr>
        <w:t xml:space="preserve"> metals </w:t>
      </w:r>
      <w:r w:rsidR="00571327" w:rsidRPr="00027229">
        <w:rPr>
          <w:rFonts w:ascii="Arial" w:hAnsi="Arial" w:cs="Arial"/>
        </w:rPr>
        <w:t>where they can be</w:t>
      </w:r>
      <w:r w:rsidR="00C130B7" w:rsidRPr="00027229">
        <w:rPr>
          <w:rFonts w:ascii="Arial" w:hAnsi="Arial" w:cs="Arial"/>
        </w:rPr>
        <w:t xml:space="preserve"> exposed to rain</w:t>
      </w:r>
      <w:r w:rsidRPr="00027229">
        <w:rPr>
          <w:rFonts w:ascii="Arial" w:hAnsi="Arial" w:cs="Arial"/>
        </w:rPr>
        <w:t>.</w:t>
      </w:r>
    </w:p>
    <w:p w14:paraId="4E910961" w14:textId="77777777" w:rsidR="00AC4E35" w:rsidRPr="00027229" w:rsidRDefault="00AC4E35" w:rsidP="00681DFD">
      <w:pPr>
        <w:spacing w:after="240" w:line="228" w:lineRule="auto"/>
        <w:rPr>
          <w:rFonts w:ascii="Arial" w:hAnsi="Arial" w:cs="Arial"/>
          <w:b/>
        </w:rPr>
      </w:pPr>
      <w:r w:rsidRPr="00027229">
        <w:rPr>
          <w:rFonts w:ascii="Arial" w:hAnsi="Arial" w:cs="Arial"/>
          <w:b/>
        </w:rPr>
        <w:t>Required BMPs</w:t>
      </w:r>
    </w:p>
    <w:p w14:paraId="2D21AF0C" w14:textId="77777777" w:rsidR="00AC4E35" w:rsidRPr="00027229" w:rsidRDefault="00AC4E35" w:rsidP="00C417DC">
      <w:pPr>
        <w:pStyle w:val="BodyText"/>
        <w:spacing w:line="228" w:lineRule="auto"/>
        <w:rPr>
          <w:rFonts w:ascii="Arial" w:hAnsi="Arial" w:cs="Arial"/>
        </w:rPr>
      </w:pPr>
      <w:r w:rsidRPr="00027229">
        <w:rPr>
          <w:rFonts w:ascii="Arial" w:hAnsi="Arial" w:cs="Arial"/>
        </w:rPr>
        <w:t xml:space="preserve">The following BMPs or equivalent measures are required of all businesses engaged in metals manufacturing or </w:t>
      </w:r>
      <w:r w:rsidR="00933DF0" w:rsidRPr="00027229">
        <w:rPr>
          <w:rFonts w:ascii="Arial" w:hAnsi="Arial" w:cs="Arial"/>
        </w:rPr>
        <w:t>post processing</w:t>
      </w:r>
      <w:r w:rsidRPr="00027229">
        <w:rPr>
          <w:rFonts w:ascii="Arial" w:hAnsi="Arial" w:cs="Arial"/>
        </w:rPr>
        <w:t>:</w:t>
      </w:r>
    </w:p>
    <w:p w14:paraId="00452CEA" w14:textId="77777777" w:rsidR="00AC4E35" w:rsidRPr="00027229" w:rsidRDefault="00AC4E35" w:rsidP="00C417DC">
      <w:pPr>
        <w:pStyle w:val="BodyText"/>
        <w:numPr>
          <w:ilvl w:val="0"/>
          <w:numId w:val="22"/>
        </w:numPr>
        <w:spacing w:after="120" w:line="228" w:lineRule="auto"/>
        <w:ind w:left="1440" w:hanging="720"/>
        <w:rPr>
          <w:rFonts w:ascii="Arial" w:hAnsi="Arial" w:cs="Arial"/>
        </w:rPr>
      </w:pPr>
      <w:r w:rsidRPr="00027229">
        <w:rPr>
          <w:rFonts w:ascii="Arial" w:hAnsi="Arial" w:cs="Arial"/>
        </w:rPr>
        <w:t>Eliminate illicit connections to the storm</w:t>
      </w:r>
      <w:r w:rsidR="00AF117F" w:rsidRPr="00027229">
        <w:rPr>
          <w:rFonts w:ascii="Arial" w:hAnsi="Arial" w:cs="Arial"/>
        </w:rPr>
        <w:t>water</w:t>
      </w:r>
      <w:r w:rsidRPr="00027229">
        <w:rPr>
          <w:rFonts w:ascii="Arial" w:hAnsi="Arial" w:cs="Arial"/>
        </w:rPr>
        <w:t xml:space="preserve"> dr</w:t>
      </w:r>
      <w:r w:rsidR="00A96C97" w:rsidRPr="00027229">
        <w:rPr>
          <w:rFonts w:ascii="Arial" w:hAnsi="Arial" w:cs="Arial"/>
        </w:rPr>
        <w:t>ainage system.  See BMP S.1 in Chapter </w:t>
      </w:r>
      <w:r w:rsidRPr="00027229">
        <w:rPr>
          <w:rFonts w:ascii="Arial" w:hAnsi="Arial" w:cs="Arial"/>
        </w:rPr>
        <w:t>5 for detailed information on identifying and eliminating illicit connections.</w:t>
      </w:r>
    </w:p>
    <w:p w14:paraId="78D8C068" w14:textId="77777777" w:rsidR="00AC4E35" w:rsidRPr="00027229" w:rsidRDefault="00AC4E35" w:rsidP="00C417DC">
      <w:pPr>
        <w:pStyle w:val="BodyText"/>
        <w:numPr>
          <w:ilvl w:val="0"/>
          <w:numId w:val="22"/>
        </w:numPr>
        <w:spacing w:after="120" w:line="228" w:lineRule="auto"/>
        <w:ind w:left="1440" w:hanging="720"/>
        <w:rPr>
          <w:rFonts w:ascii="Arial" w:hAnsi="Arial" w:cs="Arial"/>
        </w:rPr>
      </w:pPr>
      <w:r w:rsidRPr="00027229">
        <w:rPr>
          <w:rFonts w:ascii="Arial" w:hAnsi="Arial" w:cs="Arial"/>
        </w:rPr>
        <w:t xml:space="preserve">Process wastewater </w:t>
      </w:r>
      <w:r w:rsidR="00571327" w:rsidRPr="00027229">
        <w:rPr>
          <w:rFonts w:ascii="Arial" w:hAnsi="Arial" w:cs="Arial"/>
        </w:rPr>
        <w:t>(</w:t>
      </w:r>
      <w:r w:rsidRPr="00027229">
        <w:rPr>
          <w:rFonts w:ascii="Arial" w:hAnsi="Arial" w:cs="Arial"/>
        </w:rPr>
        <w:t xml:space="preserve">including contact cooling water, filter backwash, cooling tower </w:t>
      </w:r>
      <w:r w:rsidR="0080502C" w:rsidRPr="00027229">
        <w:rPr>
          <w:rFonts w:ascii="Arial" w:hAnsi="Arial" w:cs="Arial"/>
        </w:rPr>
        <w:t>blow down</w:t>
      </w:r>
      <w:r w:rsidRPr="00027229">
        <w:rPr>
          <w:rFonts w:ascii="Arial" w:hAnsi="Arial" w:cs="Arial"/>
        </w:rPr>
        <w:t>,</w:t>
      </w:r>
      <w:r w:rsidR="00571327" w:rsidRPr="00027229">
        <w:rPr>
          <w:rFonts w:ascii="Arial" w:hAnsi="Arial" w:cs="Arial"/>
        </w:rPr>
        <w:t xml:space="preserve"> etc.) from processing and production,</w:t>
      </w:r>
      <w:r w:rsidRPr="00027229">
        <w:rPr>
          <w:rFonts w:ascii="Arial" w:hAnsi="Arial" w:cs="Arial"/>
        </w:rPr>
        <w:t xml:space="preserve"> and stormwater runoff from activity areas, must discharge to a sanitary sewer, holding tank, or process treatment system</w:t>
      </w:r>
      <w:r w:rsidR="003D04FE" w:rsidRPr="00027229">
        <w:rPr>
          <w:rFonts w:ascii="Arial" w:hAnsi="Arial" w:cs="Arial"/>
        </w:rPr>
        <w:t>.  Such systems require</w:t>
      </w:r>
      <w:r w:rsidRPr="00027229">
        <w:rPr>
          <w:rFonts w:ascii="Arial" w:hAnsi="Arial" w:cs="Arial"/>
        </w:rPr>
        <w:t xml:space="preserve"> an Ecology NPDES </w:t>
      </w:r>
      <w:r w:rsidR="004C1368" w:rsidRPr="00027229">
        <w:rPr>
          <w:rFonts w:ascii="Arial" w:hAnsi="Arial" w:cs="Arial"/>
        </w:rPr>
        <w:t xml:space="preserve">permit </w:t>
      </w:r>
      <w:r w:rsidRPr="00027229">
        <w:rPr>
          <w:rFonts w:ascii="Arial" w:hAnsi="Arial" w:cs="Arial"/>
        </w:rPr>
        <w:t xml:space="preserve">for discharge to surface water or storm drain.  Contact </w:t>
      </w:r>
      <w:r w:rsidR="00D260EE" w:rsidRPr="00027229">
        <w:rPr>
          <w:rFonts w:ascii="Arial" w:hAnsi="Arial" w:cs="Arial"/>
        </w:rPr>
        <w:t xml:space="preserve">the </w:t>
      </w:r>
      <w:r w:rsidR="0003442F" w:rsidRPr="00027229">
        <w:rPr>
          <w:rFonts w:ascii="Arial" w:hAnsi="Arial" w:cs="Arial"/>
        </w:rPr>
        <w:t>LOTT Alliance Industrial Pretreatment Program at (</w:t>
      </w:r>
      <w:r w:rsidR="000668FE" w:rsidRPr="00027229">
        <w:rPr>
          <w:rFonts w:ascii="Arial" w:hAnsi="Arial" w:cs="Arial"/>
        </w:rPr>
        <w:t>360) </w:t>
      </w:r>
      <w:r w:rsidR="0003442F" w:rsidRPr="00027229">
        <w:rPr>
          <w:rFonts w:ascii="Arial" w:hAnsi="Arial" w:cs="Arial"/>
        </w:rPr>
        <w:t>528</w:t>
      </w:r>
      <w:r w:rsidR="00D260EE" w:rsidRPr="00027229">
        <w:rPr>
          <w:rFonts w:ascii="Arial" w:hAnsi="Arial" w:cs="Arial"/>
        </w:rPr>
        <w:t>-</w:t>
      </w:r>
      <w:r w:rsidR="0003442F" w:rsidRPr="00027229">
        <w:rPr>
          <w:rFonts w:ascii="Arial" w:hAnsi="Arial" w:cs="Arial"/>
        </w:rPr>
        <w:t>5708</w:t>
      </w:r>
      <w:r w:rsidR="00C4741F" w:rsidRPr="00027229">
        <w:rPr>
          <w:rFonts w:ascii="Arial" w:hAnsi="Arial" w:cs="Arial"/>
        </w:rPr>
        <w:t xml:space="preserve"> or your local sewer service provider if outside the LOTT service area</w:t>
      </w:r>
      <w:r w:rsidRPr="00027229">
        <w:rPr>
          <w:rFonts w:ascii="Arial" w:hAnsi="Arial" w:cs="Arial"/>
        </w:rPr>
        <w:t xml:space="preserve"> to obtain permits for d</w:t>
      </w:r>
      <w:r w:rsidR="00A96C97" w:rsidRPr="00027229">
        <w:rPr>
          <w:rFonts w:ascii="Arial" w:hAnsi="Arial" w:cs="Arial"/>
        </w:rPr>
        <w:t>ischarge to the sewer.  See BMP S.3 in Chapter </w:t>
      </w:r>
      <w:r w:rsidRPr="00027229">
        <w:rPr>
          <w:rFonts w:ascii="Arial" w:hAnsi="Arial" w:cs="Arial"/>
        </w:rPr>
        <w:t>5 for detailed requirements.</w:t>
      </w:r>
    </w:p>
    <w:p w14:paraId="2E5A46DA" w14:textId="77777777" w:rsidR="00AC4E35" w:rsidRPr="00027229" w:rsidRDefault="00AC4E35" w:rsidP="00C417DC">
      <w:pPr>
        <w:pStyle w:val="BodyText"/>
        <w:numPr>
          <w:ilvl w:val="0"/>
          <w:numId w:val="22"/>
        </w:numPr>
        <w:spacing w:after="120" w:line="228" w:lineRule="auto"/>
        <w:ind w:left="1440" w:hanging="720"/>
        <w:rPr>
          <w:rFonts w:ascii="Arial" w:hAnsi="Arial" w:cs="Arial"/>
        </w:rPr>
      </w:pPr>
      <w:r w:rsidRPr="00027229">
        <w:rPr>
          <w:rFonts w:ascii="Arial" w:hAnsi="Arial" w:cs="Arial"/>
        </w:rPr>
        <w:t>Employees must be educated in proper handling to control their work with metal products to minimize pollution.</w:t>
      </w:r>
    </w:p>
    <w:p w14:paraId="585CDECD" w14:textId="77777777" w:rsidR="00AC4E35" w:rsidRPr="00027229" w:rsidRDefault="00AC4E35" w:rsidP="00C417DC">
      <w:pPr>
        <w:pStyle w:val="BodyText"/>
        <w:numPr>
          <w:ilvl w:val="0"/>
          <w:numId w:val="22"/>
        </w:numPr>
        <w:spacing w:after="120" w:line="228" w:lineRule="auto"/>
        <w:ind w:left="1440" w:hanging="720"/>
        <w:rPr>
          <w:rFonts w:ascii="Arial" w:hAnsi="Arial" w:cs="Arial"/>
        </w:rPr>
      </w:pPr>
      <w:r w:rsidRPr="00027229">
        <w:rPr>
          <w:rFonts w:ascii="Arial" w:hAnsi="Arial" w:cs="Arial"/>
        </w:rPr>
        <w:t>The activity area must be swept at the end of each workday to collect and dispose of metal fragments and prod</w:t>
      </w:r>
      <w:r w:rsidR="00A96C97" w:rsidRPr="00027229">
        <w:rPr>
          <w:rFonts w:ascii="Arial" w:hAnsi="Arial" w:cs="Arial"/>
        </w:rPr>
        <w:t>uct residues properly.  See BMP S.2 in Chapter </w:t>
      </w:r>
      <w:r w:rsidRPr="00027229">
        <w:rPr>
          <w:rFonts w:ascii="Arial" w:hAnsi="Arial" w:cs="Arial"/>
        </w:rPr>
        <w:t>5 for disposal alternatives.</w:t>
      </w:r>
      <w:r w:rsidR="00571327" w:rsidRPr="00027229">
        <w:rPr>
          <w:rFonts w:ascii="Arial" w:hAnsi="Arial" w:cs="Arial"/>
        </w:rPr>
        <w:t xml:space="preserve"> Do not allow metal fragments, residues, or dust to accumulate in areas exposed to stormwater.</w:t>
      </w:r>
    </w:p>
    <w:p w14:paraId="7DDC54DB" w14:textId="77777777" w:rsidR="006D18F8" w:rsidRPr="00027229" w:rsidRDefault="006D18F8" w:rsidP="00681DFD">
      <w:pPr>
        <w:spacing w:after="240"/>
        <w:rPr>
          <w:rFonts w:ascii="Arial" w:hAnsi="Arial" w:cs="Arial"/>
          <w:b/>
        </w:rPr>
      </w:pPr>
      <w:r w:rsidRPr="00027229">
        <w:rPr>
          <w:rFonts w:ascii="Arial" w:hAnsi="Arial" w:cs="Arial"/>
          <w:b/>
        </w:rPr>
        <w:t>Suggested BMPs</w:t>
      </w:r>
    </w:p>
    <w:p w14:paraId="08B05577" w14:textId="77777777" w:rsidR="00AC4E35" w:rsidRPr="00027229" w:rsidRDefault="00AC4E35" w:rsidP="00C417DC">
      <w:pPr>
        <w:pStyle w:val="BodyText"/>
        <w:numPr>
          <w:ilvl w:val="0"/>
          <w:numId w:val="22"/>
        </w:numPr>
        <w:spacing w:after="120" w:line="228" w:lineRule="auto"/>
        <w:ind w:left="1440" w:hanging="720"/>
        <w:rPr>
          <w:rFonts w:ascii="Arial" w:hAnsi="Arial" w:cs="Arial"/>
        </w:rPr>
      </w:pPr>
      <w:r w:rsidRPr="00027229">
        <w:rPr>
          <w:rFonts w:ascii="Arial" w:hAnsi="Arial" w:cs="Arial"/>
        </w:rPr>
        <w:t>Limit the amount of water used in quenching and rinsing.  Recycle used water where possible.</w:t>
      </w:r>
    </w:p>
    <w:p w14:paraId="6FCB6C1A" w14:textId="77777777" w:rsidR="00AC4E35" w:rsidRPr="00027229" w:rsidRDefault="00AC4E35" w:rsidP="00C417DC">
      <w:pPr>
        <w:pStyle w:val="BodyText"/>
        <w:numPr>
          <w:ilvl w:val="0"/>
          <w:numId w:val="22"/>
        </w:numPr>
        <w:spacing w:after="120" w:line="228" w:lineRule="auto"/>
        <w:ind w:left="1440" w:hanging="720"/>
        <w:rPr>
          <w:rFonts w:ascii="Arial" w:hAnsi="Arial" w:cs="Arial"/>
        </w:rPr>
      </w:pPr>
      <w:r w:rsidRPr="00027229">
        <w:rPr>
          <w:rFonts w:ascii="Arial" w:hAnsi="Arial" w:cs="Arial"/>
        </w:rPr>
        <w:lastRenderedPageBreak/>
        <w:t xml:space="preserve">Cover the activity area to prevent rain from contacting the process and reduce the amount of runoff that has to </w:t>
      </w:r>
      <w:r w:rsidR="00A96C97" w:rsidRPr="00027229">
        <w:rPr>
          <w:rFonts w:ascii="Arial" w:hAnsi="Arial" w:cs="Arial"/>
        </w:rPr>
        <w:t>be detained or treated. See BMP </w:t>
      </w:r>
      <w:r w:rsidRPr="00027229">
        <w:rPr>
          <w:rFonts w:ascii="Arial" w:hAnsi="Arial" w:cs="Arial"/>
        </w:rPr>
        <w:t>A3.9.</w:t>
      </w:r>
    </w:p>
    <w:p w14:paraId="69FF1249" w14:textId="77777777" w:rsidR="00AC4E35" w:rsidRPr="00027229" w:rsidRDefault="00AC4E35" w:rsidP="00C417DC">
      <w:pPr>
        <w:pStyle w:val="BodyText"/>
        <w:numPr>
          <w:ilvl w:val="0"/>
          <w:numId w:val="22"/>
        </w:numPr>
        <w:spacing w:after="120" w:line="228" w:lineRule="auto"/>
        <w:ind w:left="1440" w:hanging="720"/>
        <w:rPr>
          <w:rFonts w:ascii="Arial" w:hAnsi="Arial" w:cs="Arial"/>
        </w:rPr>
      </w:pPr>
      <w:r w:rsidRPr="00027229">
        <w:rPr>
          <w:rFonts w:ascii="Arial" w:hAnsi="Arial" w:cs="Arial"/>
        </w:rPr>
        <w:t>Refe</w:t>
      </w:r>
      <w:r w:rsidR="00A96C97" w:rsidRPr="00027229">
        <w:rPr>
          <w:rFonts w:ascii="Arial" w:hAnsi="Arial" w:cs="Arial"/>
        </w:rPr>
        <w:t>r to the BMPs under sections A2 </w:t>
      </w:r>
      <w:r w:rsidRPr="00027229">
        <w:rPr>
          <w:rFonts w:ascii="Arial" w:hAnsi="Arial" w:cs="Arial"/>
        </w:rPr>
        <w:t>Tran</w:t>
      </w:r>
      <w:r w:rsidR="00A96C97" w:rsidRPr="00027229">
        <w:rPr>
          <w:rFonts w:ascii="Arial" w:hAnsi="Arial" w:cs="Arial"/>
        </w:rPr>
        <w:t xml:space="preserve">sfer of Liquid </w:t>
      </w:r>
      <w:r w:rsidR="00571327" w:rsidRPr="00027229">
        <w:rPr>
          <w:rFonts w:ascii="Arial" w:hAnsi="Arial" w:cs="Arial"/>
        </w:rPr>
        <w:t xml:space="preserve">or Solid </w:t>
      </w:r>
      <w:r w:rsidR="00A96C97" w:rsidRPr="00027229">
        <w:rPr>
          <w:rFonts w:ascii="Arial" w:hAnsi="Arial" w:cs="Arial"/>
        </w:rPr>
        <w:t>Materials and A4 </w:t>
      </w:r>
      <w:r w:rsidRPr="00027229">
        <w:rPr>
          <w:rFonts w:ascii="Arial" w:hAnsi="Arial" w:cs="Arial"/>
        </w:rPr>
        <w:t>Storage and Stockpiling Activities, and utilize those BMPs which are applicable for materials storage and maintenance activities in your shop.</w:t>
      </w:r>
    </w:p>
    <w:p w14:paraId="796D69A3" w14:textId="0F0CBE86" w:rsidR="00AC4E35" w:rsidRPr="00027229" w:rsidRDefault="00AC4E35" w:rsidP="00C3419F">
      <w:pPr>
        <w:pStyle w:val="Heading3"/>
        <w:numPr>
          <w:ilvl w:val="0"/>
          <w:numId w:val="0"/>
        </w:numPr>
        <w:rPr>
          <w:rFonts w:cs="Arial"/>
        </w:rPr>
      </w:pPr>
      <w:r w:rsidRPr="00027229">
        <w:rPr>
          <w:rFonts w:cs="Arial"/>
        </w:rPr>
        <w:br w:type="page"/>
      </w:r>
      <w:bookmarkStart w:id="46" w:name="A34"/>
      <w:bookmarkStart w:id="47" w:name="_Toc107386884"/>
      <w:r w:rsidRPr="00027229">
        <w:rPr>
          <w:rFonts w:cs="Arial"/>
        </w:rPr>
        <w:lastRenderedPageBreak/>
        <w:t>A3.4</w:t>
      </w:r>
      <w:bookmarkEnd w:id="46"/>
      <w:r w:rsidRPr="00027229">
        <w:rPr>
          <w:rFonts w:cs="Arial"/>
        </w:rPr>
        <w:tab/>
      </w:r>
      <w:r w:rsidR="00CF74B6" w:rsidRPr="00027229">
        <w:rPr>
          <w:rFonts w:cs="Arial"/>
        </w:rPr>
        <w:t>Wood Treatment Areas</w:t>
      </w:r>
      <w:bookmarkEnd w:id="47"/>
    </w:p>
    <w:p w14:paraId="757A7A5D" w14:textId="77777777" w:rsidR="00AC4E35" w:rsidRPr="00027229" w:rsidRDefault="00AC4E35" w:rsidP="00CF74B6">
      <w:pPr>
        <w:pStyle w:val="BodyText"/>
        <w:rPr>
          <w:rFonts w:ascii="Arial" w:hAnsi="Arial" w:cs="Arial"/>
        </w:rPr>
      </w:pPr>
      <w:r w:rsidRPr="00027229">
        <w:rPr>
          <w:rFonts w:ascii="Arial" w:hAnsi="Arial" w:cs="Arial"/>
          <w:b/>
        </w:rPr>
        <w:t xml:space="preserve">Description of Pollutant Sources:  </w:t>
      </w:r>
      <w:r w:rsidRPr="00027229">
        <w:rPr>
          <w:rFonts w:ascii="Arial" w:hAnsi="Arial" w:cs="Arial"/>
        </w:rPr>
        <w:t xml:space="preserve">Wood treatment includes both anti-staining and wood preserving using pressure processes or by dipping or spraying.  Wood preservatives include creosote, creosote/coal tar, pentachlorophenol, copper naphthenate, arsenic trioxide, malathion, or inorganic arsenicals such as chromated copper arsenate, acid copper chromate, chromate zinc chloride, and </w:t>
      </w:r>
      <w:proofErr w:type="spellStart"/>
      <w:r w:rsidRPr="00027229">
        <w:rPr>
          <w:rFonts w:ascii="Arial" w:hAnsi="Arial" w:cs="Arial"/>
        </w:rPr>
        <w:t>fluor</w:t>
      </w:r>
      <w:proofErr w:type="spellEnd"/>
      <w:r w:rsidRPr="00027229">
        <w:rPr>
          <w:rFonts w:ascii="Arial" w:hAnsi="Arial" w:cs="Arial"/>
        </w:rPr>
        <w:t xml:space="preserve">-chrome-arsenate-phenol.  Anti-staining chemical additives include </w:t>
      </w:r>
      <w:proofErr w:type="spellStart"/>
      <w:r w:rsidRPr="00027229">
        <w:rPr>
          <w:rFonts w:ascii="Arial" w:hAnsi="Arial" w:cs="Arial"/>
        </w:rPr>
        <w:t>iodo</w:t>
      </w:r>
      <w:proofErr w:type="spellEnd"/>
      <w:r w:rsidRPr="00027229">
        <w:rPr>
          <w:rFonts w:ascii="Arial" w:hAnsi="Arial" w:cs="Arial"/>
        </w:rPr>
        <w:t>-</w:t>
      </w:r>
      <w:proofErr w:type="spellStart"/>
      <w:r w:rsidRPr="00027229">
        <w:rPr>
          <w:rFonts w:ascii="Arial" w:hAnsi="Arial" w:cs="Arial"/>
        </w:rPr>
        <w:t>prophenyl</w:t>
      </w:r>
      <w:proofErr w:type="spellEnd"/>
      <w:r w:rsidRPr="00027229">
        <w:rPr>
          <w:rFonts w:ascii="Arial" w:hAnsi="Arial" w:cs="Arial"/>
        </w:rPr>
        <w:t xml:space="preserve">-butyl carbamate, dimethyl sulfoxide, </w:t>
      </w:r>
      <w:proofErr w:type="spellStart"/>
      <w:r w:rsidRPr="00027229">
        <w:rPr>
          <w:rFonts w:ascii="Arial" w:hAnsi="Arial" w:cs="Arial"/>
        </w:rPr>
        <w:t>didecyl</w:t>
      </w:r>
      <w:proofErr w:type="spellEnd"/>
      <w:r w:rsidRPr="00027229">
        <w:rPr>
          <w:rFonts w:ascii="Arial" w:hAnsi="Arial" w:cs="Arial"/>
        </w:rPr>
        <w:t xml:space="preserve"> dimethyl ammonium chloride, sodium </w:t>
      </w:r>
      <w:proofErr w:type="spellStart"/>
      <w:r w:rsidRPr="00027229">
        <w:rPr>
          <w:rFonts w:ascii="Arial" w:hAnsi="Arial" w:cs="Arial"/>
        </w:rPr>
        <w:t>azide</w:t>
      </w:r>
      <w:proofErr w:type="spellEnd"/>
      <w:r w:rsidRPr="00027229">
        <w:rPr>
          <w:rFonts w:ascii="Arial" w:hAnsi="Arial" w:cs="Arial"/>
        </w:rPr>
        <w:t>, 8</w:t>
      </w:r>
      <w:r w:rsidRPr="00027229">
        <w:rPr>
          <w:rFonts w:ascii="Arial" w:hAnsi="Arial" w:cs="Arial"/>
        </w:rPr>
        <w:noBreakHyphen/>
        <w:t>quinolinol, copper (II) chelate, sodium ortho-</w:t>
      </w:r>
      <w:proofErr w:type="spellStart"/>
      <w:r w:rsidRPr="00027229">
        <w:rPr>
          <w:rFonts w:ascii="Arial" w:hAnsi="Arial" w:cs="Arial"/>
        </w:rPr>
        <w:t>phenylphenate</w:t>
      </w:r>
      <w:proofErr w:type="spellEnd"/>
      <w:r w:rsidRPr="00027229">
        <w:rPr>
          <w:rFonts w:ascii="Arial" w:hAnsi="Arial" w:cs="Arial"/>
        </w:rPr>
        <w:t>, 2</w:t>
      </w:r>
      <w:r w:rsidRPr="00027229">
        <w:rPr>
          <w:rFonts w:ascii="Arial" w:hAnsi="Arial" w:cs="Arial"/>
        </w:rPr>
        <w:noBreakHyphen/>
        <w:t>(</w:t>
      </w:r>
      <w:proofErr w:type="spellStart"/>
      <w:r w:rsidRPr="00027229">
        <w:rPr>
          <w:rFonts w:ascii="Arial" w:hAnsi="Arial" w:cs="Arial"/>
        </w:rPr>
        <w:t>thiocyanomethylthio</w:t>
      </w:r>
      <w:proofErr w:type="spellEnd"/>
      <w:r w:rsidRPr="00027229">
        <w:rPr>
          <w:rFonts w:ascii="Arial" w:hAnsi="Arial" w:cs="Arial"/>
        </w:rPr>
        <w:t>)-benzothiazole (TCMTB) and methylene bis- (thiocyanate), and zinc naphthenate.</w:t>
      </w:r>
    </w:p>
    <w:p w14:paraId="76B52E34" w14:textId="77777777" w:rsidR="00AC4E35" w:rsidRPr="00027229" w:rsidRDefault="00AC4E35" w:rsidP="00CF74B6">
      <w:pPr>
        <w:pStyle w:val="BodyText"/>
        <w:rPr>
          <w:rFonts w:ascii="Arial" w:hAnsi="Arial" w:cs="Arial"/>
        </w:rPr>
      </w:pPr>
      <w:r w:rsidRPr="00027229">
        <w:rPr>
          <w:rFonts w:ascii="Arial" w:hAnsi="Arial" w:cs="Arial"/>
        </w:rPr>
        <w:t xml:space="preserve">Pollutant sources include drips of condensate or preservative after pressurized treatment, product </w:t>
      </w:r>
      <w:proofErr w:type="spellStart"/>
      <w:r w:rsidRPr="00027229">
        <w:rPr>
          <w:rFonts w:ascii="Arial" w:hAnsi="Arial" w:cs="Arial"/>
        </w:rPr>
        <w:t>washwater</w:t>
      </w:r>
      <w:proofErr w:type="spellEnd"/>
      <w:r w:rsidRPr="00027229">
        <w:rPr>
          <w:rFonts w:ascii="Arial" w:hAnsi="Arial" w:cs="Arial"/>
        </w:rPr>
        <w:t xml:space="preserve"> (in the treatment or storage areas), spills and leaks from process equipment and preservative tanks, fugitive emissions from vapors in the process, blowouts and emergency pressure releases, and kick-back from lumber (phenomenon where preservative leaks as it returns to normal pressure).  Potential pollutants typically include the wood treating chemicals, BOD, suspended solids, oil and grease, benzene, toluene, ethylbenzene, phenol, chlorophenols, nitrophenols, heavy metals, and PAH, depending on the chemical additive used.</w:t>
      </w:r>
    </w:p>
    <w:p w14:paraId="1FBA7ACD" w14:textId="77777777" w:rsidR="00AC4E35" w:rsidRPr="00027229" w:rsidRDefault="00AC4E35" w:rsidP="004F64A1">
      <w:pPr>
        <w:pStyle w:val="BodyText"/>
        <w:rPr>
          <w:rFonts w:ascii="Arial" w:hAnsi="Arial" w:cs="Arial"/>
        </w:rPr>
      </w:pPr>
      <w:r w:rsidRPr="00027229">
        <w:rPr>
          <w:rFonts w:ascii="Arial" w:hAnsi="Arial" w:cs="Arial"/>
          <w:b/>
        </w:rPr>
        <w:t xml:space="preserve">Pollutant Control Approach:  </w:t>
      </w:r>
      <w:r w:rsidRPr="00027229">
        <w:rPr>
          <w:rFonts w:ascii="Arial" w:hAnsi="Arial" w:cs="Arial"/>
        </w:rPr>
        <w:t xml:space="preserve">Cover and contain all wood treating areas and prevent all leaching of and stormwater contamination by wood treating chemicals. </w:t>
      </w:r>
      <w:r w:rsidR="004F64A1" w:rsidRPr="00027229">
        <w:rPr>
          <w:rFonts w:ascii="Arial" w:hAnsi="Arial" w:cs="Arial"/>
        </w:rPr>
        <w:t>Wood treating facilities may be covered by the Industrial Stormwater General Permit or by an individual permit. Individual permits covering wood treatment areas include applicable source control BMPs or require the development of BMPs or a SWPPP. Facilities covered under the Industrial Stormwater General Permit must prepare and implement a SWPPP. When developing a SWPPP or BMPs, wood treating facilities should include the applicable source control BMPs listed below.</w:t>
      </w:r>
    </w:p>
    <w:p w14:paraId="5005D254" w14:textId="77777777" w:rsidR="00AC4E35" w:rsidRPr="00027229" w:rsidRDefault="00AC4E35" w:rsidP="00E27DAD">
      <w:pPr>
        <w:spacing w:after="240"/>
        <w:rPr>
          <w:rFonts w:ascii="Arial" w:hAnsi="Arial" w:cs="Arial"/>
          <w:b/>
        </w:rPr>
      </w:pPr>
      <w:r w:rsidRPr="00027229">
        <w:rPr>
          <w:rFonts w:ascii="Arial" w:hAnsi="Arial" w:cs="Arial"/>
          <w:b/>
        </w:rPr>
        <w:t>Required BMPs</w:t>
      </w:r>
    </w:p>
    <w:p w14:paraId="0A62C1C7" w14:textId="77777777" w:rsidR="00AC4E35" w:rsidRPr="00027229" w:rsidRDefault="004F64A1" w:rsidP="00EA5F42">
      <w:pPr>
        <w:pStyle w:val="BodyText"/>
        <w:numPr>
          <w:ilvl w:val="0"/>
          <w:numId w:val="22"/>
        </w:numPr>
        <w:spacing w:after="160"/>
        <w:ind w:left="1440" w:hanging="720"/>
        <w:rPr>
          <w:rFonts w:ascii="Arial" w:hAnsi="Arial" w:cs="Arial"/>
        </w:rPr>
      </w:pPr>
      <w:r w:rsidRPr="00027229">
        <w:rPr>
          <w:rFonts w:ascii="Arial" w:hAnsi="Arial" w:cs="Arial"/>
        </w:rPr>
        <w:t>Use dedicated e</w:t>
      </w:r>
      <w:r w:rsidR="00AC4E35" w:rsidRPr="00027229">
        <w:rPr>
          <w:rFonts w:ascii="Arial" w:hAnsi="Arial" w:cs="Arial"/>
        </w:rPr>
        <w:t>quipment for treatment activities to prevent the tracking of treatment chemicals to other areas on the site.</w:t>
      </w:r>
    </w:p>
    <w:p w14:paraId="09B099E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Eliminate non-process traffic on the drip pad.  Scrub down non-dedicated lift trucks on the drip pad.</w:t>
      </w:r>
    </w:p>
    <w:p w14:paraId="570E007F"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Immediately remove and properly dispose of soils with visible surface contamination (green soil) to prevent the spread of chemicals to </w:t>
      </w:r>
      <w:r w:rsidR="0001672D" w:rsidRPr="00027229">
        <w:rPr>
          <w:rFonts w:ascii="Arial" w:hAnsi="Arial" w:cs="Arial"/>
        </w:rPr>
        <w:t>groundwater</w:t>
      </w:r>
      <w:r w:rsidRPr="00027229">
        <w:rPr>
          <w:rFonts w:ascii="Arial" w:hAnsi="Arial" w:cs="Arial"/>
        </w:rPr>
        <w:t xml:space="preserve"> and/or surface water via stormwater runoff.</w:t>
      </w:r>
    </w:p>
    <w:p w14:paraId="4F35FB73" w14:textId="4FB9832C"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If </w:t>
      </w:r>
      <w:r w:rsidR="000E766F" w:rsidRPr="00027229">
        <w:rPr>
          <w:rFonts w:ascii="Arial" w:hAnsi="Arial" w:cs="Arial"/>
          <w:lang w:val="en-US"/>
        </w:rPr>
        <w:t>incidental drippage is discovered in the storage yard</w:t>
      </w:r>
      <w:r w:rsidRPr="00027229">
        <w:rPr>
          <w:rFonts w:ascii="Arial" w:hAnsi="Arial" w:cs="Arial"/>
        </w:rPr>
        <w:t xml:space="preserve">, relocate </w:t>
      </w:r>
      <w:r w:rsidR="000E766F" w:rsidRPr="00027229">
        <w:rPr>
          <w:rFonts w:ascii="Arial" w:hAnsi="Arial" w:cs="Arial"/>
          <w:lang w:val="en-US"/>
        </w:rPr>
        <w:t>the wood to</w:t>
      </w:r>
      <w:r w:rsidRPr="00027229">
        <w:rPr>
          <w:rFonts w:ascii="Arial" w:hAnsi="Arial" w:cs="Arial"/>
        </w:rPr>
        <w:t xml:space="preserve"> a concrete chemical containment structure until i</w:t>
      </w:r>
      <w:r w:rsidR="00CF74B6" w:rsidRPr="00027229">
        <w:rPr>
          <w:rFonts w:ascii="Arial" w:hAnsi="Arial" w:cs="Arial"/>
        </w:rPr>
        <w:t>t is drip free.</w:t>
      </w:r>
    </w:p>
    <w:p w14:paraId="64FC5985"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Cover and/or enclose, and contain with impervious surfaces, all wood treatment areas.  Slope and drain areas around dip tanks, spray booths, retorts, and any other process equipment in a manner that allows return of treatment chemicals to the wood treatment process.</w:t>
      </w:r>
    </w:p>
    <w:p w14:paraId="40032EFD"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lastRenderedPageBreak/>
        <w:t xml:space="preserve">Cover storage areas for freshly treated wood to prevent contact of treated wood products with stormwater.  Segregate clean stormwater from process water.  </w:t>
      </w:r>
      <w:r w:rsidR="004F64A1" w:rsidRPr="00027229">
        <w:rPr>
          <w:rFonts w:ascii="Arial" w:hAnsi="Arial" w:cs="Arial"/>
        </w:rPr>
        <w:t>Convey</w:t>
      </w:r>
      <w:r w:rsidRPr="00027229">
        <w:rPr>
          <w:rFonts w:ascii="Arial" w:hAnsi="Arial" w:cs="Arial"/>
        </w:rPr>
        <w:t xml:space="preserve"> all process water t</w:t>
      </w:r>
      <w:r w:rsidR="00CF74B6" w:rsidRPr="00027229">
        <w:rPr>
          <w:rFonts w:ascii="Arial" w:hAnsi="Arial" w:cs="Arial"/>
        </w:rPr>
        <w:t>o an approved treatment system.</w:t>
      </w:r>
    </w:p>
    <w:p w14:paraId="552E7A6C"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Seal any holes or cracks in the asphalt areas that are subject to wood treatment chemical contamination.</w:t>
      </w:r>
    </w:p>
    <w:p w14:paraId="731B6B41"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Elevate stored, treated wood products to prevent contact with stormwater run-on and runoff.</w:t>
      </w:r>
    </w:p>
    <w:p w14:paraId="7DEE9DA3"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Place dipped lumber over the dip tank or on an in</w:t>
      </w:r>
      <w:r w:rsidR="00CF74B6" w:rsidRPr="00027229">
        <w:rPr>
          <w:rFonts w:ascii="Arial" w:hAnsi="Arial" w:cs="Arial"/>
        </w:rPr>
        <w:t>clined ramp for a minimum of 30 </w:t>
      </w:r>
      <w:r w:rsidRPr="00027229">
        <w:rPr>
          <w:rFonts w:ascii="Arial" w:hAnsi="Arial" w:cs="Arial"/>
        </w:rPr>
        <w:t>minutes to allow excess chemical to drip back to the dip tank.</w:t>
      </w:r>
    </w:p>
    <w:p w14:paraId="46226E53"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Place treated lumber from dip tanks or retorts in a covered pav</w:t>
      </w:r>
      <w:r w:rsidR="00CF74B6" w:rsidRPr="00027229">
        <w:rPr>
          <w:rFonts w:ascii="Arial" w:hAnsi="Arial" w:cs="Arial"/>
        </w:rPr>
        <w:t>ed storage area for at least 24 </w:t>
      </w:r>
      <w:r w:rsidRPr="00027229">
        <w:rPr>
          <w:rFonts w:ascii="Arial" w:hAnsi="Arial" w:cs="Arial"/>
        </w:rPr>
        <w:t xml:space="preserve">hours before placement in outside storage.  Use a longer storage period during cold weather unless the temporary storage building is heated.  </w:t>
      </w:r>
      <w:r w:rsidR="004F64A1" w:rsidRPr="00027229">
        <w:rPr>
          <w:rFonts w:ascii="Arial" w:hAnsi="Arial" w:cs="Arial"/>
        </w:rPr>
        <w:t xml:space="preserve">Prior to moving </w:t>
      </w:r>
      <w:r w:rsidRPr="00027229">
        <w:rPr>
          <w:rFonts w:ascii="Arial" w:hAnsi="Arial" w:cs="Arial"/>
        </w:rPr>
        <w:t xml:space="preserve">wood </w:t>
      </w:r>
      <w:r w:rsidR="004F64A1" w:rsidRPr="00027229">
        <w:rPr>
          <w:rFonts w:ascii="Arial" w:hAnsi="Arial" w:cs="Arial"/>
        </w:rPr>
        <w:t>outside, ensure that the wood is</w:t>
      </w:r>
      <w:r w:rsidRPr="00027229">
        <w:rPr>
          <w:rFonts w:ascii="Arial" w:hAnsi="Arial" w:cs="Arial"/>
        </w:rPr>
        <w:t xml:space="preserve"> drip free and surface d</w:t>
      </w:r>
      <w:r w:rsidR="00CF74B6" w:rsidRPr="00027229">
        <w:rPr>
          <w:rFonts w:ascii="Arial" w:hAnsi="Arial" w:cs="Arial"/>
        </w:rPr>
        <w:t>ry.</w:t>
      </w:r>
    </w:p>
    <w:p w14:paraId="31EF4696" w14:textId="77777777" w:rsidR="00AC4E35" w:rsidRPr="00027229" w:rsidRDefault="00AC4E35" w:rsidP="00E27DAD">
      <w:pPr>
        <w:spacing w:after="240"/>
        <w:rPr>
          <w:rFonts w:ascii="Arial" w:hAnsi="Arial" w:cs="Arial"/>
          <w:b/>
        </w:rPr>
      </w:pPr>
      <w:r w:rsidRPr="00027229">
        <w:rPr>
          <w:rFonts w:ascii="Arial" w:hAnsi="Arial" w:cs="Arial"/>
          <w:b/>
        </w:rPr>
        <w:t>Suggested BMP</w:t>
      </w:r>
    </w:p>
    <w:p w14:paraId="4373B991"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Consider using preservative chemicals that do not adversely impact receiving surface water and groundwater.</w:t>
      </w:r>
    </w:p>
    <w:p w14:paraId="49A2B7AE" w14:textId="4D03A7E6" w:rsidR="00AC4E35" w:rsidRPr="00027229" w:rsidRDefault="00AC4E35" w:rsidP="00C3419F">
      <w:pPr>
        <w:pStyle w:val="Heading3"/>
        <w:numPr>
          <w:ilvl w:val="0"/>
          <w:numId w:val="0"/>
        </w:numPr>
        <w:rPr>
          <w:rFonts w:cs="Arial"/>
        </w:rPr>
      </w:pPr>
      <w:r w:rsidRPr="00027229">
        <w:rPr>
          <w:rFonts w:cs="Arial"/>
        </w:rPr>
        <w:br w:type="page"/>
      </w:r>
      <w:bookmarkStart w:id="48" w:name="A35"/>
      <w:bookmarkStart w:id="49" w:name="_Toc107386885"/>
      <w:r w:rsidRPr="00027229">
        <w:rPr>
          <w:rFonts w:cs="Arial"/>
        </w:rPr>
        <w:lastRenderedPageBreak/>
        <w:t>A3.5</w:t>
      </w:r>
      <w:bookmarkEnd w:id="48"/>
      <w:r w:rsidRPr="00027229">
        <w:rPr>
          <w:rFonts w:cs="Arial"/>
        </w:rPr>
        <w:tab/>
      </w:r>
      <w:r w:rsidR="00C0713E" w:rsidRPr="00027229">
        <w:rPr>
          <w:rFonts w:cs="Arial"/>
        </w:rPr>
        <w:t>Commercial Composting</w:t>
      </w:r>
      <w:bookmarkEnd w:id="49"/>
    </w:p>
    <w:p w14:paraId="026D7D69" w14:textId="535750B5" w:rsidR="00AC4E35" w:rsidRPr="00027229" w:rsidRDefault="00AC4E35" w:rsidP="00C0713E">
      <w:pPr>
        <w:pStyle w:val="BodyText"/>
        <w:rPr>
          <w:rFonts w:ascii="Arial" w:hAnsi="Arial" w:cs="Arial"/>
          <w:b/>
        </w:rPr>
      </w:pPr>
      <w:r w:rsidRPr="00027229">
        <w:rPr>
          <w:rFonts w:ascii="Arial" w:hAnsi="Arial" w:cs="Arial"/>
          <w:b/>
        </w:rPr>
        <w:t xml:space="preserve">Description of Pollutant Sources:  </w:t>
      </w:r>
      <w:r w:rsidRPr="00027229">
        <w:rPr>
          <w:rFonts w:ascii="Arial" w:hAnsi="Arial" w:cs="Arial"/>
        </w:rPr>
        <w:t>Commercial</w:t>
      </w:r>
      <w:r w:rsidRPr="00027229">
        <w:rPr>
          <w:rFonts w:ascii="Arial" w:hAnsi="Arial" w:cs="Arial"/>
          <w:b/>
        </w:rPr>
        <w:t xml:space="preserve"> </w:t>
      </w:r>
      <w:r w:rsidRPr="00027229">
        <w:rPr>
          <w:rFonts w:ascii="Arial" w:hAnsi="Arial" w:cs="Arial"/>
        </w:rPr>
        <w:t xml:space="preserve">compost facilities operating outside without cover require large areas to decompose wastes and other feedstocks.  </w:t>
      </w:r>
      <w:r w:rsidR="003B1628" w:rsidRPr="00027229">
        <w:rPr>
          <w:rFonts w:ascii="Arial" w:hAnsi="Arial" w:cs="Arial"/>
        </w:rPr>
        <w:t xml:space="preserve">Design these </w:t>
      </w:r>
      <w:r w:rsidRPr="00027229">
        <w:rPr>
          <w:rFonts w:ascii="Arial" w:hAnsi="Arial" w:cs="Arial"/>
        </w:rPr>
        <w:t xml:space="preserve">facilities to separate stormwater from leachate (i.e., industrial wastewater) to the greatest extent possible.  When stormwater </w:t>
      </w:r>
      <w:r w:rsidR="003B1628" w:rsidRPr="00027229">
        <w:rPr>
          <w:rFonts w:ascii="Arial" w:hAnsi="Arial" w:cs="Arial"/>
        </w:rPr>
        <w:t>contacts</w:t>
      </w:r>
      <w:r w:rsidRPr="00027229">
        <w:rPr>
          <w:rFonts w:ascii="Arial" w:hAnsi="Arial" w:cs="Arial"/>
        </w:rPr>
        <w:t xml:space="preserve"> any </w:t>
      </w:r>
      <w:r w:rsidRPr="00027229">
        <w:rPr>
          <w:rFonts w:ascii="Arial" w:hAnsi="Arial" w:cs="Arial"/>
          <w:u w:val="single"/>
        </w:rPr>
        <w:t>active</w:t>
      </w:r>
      <w:r w:rsidRPr="00027229">
        <w:rPr>
          <w:rFonts w:ascii="Arial" w:hAnsi="Arial" w:cs="Arial"/>
        </w:rPr>
        <w:t xml:space="preserve"> composting areas, including waste receiving and processing areas, it becomes leachate.  Pollutants in leachate include nutrients, </w:t>
      </w:r>
      <w:r w:rsidR="004E1585" w:rsidRPr="00027229">
        <w:rPr>
          <w:rFonts w:ascii="Arial" w:hAnsi="Arial" w:cs="Arial"/>
          <w:lang w:val="en-US"/>
        </w:rPr>
        <w:t>biochemical oxygen demand (</w:t>
      </w:r>
      <w:r w:rsidR="0011321C" w:rsidRPr="00027229">
        <w:rPr>
          <w:rFonts w:ascii="Arial" w:hAnsi="Arial" w:cs="Arial"/>
        </w:rPr>
        <w:t>BOD)</w:t>
      </w:r>
      <w:r w:rsidRPr="00027229">
        <w:rPr>
          <w:rFonts w:ascii="Arial" w:hAnsi="Arial" w:cs="Arial"/>
        </w:rPr>
        <w:t xml:space="preserve">, organics, coliform bacteria, acidic pH, </w:t>
      </w:r>
      <w:r w:rsidR="004E1585" w:rsidRPr="00027229">
        <w:rPr>
          <w:rFonts w:ascii="Arial" w:hAnsi="Arial" w:cs="Arial"/>
          <w:lang w:val="en-US"/>
        </w:rPr>
        <w:t xml:space="preserve">color, </w:t>
      </w:r>
      <w:r w:rsidRPr="00027229">
        <w:rPr>
          <w:rFonts w:ascii="Arial" w:hAnsi="Arial" w:cs="Arial"/>
        </w:rPr>
        <w:t>and suspended solids.  Stormwater at a compost facility consists of runoff from areas at the facility that are not associated with active processing and curing, such as product storage areas, vehicle mainte</w:t>
      </w:r>
      <w:r w:rsidR="00C0713E" w:rsidRPr="00027229">
        <w:rPr>
          <w:rFonts w:ascii="Arial" w:hAnsi="Arial" w:cs="Arial"/>
        </w:rPr>
        <w:t>nance areas, and access roads.</w:t>
      </w:r>
    </w:p>
    <w:p w14:paraId="3D70C789" w14:textId="77777777" w:rsidR="00AC4E35" w:rsidRPr="00027229" w:rsidRDefault="00AC4E35" w:rsidP="00411FF7">
      <w:pPr>
        <w:pStyle w:val="BodyText"/>
        <w:rPr>
          <w:rFonts w:ascii="Arial" w:hAnsi="Arial" w:cs="Arial"/>
        </w:rPr>
      </w:pPr>
      <w:r w:rsidRPr="00027229">
        <w:rPr>
          <w:rFonts w:ascii="Arial" w:hAnsi="Arial" w:cs="Arial"/>
          <w:b/>
        </w:rPr>
        <w:t>NPDES</w:t>
      </w:r>
      <w:r w:rsidR="003B1628" w:rsidRPr="00027229">
        <w:rPr>
          <w:rFonts w:ascii="Arial" w:hAnsi="Arial" w:cs="Arial"/>
          <w:b/>
        </w:rPr>
        <w:t xml:space="preserve"> and State Solid Waste</w:t>
      </w:r>
      <w:r w:rsidRPr="00027229">
        <w:rPr>
          <w:rFonts w:ascii="Arial" w:hAnsi="Arial" w:cs="Arial"/>
          <w:b/>
        </w:rPr>
        <w:t xml:space="preserve"> Permit Requirements:  </w:t>
      </w:r>
      <w:r w:rsidR="00411FF7" w:rsidRPr="00027229">
        <w:rPr>
          <w:rFonts w:ascii="Arial" w:hAnsi="Arial" w:cs="Arial"/>
        </w:rPr>
        <w:t xml:space="preserve">Composting facilities are regulated under WAC 173-350-220. Solid Waste Regulations </w:t>
      </w:r>
      <w:r w:rsidRPr="00027229">
        <w:rPr>
          <w:rFonts w:ascii="Arial" w:hAnsi="Arial" w:cs="Arial"/>
        </w:rPr>
        <w:t xml:space="preserve">require </w:t>
      </w:r>
      <w:r w:rsidR="00411FF7" w:rsidRPr="00027229">
        <w:rPr>
          <w:rFonts w:ascii="Arial" w:hAnsi="Arial" w:cs="Arial"/>
        </w:rPr>
        <w:t xml:space="preserve">the collection and containment of all leachate produced from activities </w:t>
      </w:r>
      <w:r w:rsidRPr="00027229">
        <w:rPr>
          <w:rFonts w:ascii="Arial" w:hAnsi="Arial" w:cs="Arial"/>
        </w:rPr>
        <w:t>a</w:t>
      </w:r>
      <w:r w:rsidR="00411FF7" w:rsidRPr="00027229">
        <w:rPr>
          <w:rFonts w:ascii="Arial" w:hAnsi="Arial" w:cs="Arial"/>
        </w:rPr>
        <w:t>t</w:t>
      </w:r>
      <w:r w:rsidRPr="00027229">
        <w:rPr>
          <w:rFonts w:ascii="Arial" w:hAnsi="Arial" w:cs="Arial"/>
        </w:rPr>
        <w:t xml:space="preserve"> </w:t>
      </w:r>
      <w:r w:rsidR="00411FF7" w:rsidRPr="00027229">
        <w:rPr>
          <w:rFonts w:ascii="Arial" w:hAnsi="Arial" w:cs="Arial"/>
        </w:rPr>
        <w:t>commercial composting facilities. Composting facilities that propose to</w:t>
      </w:r>
      <w:r w:rsidRPr="00027229">
        <w:rPr>
          <w:rFonts w:ascii="Arial" w:hAnsi="Arial" w:cs="Arial"/>
        </w:rPr>
        <w:t xml:space="preserve"> discharge</w:t>
      </w:r>
      <w:r w:rsidR="00411FF7" w:rsidRPr="00027229">
        <w:rPr>
          <w:rFonts w:ascii="Arial" w:hAnsi="Arial" w:cs="Arial"/>
        </w:rPr>
        <w:t xml:space="preserve"> to surface water, municipal sewer system, or groundwater must obtain the appropriate permits. Zero discharge</w:t>
      </w:r>
      <w:r w:rsidRPr="00027229">
        <w:rPr>
          <w:rFonts w:ascii="Arial" w:hAnsi="Arial" w:cs="Arial"/>
        </w:rPr>
        <w:t xml:space="preserve"> is possible by containing all leachate from the facility (in tanks or ponds) </w:t>
      </w:r>
      <w:r w:rsidR="00411FF7" w:rsidRPr="00027229">
        <w:rPr>
          <w:rFonts w:ascii="Arial" w:hAnsi="Arial" w:cs="Arial"/>
        </w:rPr>
        <w:t xml:space="preserve">for use early in the composting process </w:t>
      </w:r>
      <w:r w:rsidRPr="00027229">
        <w:rPr>
          <w:rFonts w:ascii="Arial" w:hAnsi="Arial" w:cs="Arial"/>
        </w:rPr>
        <w:t>or preventing production of leachate (by composting under a roof or in an enclosed building).</w:t>
      </w:r>
    </w:p>
    <w:p w14:paraId="2AA3BAEC" w14:textId="77777777" w:rsidR="00AC4E35" w:rsidRPr="00027229" w:rsidRDefault="00AC4E35" w:rsidP="00C0713E">
      <w:pPr>
        <w:pStyle w:val="BodyText"/>
        <w:rPr>
          <w:rFonts w:ascii="Arial" w:hAnsi="Arial" w:cs="Arial"/>
        </w:rPr>
      </w:pPr>
      <w:r w:rsidRPr="00027229">
        <w:rPr>
          <w:rFonts w:ascii="Arial" w:hAnsi="Arial" w:cs="Arial"/>
        </w:rPr>
        <w:t xml:space="preserve">The </w:t>
      </w:r>
      <w:r w:rsidR="00827AF2" w:rsidRPr="00027229">
        <w:rPr>
          <w:rFonts w:ascii="Arial" w:hAnsi="Arial" w:cs="Arial"/>
        </w:rPr>
        <w:t xml:space="preserve">Thurston County Public Health and Social Services Department </w:t>
      </w:r>
      <w:r w:rsidRPr="00027229">
        <w:rPr>
          <w:rFonts w:ascii="Arial" w:hAnsi="Arial" w:cs="Arial"/>
        </w:rPr>
        <w:t xml:space="preserve">regulates solid waste facilities in accordance with </w:t>
      </w:r>
      <w:smartTag w:uri="urn:schemas-microsoft-com:office:smarttags" w:element="stockticker">
        <w:r w:rsidRPr="00027229">
          <w:rPr>
            <w:rFonts w:ascii="Arial" w:hAnsi="Arial" w:cs="Arial"/>
          </w:rPr>
          <w:t>WAC</w:t>
        </w:r>
      </w:smartTag>
      <w:r w:rsidR="00C0713E" w:rsidRPr="00027229">
        <w:rPr>
          <w:rFonts w:ascii="Arial" w:hAnsi="Arial" w:cs="Arial"/>
        </w:rPr>
        <w:t xml:space="preserve"> 173</w:t>
      </w:r>
      <w:r w:rsidR="00C0713E" w:rsidRPr="00027229">
        <w:rPr>
          <w:rFonts w:ascii="Arial" w:hAnsi="Arial" w:cs="Arial"/>
        </w:rPr>
        <w:noBreakHyphen/>
      </w:r>
      <w:r w:rsidR="00282ACE" w:rsidRPr="00027229">
        <w:rPr>
          <w:rFonts w:ascii="Arial" w:hAnsi="Arial" w:cs="Arial"/>
        </w:rPr>
        <w:t>304.  The </w:t>
      </w:r>
      <w:r w:rsidR="00D1277B" w:rsidRPr="00027229">
        <w:rPr>
          <w:rFonts w:ascii="Arial" w:hAnsi="Arial" w:cs="Arial"/>
          <w:lang w:val="en-US"/>
        </w:rPr>
        <w:t xml:space="preserve">Public </w:t>
      </w:r>
      <w:r w:rsidR="00662A3F" w:rsidRPr="00027229">
        <w:rPr>
          <w:rFonts w:ascii="Arial" w:hAnsi="Arial" w:cs="Arial"/>
        </w:rPr>
        <w:t xml:space="preserve">Health </w:t>
      </w:r>
      <w:r w:rsidR="00827AF2" w:rsidRPr="00027229">
        <w:rPr>
          <w:rFonts w:ascii="Arial" w:hAnsi="Arial" w:cs="Arial"/>
        </w:rPr>
        <w:t xml:space="preserve">&amp; Social Services </w:t>
      </w:r>
      <w:r w:rsidR="00662A3F" w:rsidRPr="00027229">
        <w:rPr>
          <w:rFonts w:ascii="Arial" w:hAnsi="Arial" w:cs="Arial"/>
        </w:rPr>
        <w:t xml:space="preserve">Department </w:t>
      </w:r>
      <w:r w:rsidR="00C0713E" w:rsidRPr="00027229">
        <w:rPr>
          <w:rFonts w:ascii="Arial" w:hAnsi="Arial" w:cs="Arial"/>
        </w:rPr>
        <w:t>should be contacted at (</w:t>
      </w:r>
      <w:r w:rsidR="00827AF2" w:rsidRPr="00027229">
        <w:rPr>
          <w:rFonts w:ascii="Arial" w:hAnsi="Arial" w:cs="Arial"/>
        </w:rPr>
        <w:t>360</w:t>
      </w:r>
      <w:r w:rsidR="00C0713E" w:rsidRPr="00027229">
        <w:rPr>
          <w:rFonts w:ascii="Arial" w:hAnsi="Arial" w:cs="Arial"/>
        </w:rPr>
        <w:t>) </w:t>
      </w:r>
      <w:r w:rsidR="00BF3299" w:rsidRPr="00027229">
        <w:rPr>
          <w:rFonts w:ascii="Arial" w:hAnsi="Arial" w:cs="Arial"/>
          <w:lang w:val="en-US"/>
        </w:rPr>
        <w:t>867-2664</w:t>
      </w:r>
      <w:r w:rsidRPr="00027229">
        <w:rPr>
          <w:rFonts w:ascii="Arial" w:hAnsi="Arial" w:cs="Arial"/>
        </w:rPr>
        <w:t xml:space="preserve"> to obtain permits and requirements for composting and recycling facilities.</w:t>
      </w:r>
    </w:p>
    <w:p w14:paraId="6646CCA5" w14:textId="77777777" w:rsidR="00AC4E35" w:rsidRPr="00027229" w:rsidRDefault="00AC4E35" w:rsidP="00C0713E">
      <w:pPr>
        <w:pStyle w:val="BodyText"/>
        <w:rPr>
          <w:rFonts w:ascii="Arial" w:hAnsi="Arial" w:cs="Arial"/>
        </w:rPr>
      </w:pPr>
      <w:r w:rsidRPr="00027229">
        <w:rPr>
          <w:rFonts w:ascii="Arial" w:hAnsi="Arial" w:cs="Arial"/>
          <w:b/>
        </w:rPr>
        <w:t xml:space="preserve">Pollutant Control Approach: </w:t>
      </w:r>
      <w:r w:rsidRPr="00027229">
        <w:rPr>
          <w:rFonts w:ascii="Arial" w:hAnsi="Arial" w:cs="Arial"/>
        </w:rPr>
        <w:t>Consider zero leachate discharge.</w:t>
      </w:r>
    </w:p>
    <w:p w14:paraId="4525B8C6" w14:textId="77777777" w:rsidR="00AC4E35" w:rsidRPr="00027229" w:rsidRDefault="00AC4E35" w:rsidP="00E27DAD">
      <w:pPr>
        <w:spacing w:after="240"/>
        <w:rPr>
          <w:rFonts w:ascii="Arial" w:hAnsi="Arial" w:cs="Arial"/>
          <w:b/>
        </w:rPr>
      </w:pPr>
      <w:r w:rsidRPr="00027229">
        <w:rPr>
          <w:rFonts w:ascii="Arial" w:hAnsi="Arial" w:cs="Arial"/>
          <w:b/>
        </w:rPr>
        <w:t>Required BMPs</w:t>
      </w:r>
    </w:p>
    <w:p w14:paraId="532E4DCF" w14:textId="77777777" w:rsidR="00AC4E35" w:rsidRPr="00027229" w:rsidRDefault="00411FF7" w:rsidP="00EA5F42">
      <w:pPr>
        <w:pStyle w:val="BodyText"/>
        <w:numPr>
          <w:ilvl w:val="0"/>
          <w:numId w:val="22"/>
        </w:numPr>
        <w:spacing w:after="160"/>
        <w:ind w:left="1440" w:hanging="720"/>
        <w:rPr>
          <w:rFonts w:ascii="Arial" w:hAnsi="Arial" w:cs="Arial"/>
        </w:rPr>
      </w:pPr>
      <w:r w:rsidRPr="00027229">
        <w:rPr>
          <w:rFonts w:ascii="Arial" w:hAnsi="Arial" w:cs="Arial"/>
        </w:rPr>
        <w:t>See WAC 173-350-220, Composting Facilities</w:t>
      </w:r>
    </w:p>
    <w:p w14:paraId="326BDBC9" w14:textId="7E2E5306" w:rsidR="00411FF7" w:rsidRPr="00027229" w:rsidRDefault="004E1585" w:rsidP="00EA5F42">
      <w:pPr>
        <w:pStyle w:val="BodyText"/>
        <w:numPr>
          <w:ilvl w:val="0"/>
          <w:numId w:val="22"/>
        </w:numPr>
        <w:spacing w:after="160"/>
        <w:ind w:left="1440" w:hanging="720"/>
        <w:rPr>
          <w:rFonts w:ascii="Arial" w:hAnsi="Arial" w:cs="Arial"/>
        </w:rPr>
      </w:pPr>
      <w:r w:rsidRPr="00027229">
        <w:rPr>
          <w:rFonts w:ascii="Arial" w:hAnsi="Arial" w:cs="Arial"/>
          <w:lang w:val="en-US"/>
        </w:rPr>
        <w:t>See</w:t>
      </w:r>
      <w:r w:rsidRPr="00027229">
        <w:rPr>
          <w:rFonts w:ascii="Arial" w:hAnsi="Arial" w:cs="Arial"/>
        </w:rPr>
        <w:t xml:space="preserve"> </w:t>
      </w:r>
      <w:hyperlink r:id="rId23" w:history="1">
        <w:r w:rsidR="00411FF7" w:rsidRPr="00027229">
          <w:rPr>
            <w:rFonts w:ascii="Arial" w:hAnsi="Arial" w:cs="Arial"/>
            <w:i/>
            <w:iCs/>
          </w:rPr>
          <w:t xml:space="preserve">Siting and </w:t>
        </w:r>
        <w:r w:rsidRPr="00027229">
          <w:rPr>
            <w:rFonts w:ascii="Arial" w:hAnsi="Arial" w:cs="Arial"/>
            <w:i/>
            <w:iCs/>
            <w:lang w:val="en-US"/>
          </w:rPr>
          <w:t>O</w:t>
        </w:r>
        <w:r w:rsidR="00411FF7" w:rsidRPr="00027229">
          <w:rPr>
            <w:rFonts w:ascii="Arial" w:hAnsi="Arial" w:cs="Arial"/>
            <w:i/>
            <w:iCs/>
          </w:rPr>
          <w:t>perating Composting Facilities in Washington State</w:t>
        </w:r>
        <w:r w:rsidRPr="00027229">
          <w:rPr>
            <w:rFonts w:ascii="Arial" w:hAnsi="Arial" w:cs="Arial"/>
            <w:i/>
            <w:iCs/>
            <w:lang w:val="en-US"/>
          </w:rPr>
          <w:t>:</w:t>
        </w:r>
        <w:r w:rsidR="00411FF7" w:rsidRPr="00027229">
          <w:rPr>
            <w:rFonts w:ascii="Arial" w:hAnsi="Arial" w:cs="Arial"/>
            <w:i/>
            <w:iCs/>
          </w:rPr>
          <w:t xml:space="preserve"> Good Management Practices</w:t>
        </w:r>
      </w:hyperlink>
      <w:r w:rsidRPr="00027229">
        <w:rPr>
          <w:rFonts w:ascii="Arial" w:hAnsi="Arial" w:cs="Arial"/>
          <w:lang w:val="en-US"/>
        </w:rPr>
        <w:t xml:space="preserve"> (Ecology, 2013)</w:t>
      </w:r>
      <w:r w:rsidR="00411FF7" w:rsidRPr="00027229">
        <w:rPr>
          <w:rFonts w:ascii="Arial" w:hAnsi="Arial" w:cs="Arial"/>
        </w:rPr>
        <w:t xml:space="preserve"> for common sense actions that a facility can adopt to help run a successful program. This document is </w:t>
      </w:r>
      <w:r w:rsidR="00C45BA7" w:rsidRPr="00027229">
        <w:rPr>
          <w:rFonts w:ascii="Arial" w:hAnsi="Arial" w:cs="Arial"/>
        </w:rPr>
        <w:t>available at: https://fortress.wa.gov/ecy/publications/documents/1107005.pdf</w:t>
      </w:r>
    </w:p>
    <w:p w14:paraId="6EDB82D6" w14:textId="31BE7CAD" w:rsidR="00411FF7" w:rsidRPr="00027229" w:rsidRDefault="00411FF7" w:rsidP="00EA5F42">
      <w:pPr>
        <w:pStyle w:val="BodyText"/>
        <w:numPr>
          <w:ilvl w:val="0"/>
          <w:numId w:val="22"/>
        </w:numPr>
        <w:spacing w:after="160"/>
        <w:ind w:left="1440" w:hanging="720"/>
        <w:rPr>
          <w:rFonts w:ascii="Arial" w:hAnsi="Arial" w:cs="Arial"/>
        </w:rPr>
      </w:pPr>
      <w:r w:rsidRPr="00027229">
        <w:rPr>
          <w:rFonts w:ascii="Arial" w:hAnsi="Arial" w:cs="Arial"/>
        </w:rPr>
        <w:t xml:space="preserve">See Ecology’s Organic Materials Management page for the most up-to-date information: </w:t>
      </w:r>
      <w:r w:rsidR="004E1585" w:rsidRPr="00027229">
        <w:rPr>
          <w:rFonts w:ascii="Arial" w:hAnsi="Arial" w:cs="Arial"/>
          <w:lang w:val="en-US"/>
        </w:rPr>
        <w:t>https://ecology.wa.gov/Waste-Toxics/Reducing-recycling-waste/Organic-materials</w:t>
      </w:r>
      <w:r w:rsidRPr="00027229">
        <w:rPr>
          <w:rFonts w:ascii="Arial" w:hAnsi="Arial" w:cs="Arial"/>
        </w:rPr>
        <w:t>.</w:t>
      </w:r>
    </w:p>
    <w:p w14:paraId="76373D41"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Contact other federal, state, and </w:t>
      </w:r>
      <w:r w:rsidR="00EA5F9A" w:rsidRPr="00027229">
        <w:rPr>
          <w:rFonts w:ascii="Arial" w:hAnsi="Arial" w:cs="Arial"/>
        </w:rPr>
        <w:t>Thurston</w:t>
      </w:r>
      <w:r w:rsidRPr="00027229">
        <w:rPr>
          <w:rFonts w:ascii="Arial" w:hAnsi="Arial" w:cs="Arial"/>
        </w:rPr>
        <w:t xml:space="preserve"> County agencies with environmental or zoning authority for applicable permit and regulatory information.  The </w:t>
      </w:r>
      <w:r w:rsidR="00EA5F9A" w:rsidRPr="00027229">
        <w:rPr>
          <w:rFonts w:ascii="Arial" w:hAnsi="Arial" w:cs="Arial"/>
        </w:rPr>
        <w:t>Thurston</w:t>
      </w:r>
      <w:r w:rsidRPr="00027229">
        <w:rPr>
          <w:rFonts w:ascii="Arial" w:hAnsi="Arial" w:cs="Arial"/>
        </w:rPr>
        <w:t xml:space="preserve"> County </w:t>
      </w:r>
      <w:r w:rsidR="00827AF2" w:rsidRPr="00027229">
        <w:rPr>
          <w:rFonts w:ascii="Arial" w:hAnsi="Arial" w:cs="Arial"/>
        </w:rPr>
        <w:t xml:space="preserve">Public </w:t>
      </w:r>
      <w:r w:rsidRPr="00027229">
        <w:rPr>
          <w:rFonts w:ascii="Arial" w:hAnsi="Arial" w:cs="Arial"/>
        </w:rPr>
        <w:t xml:space="preserve">Health </w:t>
      </w:r>
      <w:r w:rsidR="00827AF2" w:rsidRPr="00027229">
        <w:rPr>
          <w:rFonts w:ascii="Arial" w:hAnsi="Arial" w:cs="Arial"/>
        </w:rPr>
        <w:t xml:space="preserve">and Social Services </w:t>
      </w:r>
      <w:r w:rsidRPr="00027229">
        <w:rPr>
          <w:rFonts w:ascii="Arial" w:hAnsi="Arial" w:cs="Arial"/>
        </w:rPr>
        <w:t>Department is responsible for issuing solid waste handling permits for commercial compost facilities.</w:t>
      </w:r>
    </w:p>
    <w:p w14:paraId="4035EE02"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lastRenderedPageBreak/>
        <w:t xml:space="preserve">Apply for coverage under the </w:t>
      </w:r>
      <w:r w:rsidR="00690E0B" w:rsidRPr="00027229">
        <w:rPr>
          <w:rFonts w:ascii="Arial" w:hAnsi="Arial" w:cs="Arial"/>
        </w:rPr>
        <w:t>Industrial</w:t>
      </w:r>
      <w:r w:rsidRPr="00027229">
        <w:rPr>
          <w:rFonts w:ascii="Arial" w:hAnsi="Arial" w:cs="Arial"/>
        </w:rPr>
        <w:t xml:space="preserve"> Stormwater </w:t>
      </w:r>
      <w:r w:rsidR="00690E0B" w:rsidRPr="00027229">
        <w:rPr>
          <w:rFonts w:ascii="Arial" w:hAnsi="Arial" w:cs="Arial"/>
        </w:rPr>
        <w:t>General Permit</w:t>
      </w:r>
      <w:r w:rsidRPr="00027229">
        <w:rPr>
          <w:rFonts w:ascii="Arial" w:hAnsi="Arial" w:cs="Arial"/>
        </w:rPr>
        <w:t xml:space="preserve"> if the facility discharges stormwater to surface water or a municipal stormwater system.  If all stormwater from the facility </w:t>
      </w:r>
      <w:r w:rsidR="00690E0B" w:rsidRPr="00027229">
        <w:rPr>
          <w:rFonts w:ascii="Arial" w:hAnsi="Arial" w:cs="Arial"/>
        </w:rPr>
        <w:t xml:space="preserve">properly </w:t>
      </w:r>
      <w:r w:rsidRPr="00027229">
        <w:rPr>
          <w:rFonts w:ascii="Arial" w:hAnsi="Arial" w:cs="Arial"/>
        </w:rPr>
        <w:t xml:space="preserve">infiltrates </w:t>
      </w:r>
      <w:r w:rsidR="00C45BA7" w:rsidRPr="00027229">
        <w:rPr>
          <w:rFonts w:ascii="Arial" w:hAnsi="Arial" w:cs="Arial"/>
        </w:rPr>
        <w:t xml:space="preserve">to groundwater, the Industrial Stormwater General Permit </w:t>
      </w:r>
      <w:r w:rsidRPr="00027229">
        <w:rPr>
          <w:rFonts w:ascii="Arial" w:hAnsi="Arial" w:cs="Arial"/>
        </w:rPr>
        <w:t>is not required.</w:t>
      </w:r>
    </w:p>
    <w:p w14:paraId="6FF8A541" w14:textId="77777777" w:rsidR="00AC4E35" w:rsidRPr="00027229" w:rsidRDefault="00C45BA7" w:rsidP="00EA5F42">
      <w:pPr>
        <w:pStyle w:val="BodyText"/>
        <w:numPr>
          <w:ilvl w:val="0"/>
          <w:numId w:val="22"/>
        </w:numPr>
        <w:spacing w:after="160"/>
        <w:ind w:left="1440" w:hanging="720"/>
        <w:rPr>
          <w:rFonts w:ascii="Arial" w:hAnsi="Arial" w:cs="Arial"/>
        </w:rPr>
      </w:pPr>
      <w:r w:rsidRPr="00027229">
        <w:rPr>
          <w:rFonts w:ascii="Arial" w:hAnsi="Arial" w:cs="Arial"/>
        </w:rPr>
        <w:t>There are some cases where an Individual State Waste discharge Permit is required. Check with the Ecology Southwest Regional Office and health department to discuss your permitting options.</w:t>
      </w:r>
    </w:p>
    <w:p w14:paraId="288EA779" w14:textId="79717642" w:rsidR="004E1585" w:rsidRPr="00027229" w:rsidRDefault="004E1585" w:rsidP="00EA5F42">
      <w:pPr>
        <w:pStyle w:val="BodyText"/>
        <w:numPr>
          <w:ilvl w:val="0"/>
          <w:numId w:val="22"/>
        </w:numPr>
        <w:spacing w:after="160"/>
        <w:ind w:left="1440" w:hanging="720"/>
        <w:rPr>
          <w:rFonts w:ascii="Arial" w:hAnsi="Arial" w:cs="Arial"/>
        </w:rPr>
      </w:pPr>
      <w:r w:rsidRPr="00027229">
        <w:rPr>
          <w:rFonts w:ascii="Arial" w:hAnsi="Arial" w:cs="Arial"/>
          <w:lang w:val="en-US"/>
        </w:rPr>
        <w:t>Screen incoming wastes for dangerous materials and solid waste. These materials may not be accepted for composting and must be properly disposed of</w:t>
      </w:r>
      <w:r w:rsidR="00A74C86" w:rsidRPr="00027229">
        <w:rPr>
          <w:rFonts w:ascii="Arial" w:hAnsi="Arial" w:cs="Arial"/>
          <w:lang w:val="en-US"/>
        </w:rPr>
        <w:t xml:space="preserve"> per federal, state, and/or local re</w:t>
      </w:r>
      <w:r w:rsidR="00E721D3" w:rsidRPr="00027229">
        <w:rPr>
          <w:rFonts w:ascii="Arial" w:hAnsi="Arial" w:cs="Arial"/>
          <w:lang w:val="en-US"/>
        </w:rPr>
        <w:t>q</w:t>
      </w:r>
      <w:r w:rsidR="00A74C86" w:rsidRPr="00027229">
        <w:rPr>
          <w:rFonts w:ascii="Arial" w:hAnsi="Arial" w:cs="Arial"/>
          <w:lang w:val="en-US"/>
        </w:rPr>
        <w:t>uirements</w:t>
      </w:r>
      <w:r w:rsidR="00E721D3" w:rsidRPr="00027229">
        <w:rPr>
          <w:rFonts w:ascii="Arial" w:hAnsi="Arial" w:cs="Arial"/>
          <w:lang w:val="en-US"/>
        </w:rPr>
        <w:t>.</w:t>
      </w:r>
    </w:p>
    <w:p w14:paraId="532BD803" w14:textId="71E45F19" w:rsidR="004E1585" w:rsidRPr="00027229" w:rsidRDefault="004E1585" w:rsidP="00EA5F42">
      <w:pPr>
        <w:pStyle w:val="BodyText"/>
        <w:numPr>
          <w:ilvl w:val="0"/>
          <w:numId w:val="22"/>
        </w:numPr>
        <w:spacing w:after="160"/>
        <w:ind w:left="1440" w:hanging="720"/>
        <w:rPr>
          <w:rFonts w:ascii="Arial" w:hAnsi="Arial" w:cs="Arial"/>
        </w:rPr>
      </w:pPr>
      <w:r w:rsidRPr="00027229">
        <w:rPr>
          <w:rFonts w:ascii="Arial" w:hAnsi="Arial" w:cs="Arial"/>
          <w:lang w:val="en-US"/>
        </w:rPr>
        <w:t>Locate composting areas on impervious surfaces.</w:t>
      </w:r>
    </w:p>
    <w:p w14:paraId="29FC54CC" w14:textId="229B5B76" w:rsidR="00AC4E35" w:rsidRPr="00027229" w:rsidRDefault="004E1585" w:rsidP="00EA5F42">
      <w:pPr>
        <w:pStyle w:val="BodyText"/>
        <w:numPr>
          <w:ilvl w:val="0"/>
          <w:numId w:val="22"/>
        </w:numPr>
        <w:spacing w:after="160"/>
        <w:ind w:left="1440" w:hanging="720"/>
        <w:rPr>
          <w:rFonts w:ascii="Arial" w:hAnsi="Arial" w:cs="Arial"/>
        </w:rPr>
      </w:pPr>
      <w:r w:rsidRPr="00027229">
        <w:rPr>
          <w:rFonts w:ascii="Arial" w:hAnsi="Arial" w:cs="Arial"/>
          <w:lang w:val="en-US"/>
        </w:rPr>
        <w:t xml:space="preserve">Collect the leachate with a dike or berm, or with intercepting drains placed on the down slope side of the compost area. </w:t>
      </w:r>
    </w:p>
    <w:p w14:paraId="504DE30F" w14:textId="3BADC512"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Convey all leachate from composting operations to a sanitary sewer, holding tank, or </w:t>
      </w:r>
      <w:r w:rsidR="00AD4B4C" w:rsidRPr="00027229">
        <w:rPr>
          <w:rFonts w:ascii="Arial" w:hAnsi="Arial" w:cs="Arial"/>
        </w:rPr>
        <w:t>on-site</w:t>
      </w:r>
      <w:r w:rsidRPr="00027229">
        <w:rPr>
          <w:rFonts w:ascii="Arial" w:hAnsi="Arial" w:cs="Arial"/>
        </w:rPr>
        <w:t xml:space="preserve"> treatment system.  </w:t>
      </w:r>
      <w:r w:rsidR="00D2434B" w:rsidRPr="00027229">
        <w:rPr>
          <w:rFonts w:ascii="Arial" w:hAnsi="Arial" w:cs="Arial"/>
          <w:lang w:val="en-US"/>
        </w:rPr>
        <w:t xml:space="preserve">Leachate may not go to the storm drain or groundwater. </w:t>
      </w:r>
      <w:r w:rsidRPr="00027229">
        <w:rPr>
          <w:rFonts w:ascii="Arial" w:hAnsi="Arial" w:cs="Arial"/>
        </w:rPr>
        <w:t xml:space="preserve">Contact the </w:t>
      </w:r>
      <w:r w:rsidR="0003442F" w:rsidRPr="00027229">
        <w:rPr>
          <w:rFonts w:ascii="Arial" w:hAnsi="Arial" w:cs="Arial"/>
        </w:rPr>
        <w:t>LOTT Alliance Industrial Pretreatment Program at (</w:t>
      </w:r>
      <w:r w:rsidR="00282ACE" w:rsidRPr="00027229">
        <w:rPr>
          <w:rFonts w:ascii="Arial" w:hAnsi="Arial" w:cs="Arial"/>
        </w:rPr>
        <w:t>360) </w:t>
      </w:r>
      <w:r w:rsidR="0003442F" w:rsidRPr="00027229">
        <w:rPr>
          <w:rFonts w:ascii="Arial" w:hAnsi="Arial" w:cs="Arial"/>
        </w:rPr>
        <w:t>528</w:t>
      </w:r>
      <w:r w:rsidR="00D260EE" w:rsidRPr="00027229">
        <w:rPr>
          <w:rFonts w:ascii="Arial" w:hAnsi="Arial" w:cs="Arial"/>
        </w:rPr>
        <w:t>-</w:t>
      </w:r>
      <w:r w:rsidR="0003442F" w:rsidRPr="00027229">
        <w:rPr>
          <w:rFonts w:ascii="Arial" w:hAnsi="Arial" w:cs="Arial"/>
        </w:rPr>
        <w:t>5708</w:t>
      </w:r>
      <w:r w:rsidRPr="00027229">
        <w:rPr>
          <w:rFonts w:ascii="Arial" w:hAnsi="Arial" w:cs="Arial"/>
        </w:rPr>
        <w:t xml:space="preserve"> </w:t>
      </w:r>
      <w:r w:rsidR="00D137DA" w:rsidRPr="00027229">
        <w:rPr>
          <w:rFonts w:ascii="Arial" w:hAnsi="Arial" w:cs="Arial"/>
        </w:rPr>
        <w:t xml:space="preserve">or your local service provider </w:t>
      </w:r>
      <w:r w:rsidRPr="00027229">
        <w:rPr>
          <w:rFonts w:ascii="Arial" w:hAnsi="Arial" w:cs="Arial"/>
        </w:rPr>
        <w:t>for permits and information.</w:t>
      </w:r>
    </w:p>
    <w:p w14:paraId="27D3EC7C" w14:textId="2D4144EE" w:rsidR="00D2434B" w:rsidRPr="00027229" w:rsidRDefault="00D2434B" w:rsidP="00D2434B">
      <w:pPr>
        <w:pStyle w:val="BodyText"/>
        <w:numPr>
          <w:ilvl w:val="0"/>
          <w:numId w:val="22"/>
        </w:numPr>
        <w:spacing w:after="160"/>
        <w:ind w:left="1440" w:hanging="720"/>
        <w:rPr>
          <w:rFonts w:ascii="Arial" w:hAnsi="Arial" w:cs="Arial"/>
        </w:rPr>
      </w:pPr>
      <w:r w:rsidRPr="00027229">
        <w:rPr>
          <w:rFonts w:ascii="Arial" w:hAnsi="Arial" w:cs="Arial"/>
          <w:lang w:val="en-US"/>
        </w:rPr>
        <w:t>Direct outside runoff away from the composting areas.</w:t>
      </w:r>
    </w:p>
    <w:p w14:paraId="25AA1DB0" w14:textId="51AAFDB5" w:rsidR="00D2434B" w:rsidRPr="00027229" w:rsidRDefault="00D2434B" w:rsidP="00D2434B">
      <w:pPr>
        <w:pStyle w:val="BodyText"/>
        <w:numPr>
          <w:ilvl w:val="0"/>
          <w:numId w:val="22"/>
        </w:numPr>
        <w:spacing w:after="160"/>
        <w:ind w:left="1440" w:hanging="720"/>
        <w:rPr>
          <w:rFonts w:ascii="Arial" w:hAnsi="Arial" w:cs="Arial"/>
        </w:rPr>
      </w:pPr>
      <w:r w:rsidRPr="00027229">
        <w:rPr>
          <w:rFonts w:ascii="Arial" w:hAnsi="Arial" w:cs="Arial"/>
        </w:rPr>
        <w:t xml:space="preserve">Cleanup debris from yard areas </w:t>
      </w:r>
      <w:r w:rsidRPr="00027229">
        <w:rPr>
          <w:rFonts w:ascii="Arial" w:hAnsi="Arial" w:cs="Arial"/>
          <w:lang w:val="en-US"/>
        </w:rPr>
        <w:t>as needed to prevent stormwater contamination</w:t>
      </w:r>
      <w:r w:rsidRPr="00027229">
        <w:rPr>
          <w:rFonts w:ascii="Arial" w:hAnsi="Arial" w:cs="Arial"/>
        </w:rPr>
        <w:t>.</w:t>
      </w:r>
    </w:p>
    <w:p w14:paraId="1B2A347A" w14:textId="77777777" w:rsidR="00AC4E35" w:rsidRPr="00027229" w:rsidRDefault="00AC4E35" w:rsidP="00DF09F8">
      <w:pPr>
        <w:spacing w:after="240"/>
        <w:rPr>
          <w:rFonts w:ascii="Arial" w:hAnsi="Arial" w:cs="Arial"/>
          <w:b/>
        </w:rPr>
      </w:pPr>
      <w:r w:rsidRPr="00027229">
        <w:rPr>
          <w:rFonts w:ascii="Arial" w:hAnsi="Arial" w:cs="Arial"/>
          <w:b/>
        </w:rPr>
        <w:t>Suggested BMPs</w:t>
      </w:r>
    </w:p>
    <w:p w14:paraId="33EBD0DB" w14:textId="3F0C75E5" w:rsidR="00D2434B" w:rsidRPr="00027229" w:rsidRDefault="00D2434B" w:rsidP="00EA5F42">
      <w:pPr>
        <w:pStyle w:val="BodyText"/>
        <w:numPr>
          <w:ilvl w:val="0"/>
          <w:numId w:val="22"/>
        </w:numPr>
        <w:spacing w:after="160"/>
        <w:ind w:left="1440" w:hanging="720"/>
        <w:rPr>
          <w:rFonts w:ascii="Arial" w:hAnsi="Arial" w:cs="Arial"/>
        </w:rPr>
      </w:pPr>
      <w:r w:rsidRPr="00027229">
        <w:rPr>
          <w:rFonts w:ascii="Arial" w:hAnsi="Arial" w:cs="Arial"/>
          <w:lang w:val="en-US"/>
        </w:rPr>
        <w:t>Install catch basin inserts to collect excess sediment and debris if necessary. Inspect and maintain catch basin inserts to ensure they are working correctly.</w:t>
      </w:r>
    </w:p>
    <w:p w14:paraId="574F459E" w14:textId="7CCBDD0A"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Locate stored residues in areas designed to collect leachate.</w:t>
      </w:r>
    </w:p>
    <w:p w14:paraId="172E9911"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Limit storage times of residues to prevent degradation and generation of leachate.</w:t>
      </w:r>
    </w:p>
    <w:p w14:paraId="7358AA90" w14:textId="46ABACA1" w:rsidR="00AC4E35" w:rsidRPr="00027229" w:rsidRDefault="00AC4E35" w:rsidP="00C3419F">
      <w:pPr>
        <w:pStyle w:val="Heading3"/>
        <w:numPr>
          <w:ilvl w:val="0"/>
          <w:numId w:val="0"/>
        </w:numPr>
        <w:rPr>
          <w:rFonts w:cs="Arial"/>
        </w:rPr>
      </w:pPr>
      <w:r w:rsidRPr="00027229">
        <w:rPr>
          <w:rFonts w:cs="Arial"/>
        </w:rPr>
        <w:br w:type="page"/>
      </w:r>
      <w:bookmarkStart w:id="50" w:name="A36"/>
      <w:bookmarkStart w:id="51" w:name="_Toc107386886"/>
      <w:r w:rsidRPr="00027229">
        <w:rPr>
          <w:rFonts w:cs="Arial"/>
        </w:rPr>
        <w:lastRenderedPageBreak/>
        <w:t>A3.6</w:t>
      </w:r>
      <w:bookmarkEnd w:id="50"/>
      <w:r w:rsidRPr="00027229">
        <w:rPr>
          <w:rFonts w:cs="Arial"/>
        </w:rPr>
        <w:tab/>
      </w:r>
      <w:r w:rsidR="005835A9" w:rsidRPr="00027229">
        <w:rPr>
          <w:rFonts w:cs="Arial"/>
        </w:rPr>
        <w:t>Landscaping and Lawn/Vegetation Management</w:t>
      </w:r>
      <w:bookmarkEnd w:id="51"/>
    </w:p>
    <w:p w14:paraId="2B944F06" w14:textId="0B3E2036" w:rsidR="00AC4E35" w:rsidRPr="00027229" w:rsidRDefault="00AC4E35" w:rsidP="0050317B">
      <w:pPr>
        <w:pStyle w:val="BodyText"/>
        <w:spacing w:after="200"/>
        <w:rPr>
          <w:rFonts w:ascii="Arial" w:hAnsi="Arial" w:cs="Arial"/>
          <w:lang w:val="en-US"/>
        </w:rPr>
      </w:pPr>
      <w:r w:rsidRPr="00027229">
        <w:rPr>
          <w:rFonts w:ascii="Arial" w:hAnsi="Arial" w:cs="Arial"/>
          <w:b/>
        </w:rPr>
        <w:t xml:space="preserve">Description of Pollutant Sources:  </w:t>
      </w:r>
      <w:r w:rsidRPr="00027229">
        <w:rPr>
          <w:rFonts w:ascii="Arial" w:hAnsi="Arial" w:cs="Arial"/>
        </w:rPr>
        <w:t xml:space="preserve">Landscaping can include grading, soil transfer, vegetation </w:t>
      </w:r>
      <w:r w:rsidR="00B7401C" w:rsidRPr="00027229">
        <w:rPr>
          <w:rFonts w:ascii="Arial" w:hAnsi="Arial" w:cs="Arial"/>
          <w:lang w:val="en-US"/>
        </w:rPr>
        <w:t xml:space="preserve">planting, and vegetation </w:t>
      </w:r>
      <w:r w:rsidRPr="00027229">
        <w:rPr>
          <w:rFonts w:ascii="Arial" w:hAnsi="Arial" w:cs="Arial"/>
        </w:rPr>
        <w:t xml:space="preserve">removal. </w:t>
      </w:r>
      <w:r w:rsidR="00B7401C" w:rsidRPr="00027229">
        <w:rPr>
          <w:rFonts w:ascii="Arial" w:hAnsi="Arial" w:cs="Arial"/>
          <w:lang w:val="en-US"/>
        </w:rPr>
        <w:t>Examples include weed control on golf course lawns, access roads, and utility corridors and during landscaping; and residential lawn/plant care. Proper management of vegetation can minimize excess nutrients and pesticides.</w:t>
      </w:r>
    </w:p>
    <w:p w14:paraId="1E297152" w14:textId="55801103" w:rsidR="00AC4E35" w:rsidRPr="00027229" w:rsidRDefault="00AC4E35" w:rsidP="0050317B">
      <w:pPr>
        <w:pStyle w:val="BodyText"/>
        <w:spacing w:after="200"/>
        <w:rPr>
          <w:rFonts w:ascii="Arial" w:hAnsi="Arial" w:cs="Arial"/>
          <w:lang w:val="en-US"/>
        </w:rPr>
      </w:pPr>
      <w:r w:rsidRPr="00027229">
        <w:rPr>
          <w:rFonts w:ascii="Arial" w:hAnsi="Arial" w:cs="Arial"/>
          <w:b/>
        </w:rPr>
        <w:t>Pollutant Control Approach:</w:t>
      </w:r>
      <w:r w:rsidRPr="00027229">
        <w:rPr>
          <w:rFonts w:ascii="Arial" w:hAnsi="Arial" w:cs="Arial"/>
        </w:rPr>
        <w:t xml:space="preserve">  </w:t>
      </w:r>
      <w:r w:rsidR="004C017F" w:rsidRPr="00027229">
        <w:rPr>
          <w:rFonts w:ascii="Arial" w:hAnsi="Arial" w:cs="Arial"/>
          <w:lang w:val="en-US"/>
        </w:rPr>
        <w:t>Maintain appropriate vegetation to control erosion and discharge of stormwater pollutants. Prevent debris contamination of stormwater. Where practicable, grow plant species appropriate for the site, or adjust the soil properties of the site to grow desired plant species.</w:t>
      </w:r>
    </w:p>
    <w:p w14:paraId="423BFB82" w14:textId="1CDAD94A" w:rsidR="00AC4E35" w:rsidRPr="00027229" w:rsidRDefault="00AC4E35" w:rsidP="00E27DAD">
      <w:pPr>
        <w:spacing w:after="240"/>
        <w:rPr>
          <w:rFonts w:ascii="Arial" w:hAnsi="Arial" w:cs="Arial"/>
          <w:b/>
        </w:rPr>
      </w:pPr>
      <w:r w:rsidRPr="00027229">
        <w:rPr>
          <w:rFonts w:ascii="Arial" w:hAnsi="Arial" w:cs="Arial"/>
          <w:b/>
        </w:rPr>
        <w:t xml:space="preserve">Required BMPs </w:t>
      </w:r>
    </w:p>
    <w:p w14:paraId="11F43053" w14:textId="450A640F" w:rsidR="004C017F" w:rsidRPr="00027229" w:rsidRDefault="004C017F" w:rsidP="00EA5F42">
      <w:pPr>
        <w:pStyle w:val="BodyText"/>
        <w:numPr>
          <w:ilvl w:val="0"/>
          <w:numId w:val="22"/>
        </w:numPr>
        <w:spacing w:after="160"/>
        <w:ind w:left="1440" w:hanging="720"/>
        <w:rPr>
          <w:rFonts w:ascii="Arial" w:hAnsi="Arial" w:cs="Arial"/>
        </w:rPr>
      </w:pPr>
      <w:r w:rsidRPr="00027229">
        <w:rPr>
          <w:rFonts w:ascii="Arial" w:hAnsi="Arial" w:cs="Arial"/>
          <w:lang w:val="en-US"/>
        </w:rPr>
        <w:t>Install engineered soil/landscape systems</w:t>
      </w:r>
      <w:r w:rsidRPr="00027229">
        <w:rPr>
          <w:rFonts w:ascii="Arial" w:hAnsi="Arial" w:cs="Arial"/>
        </w:rPr>
        <w:t xml:space="preserve"> </w:t>
      </w:r>
      <w:r w:rsidRPr="00027229">
        <w:rPr>
          <w:rFonts w:ascii="Arial" w:hAnsi="Arial" w:cs="Arial"/>
          <w:lang w:val="en-US"/>
        </w:rPr>
        <w:t>to improve the infiltration and regulation of stormwater in landscaped areas.</w:t>
      </w:r>
    </w:p>
    <w:p w14:paraId="3AAD6E1D" w14:textId="0C890D7B" w:rsidR="004C017F" w:rsidRPr="00027229" w:rsidRDefault="004C017F" w:rsidP="00EA5F42">
      <w:pPr>
        <w:pStyle w:val="BodyText"/>
        <w:numPr>
          <w:ilvl w:val="0"/>
          <w:numId w:val="22"/>
        </w:numPr>
        <w:spacing w:after="160"/>
        <w:ind w:left="1440" w:hanging="720"/>
        <w:rPr>
          <w:rFonts w:ascii="Arial" w:hAnsi="Arial" w:cs="Arial"/>
        </w:rPr>
      </w:pPr>
      <w:r w:rsidRPr="00027229">
        <w:rPr>
          <w:rFonts w:ascii="Arial" w:hAnsi="Arial" w:cs="Arial"/>
          <w:lang w:val="en-US"/>
        </w:rPr>
        <w:t>Select the right plants for the planting location based on proposed use, available maintenance, soil conditions, sun exposure, water availability, height, sight factors, and space available.</w:t>
      </w:r>
    </w:p>
    <w:p w14:paraId="3D26165C" w14:textId="040FEC06" w:rsidR="004C017F" w:rsidRPr="00027229" w:rsidRDefault="004C017F" w:rsidP="004C017F">
      <w:pPr>
        <w:pStyle w:val="BodyText"/>
        <w:numPr>
          <w:ilvl w:val="0"/>
          <w:numId w:val="22"/>
        </w:numPr>
        <w:spacing w:after="160"/>
        <w:ind w:left="1440" w:hanging="720"/>
        <w:rPr>
          <w:rFonts w:ascii="Arial" w:hAnsi="Arial" w:cs="Arial"/>
        </w:rPr>
      </w:pPr>
      <w:r w:rsidRPr="00027229">
        <w:rPr>
          <w:rFonts w:ascii="Arial" w:hAnsi="Arial" w:cs="Arial"/>
          <w:lang w:val="en-US"/>
        </w:rPr>
        <w:t>Ensure that plants selected for planting are not on the noxious weed list. For example, butterfly bush often gets planted as an ornamental but is actually on the noxious weed list.</w:t>
      </w:r>
    </w:p>
    <w:p w14:paraId="7091B233" w14:textId="60C60150" w:rsidR="004C017F" w:rsidRPr="00027229" w:rsidRDefault="004C017F" w:rsidP="00E27DAD">
      <w:pPr>
        <w:pStyle w:val="BodyText"/>
        <w:spacing w:after="160"/>
        <w:ind w:left="720"/>
        <w:rPr>
          <w:rFonts w:ascii="Arial" w:hAnsi="Arial" w:cs="Arial"/>
          <w:lang w:val="en-US"/>
        </w:rPr>
      </w:pPr>
      <w:r w:rsidRPr="00027229">
        <w:rPr>
          <w:rFonts w:ascii="Arial" w:hAnsi="Arial" w:cs="Arial"/>
          <w:lang w:val="en-US"/>
        </w:rPr>
        <w:t xml:space="preserve">The Washington State Noxious Weed List can be found at the following webpage: </w:t>
      </w:r>
      <w:r w:rsidRPr="00027229">
        <w:rPr>
          <w:rFonts w:ascii="Arial" w:hAnsi="Arial" w:cs="Arial"/>
          <w:lang w:val="en-US"/>
        </w:rPr>
        <w:tab/>
      </w:r>
      <w:hyperlink r:id="rId24" w:history="1">
        <w:r w:rsidRPr="00116811">
          <w:rPr>
            <w:rStyle w:val="Hyperlink"/>
            <w:rFonts w:ascii="Arial" w:hAnsi="Arial" w:cs="Arial"/>
            <w:lang w:val="en-US"/>
          </w:rPr>
          <w:t>https://www.nwcb.wa.gov/printable-noxious-weed-list</w:t>
        </w:r>
      </w:hyperlink>
    </w:p>
    <w:p w14:paraId="122C85B8" w14:textId="1BA598E5"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Do not dispose of </w:t>
      </w:r>
      <w:r w:rsidR="00952453" w:rsidRPr="00027229">
        <w:rPr>
          <w:rFonts w:ascii="Arial" w:hAnsi="Arial" w:cs="Arial"/>
        </w:rPr>
        <w:t xml:space="preserve">grass clippings and other </w:t>
      </w:r>
      <w:r w:rsidRPr="00027229">
        <w:rPr>
          <w:rFonts w:ascii="Arial" w:hAnsi="Arial" w:cs="Arial"/>
        </w:rPr>
        <w:t>collected vegetation into waterways or storm</w:t>
      </w:r>
      <w:r w:rsidR="00AF117F" w:rsidRPr="00027229">
        <w:rPr>
          <w:rFonts w:ascii="Arial" w:hAnsi="Arial" w:cs="Arial"/>
        </w:rPr>
        <w:t>water</w:t>
      </w:r>
      <w:r w:rsidRPr="00027229">
        <w:rPr>
          <w:rFonts w:ascii="Arial" w:hAnsi="Arial" w:cs="Arial"/>
        </w:rPr>
        <w:t xml:space="preserve"> drainage systems.</w:t>
      </w:r>
    </w:p>
    <w:p w14:paraId="3AE737CC" w14:textId="15D0EEB4" w:rsidR="004C017F" w:rsidRPr="00027229" w:rsidRDefault="004C017F" w:rsidP="00EA5F42">
      <w:pPr>
        <w:pStyle w:val="BodyText"/>
        <w:numPr>
          <w:ilvl w:val="0"/>
          <w:numId w:val="22"/>
        </w:numPr>
        <w:spacing w:after="160"/>
        <w:ind w:left="1440" w:hanging="720"/>
        <w:rPr>
          <w:rFonts w:ascii="Arial" w:hAnsi="Arial" w:cs="Arial"/>
        </w:rPr>
      </w:pPr>
      <w:r w:rsidRPr="00027229">
        <w:rPr>
          <w:rFonts w:ascii="Arial" w:hAnsi="Arial" w:cs="Arial"/>
          <w:lang w:val="en-US"/>
        </w:rPr>
        <w:t>Do not blow vegetation or other debris into the drainage system.</w:t>
      </w:r>
    </w:p>
    <w:p w14:paraId="0B62281D" w14:textId="1F58EF87" w:rsidR="004C017F" w:rsidRPr="00027229" w:rsidRDefault="004C017F" w:rsidP="00EA5F42">
      <w:pPr>
        <w:pStyle w:val="BodyText"/>
        <w:numPr>
          <w:ilvl w:val="0"/>
          <w:numId w:val="22"/>
        </w:numPr>
        <w:spacing w:after="160"/>
        <w:ind w:left="1440" w:hanging="720"/>
        <w:rPr>
          <w:rFonts w:ascii="Arial" w:hAnsi="Arial" w:cs="Arial"/>
        </w:rPr>
      </w:pPr>
      <w:r w:rsidRPr="00027229">
        <w:rPr>
          <w:rFonts w:ascii="Arial" w:hAnsi="Arial" w:cs="Arial"/>
          <w:lang w:val="en-US"/>
        </w:rPr>
        <w:t>Dispose of collected vegetation such as grass clippings, leaves, sticks by composting or recycling.</w:t>
      </w:r>
    </w:p>
    <w:p w14:paraId="31E9DBD2" w14:textId="4C5AEB1D" w:rsidR="004C017F" w:rsidRPr="00027229" w:rsidRDefault="004C017F" w:rsidP="00EA5F42">
      <w:pPr>
        <w:pStyle w:val="BodyText"/>
        <w:numPr>
          <w:ilvl w:val="0"/>
          <w:numId w:val="22"/>
        </w:numPr>
        <w:spacing w:after="160"/>
        <w:ind w:left="1440" w:hanging="720"/>
        <w:rPr>
          <w:rFonts w:ascii="Arial" w:hAnsi="Arial" w:cs="Arial"/>
        </w:rPr>
      </w:pPr>
      <w:r w:rsidRPr="00027229">
        <w:rPr>
          <w:rFonts w:ascii="Arial" w:hAnsi="Arial" w:cs="Arial"/>
          <w:lang w:val="en-US"/>
        </w:rPr>
        <w:t>Remove, bag, and dispose of noxious weeds in the garbage immediately.</w:t>
      </w:r>
    </w:p>
    <w:p w14:paraId="4745DA4A" w14:textId="6CE17145" w:rsidR="004C017F" w:rsidRPr="00027229" w:rsidRDefault="004C017F" w:rsidP="00EA5F42">
      <w:pPr>
        <w:pStyle w:val="BodyText"/>
        <w:numPr>
          <w:ilvl w:val="0"/>
          <w:numId w:val="22"/>
        </w:numPr>
        <w:spacing w:after="160"/>
        <w:ind w:left="1440" w:hanging="720"/>
        <w:rPr>
          <w:rFonts w:ascii="Arial" w:hAnsi="Arial" w:cs="Arial"/>
        </w:rPr>
      </w:pPr>
      <w:r w:rsidRPr="00027229">
        <w:rPr>
          <w:rFonts w:ascii="Arial" w:hAnsi="Arial" w:cs="Arial"/>
          <w:lang w:val="en-US"/>
        </w:rPr>
        <w:t>Do not compost noxious wee</w:t>
      </w:r>
      <w:r w:rsidR="00E27DAD" w:rsidRPr="00027229">
        <w:rPr>
          <w:rFonts w:ascii="Arial" w:hAnsi="Arial" w:cs="Arial"/>
          <w:lang w:val="en-US"/>
        </w:rPr>
        <w:t>d</w:t>
      </w:r>
      <w:r w:rsidRPr="00027229">
        <w:rPr>
          <w:rFonts w:ascii="Arial" w:hAnsi="Arial" w:cs="Arial"/>
          <w:lang w:val="en-US"/>
        </w:rPr>
        <w:t>s as it may lead to spreading through seed or fragment if the composting process is not hot enough.</w:t>
      </w:r>
    </w:p>
    <w:p w14:paraId="4BDCDA81" w14:textId="6EDC606E" w:rsidR="004C017F" w:rsidRPr="00027229" w:rsidRDefault="004C017F" w:rsidP="004C017F">
      <w:pPr>
        <w:pStyle w:val="BodyText"/>
        <w:numPr>
          <w:ilvl w:val="0"/>
          <w:numId w:val="22"/>
        </w:numPr>
        <w:spacing w:after="160"/>
        <w:ind w:left="1440" w:hanging="720"/>
        <w:rPr>
          <w:rFonts w:ascii="Arial" w:hAnsi="Arial" w:cs="Arial"/>
        </w:rPr>
      </w:pPr>
      <w:r w:rsidRPr="00027229">
        <w:rPr>
          <w:rFonts w:ascii="Arial" w:hAnsi="Arial" w:cs="Arial"/>
        </w:rPr>
        <w:t xml:space="preserve">Use manual and/or mechanical methods of vegetation removal </w:t>
      </w:r>
      <w:r w:rsidRPr="00027229">
        <w:rPr>
          <w:rFonts w:ascii="Arial" w:hAnsi="Arial" w:cs="Arial"/>
          <w:lang w:val="en-US"/>
        </w:rPr>
        <w:t xml:space="preserve">(pincer-type weeding tools, flame </w:t>
      </w:r>
      <w:proofErr w:type="spellStart"/>
      <w:r w:rsidRPr="00027229">
        <w:rPr>
          <w:rFonts w:ascii="Arial" w:hAnsi="Arial" w:cs="Arial"/>
          <w:lang w:val="en-US"/>
        </w:rPr>
        <w:t>weeders</w:t>
      </w:r>
      <w:proofErr w:type="spellEnd"/>
      <w:r w:rsidRPr="00027229">
        <w:rPr>
          <w:rFonts w:ascii="Arial" w:hAnsi="Arial" w:cs="Arial"/>
          <w:lang w:val="en-US"/>
        </w:rPr>
        <w:t xml:space="preserve">, or hot water </w:t>
      </w:r>
      <w:proofErr w:type="spellStart"/>
      <w:r w:rsidRPr="00027229">
        <w:rPr>
          <w:rFonts w:ascii="Arial" w:hAnsi="Arial" w:cs="Arial"/>
          <w:lang w:val="en-US"/>
        </w:rPr>
        <w:t>weeders</w:t>
      </w:r>
      <w:proofErr w:type="spellEnd"/>
      <w:r w:rsidRPr="00027229">
        <w:rPr>
          <w:rFonts w:ascii="Arial" w:hAnsi="Arial" w:cs="Arial"/>
          <w:lang w:val="en-US"/>
        </w:rPr>
        <w:t xml:space="preserve"> as appropriate) </w:t>
      </w:r>
      <w:r w:rsidRPr="00027229">
        <w:rPr>
          <w:rFonts w:ascii="Arial" w:hAnsi="Arial" w:cs="Arial"/>
        </w:rPr>
        <w:t>rather than applying herbicides, where practical.</w:t>
      </w:r>
    </w:p>
    <w:p w14:paraId="155A08E5" w14:textId="1BC7B0E1" w:rsidR="004C017F" w:rsidRPr="00027229" w:rsidRDefault="00565742" w:rsidP="00EA5F42">
      <w:pPr>
        <w:pStyle w:val="BodyText"/>
        <w:numPr>
          <w:ilvl w:val="0"/>
          <w:numId w:val="22"/>
        </w:numPr>
        <w:spacing w:after="160"/>
        <w:ind w:left="1440" w:hanging="720"/>
        <w:rPr>
          <w:rFonts w:ascii="Arial" w:hAnsi="Arial" w:cs="Arial"/>
        </w:rPr>
      </w:pPr>
      <w:r w:rsidRPr="00027229">
        <w:rPr>
          <w:rFonts w:ascii="Arial" w:hAnsi="Arial" w:cs="Arial"/>
          <w:lang w:val="en-US"/>
        </w:rPr>
        <w:t>Use at least an eight-inch “topsoil” layer with at least 8 percent organic matter to provide a sufficient vegetation-growing medium.</w:t>
      </w:r>
    </w:p>
    <w:p w14:paraId="56D96507" w14:textId="7B274C74" w:rsidR="00565742" w:rsidRPr="00027229" w:rsidRDefault="00565742" w:rsidP="00E27DAD">
      <w:pPr>
        <w:pStyle w:val="BodyText"/>
        <w:numPr>
          <w:ilvl w:val="1"/>
          <w:numId w:val="22"/>
        </w:numPr>
        <w:spacing w:after="160"/>
        <w:ind w:left="2160"/>
        <w:rPr>
          <w:rFonts w:ascii="Arial" w:hAnsi="Arial" w:cs="Arial"/>
        </w:rPr>
      </w:pPr>
      <w:r w:rsidRPr="00027229">
        <w:rPr>
          <w:rFonts w:ascii="Arial" w:hAnsi="Arial" w:cs="Arial"/>
          <w:lang w:val="en-US"/>
        </w:rPr>
        <w:t xml:space="preserve">Organic matter is the least water-soluble form of nutrients that can be added to the soil. Composed organic matter generally releases </w:t>
      </w:r>
      <w:r w:rsidRPr="00027229">
        <w:rPr>
          <w:rFonts w:ascii="Arial" w:hAnsi="Arial" w:cs="Arial"/>
          <w:lang w:val="en-US"/>
        </w:rPr>
        <w:lastRenderedPageBreak/>
        <w:t>only between 2 and 10 percent of its total nitrogen annually, and this release corresponds closely to the plant growth cycle. Return natural plant debris and mulch to the soil, to continue recycling nutrients indefinitely.</w:t>
      </w:r>
    </w:p>
    <w:p w14:paraId="03E3F5F5" w14:textId="74A0EDD6" w:rsidR="00565742" w:rsidRPr="00027229" w:rsidRDefault="00565742" w:rsidP="00EA5F42">
      <w:pPr>
        <w:pStyle w:val="BodyText"/>
        <w:numPr>
          <w:ilvl w:val="0"/>
          <w:numId w:val="22"/>
        </w:numPr>
        <w:spacing w:after="160"/>
        <w:ind w:left="1440" w:hanging="720"/>
        <w:rPr>
          <w:rFonts w:ascii="Arial" w:hAnsi="Arial" w:cs="Arial"/>
        </w:rPr>
      </w:pPr>
      <w:r w:rsidRPr="00027229">
        <w:rPr>
          <w:rFonts w:ascii="Arial" w:hAnsi="Arial" w:cs="Arial"/>
          <w:lang w:val="en-US"/>
        </w:rPr>
        <w:t>Select the appropriate turfgrass mixture for the climate and soil type.</w:t>
      </w:r>
    </w:p>
    <w:p w14:paraId="5CD12D58" w14:textId="72D95672" w:rsidR="00565742" w:rsidRPr="00027229" w:rsidRDefault="00565742" w:rsidP="00E27DAD">
      <w:pPr>
        <w:pStyle w:val="BodyText"/>
        <w:numPr>
          <w:ilvl w:val="1"/>
          <w:numId w:val="22"/>
        </w:numPr>
        <w:spacing w:after="160"/>
        <w:ind w:left="2160"/>
        <w:rPr>
          <w:rFonts w:ascii="Arial" w:hAnsi="Arial" w:cs="Arial"/>
        </w:rPr>
      </w:pPr>
      <w:r w:rsidRPr="00027229">
        <w:rPr>
          <w:rFonts w:ascii="Arial" w:hAnsi="Arial" w:cs="Arial"/>
          <w:lang w:val="en-US"/>
        </w:rPr>
        <w:t>Certain tall fescues and rye grasses resist insect attack because the symbiotic endophytic fungi naturally in their tissues repel or kill common leaf and stem-eating lawn insects.</w:t>
      </w:r>
    </w:p>
    <w:p w14:paraId="16D6453C" w14:textId="4CEAB343" w:rsidR="00565742" w:rsidRPr="00027229" w:rsidRDefault="00565742" w:rsidP="00E27DAD">
      <w:pPr>
        <w:pStyle w:val="BodyText"/>
        <w:numPr>
          <w:ilvl w:val="2"/>
          <w:numId w:val="22"/>
        </w:numPr>
        <w:spacing w:after="160"/>
        <w:ind w:left="2880"/>
        <w:rPr>
          <w:rFonts w:ascii="Arial" w:hAnsi="Arial" w:cs="Arial"/>
        </w:rPr>
      </w:pPr>
      <w:r w:rsidRPr="00027229">
        <w:rPr>
          <w:rFonts w:ascii="Arial" w:hAnsi="Arial" w:cs="Arial"/>
          <w:lang w:val="en-US"/>
        </w:rPr>
        <w:t>The fungus causes no known adverse effects to the host plant or to humans.</w:t>
      </w:r>
    </w:p>
    <w:p w14:paraId="62EBF837" w14:textId="0B9A252F" w:rsidR="00565742" w:rsidRPr="00027229" w:rsidRDefault="00565742" w:rsidP="00E27DAD">
      <w:pPr>
        <w:pStyle w:val="BodyText"/>
        <w:numPr>
          <w:ilvl w:val="2"/>
          <w:numId w:val="22"/>
        </w:numPr>
        <w:spacing w:after="160"/>
        <w:ind w:left="2880"/>
        <w:rPr>
          <w:rFonts w:ascii="Arial" w:hAnsi="Arial" w:cs="Arial"/>
        </w:rPr>
      </w:pPr>
      <w:r w:rsidRPr="00027229">
        <w:rPr>
          <w:rFonts w:ascii="Arial" w:hAnsi="Arial" w:cs="Arial"/>
          <w:lang w:val="en-US"/>
        </w:rPr>
        <w:t>Tall fescues and rye grasses do not repel root-feeding lawn pests such as Crane Fly larvae.</w:t>
      </w:r>
    </w:p>
    <w:p w14:paraId="53C5703C" w14:textId="6C7983F4" w:rsidR="00565742" w:rsidRPr="00027229" w:rsidRDefault="00565742" w:rsidP="00E27DAD">
      <w:pPr>
        <w:pStyle w:val="BodyText"/>
        <w:numPr>
          <w:ilvl w:val="2"/>
          <w:numId w:val="22"/>
        </w:numPr>
        <w:spacing w:after="160"/>
        <w:ind w:left="2880"/>
        <w:rPr>
          <w:rFonts w:ascii="Arial" w:hAnsi="Arial" w:cs="Arial"/>
        </w:rPr>
      </w:pPr>
      <w:r w:rsidRPr="00027229">
        <w:rPr>
          <w:rFonts w:ascii="Arial" w:hAnsi="Arial" w:cs="Arial"/>
          <w:lang w:val="en-US"/>
        </w:rPr>
        <w:t>Tall fescues and rye grasses are toxic to ruminants such as cattle and sheep.</w:t>
      </w:r>
    </w:p>
    <w:p w14:paraId="0CC80860" w14:textId="0F6D02C3" w:rsidR="00565742" w:rsidRPr="00027229" w:rsidRDefault="00565742" w:rsidP="00E27DAD">
      <w:pPr>
        <w:pStyle w:val="BodyText"/>
        <w:numPr>
          <w:ilvl w:val="1"/>
          <w:numId w:val="22"/>
        </w:numPr>
        <w:spacing w:after="160"/>
        <w:ind w:left="2160"/>
        <w:rPr>
          <w:rFonts w:ascii="Arial" w:hAnsi="Arial" w:cs="Arial"/>
        </w:rPr>
      </w:pPr>
      <w:r w:rsidRPr="00027229">
        <w:rPr>
          <w:rFonts w:ascii="Arial" w:hAnsi="Arial" w:cs="Arial"/>
          <w:lang w:val="en-US"/>
        </w:rPr>
        <w:t>Endophytic grasses are commercially available; use them in areas such as parks or golf courses where grazing does not occur.</w:t>
      </w:r>
    </w:p>
    <w:p w14:paraId="640FBE11" w14:textId="64F3E1E5" w:rsidR="00565742" w:rsidRPr="00027229" w:rsidRDefault="00565742" w:rsidP="00E27DAD">
      <w:pPr>
        <w:pStyle w:val="BodyText"/>
        <w:numPr>
          <w:ilvl w:val="1"/>
          <w:numId w:val="22"/>
        </w:numPr>
        <w:spacing w:after="160"/>
        <w:ind w:left="2160"/>
        <w:rPr>
          <w:rFonts w:ascii="Arial" w:hAnsi="Arial" w:cs="Arial"/>
        </w:rPr>
      </w:pPr>
      <w:r w:rsidRPr="00027229">
        <w:rPr>
          <w:rFonts w:ascii="Arial" w:hAnsi="Arial" w:cs="Arial"/>
          <w:lang w:val="en-US"/>
        </w:rPr>
        <w:t>Local agricultural or gardening resources such as Washington State University Extension office can offer advice on which types of grass are best suited to the area and soil type.</w:t>
      </w:r>
    </w:p>
    <w:p w14:paraId="2D8131AE" w14:textId="4FAE5875" w:rsidR="00565742" w:rsidRPr="00027229" w:rsidRDefault="00565742" w:rsidP="00EA5F42">
      <w:pPr>
        <w:pStyle w:val="BodyText"/>
        <w:numPr>
          <w:ilvl w:val="0"/>
          <w:numId w:val="22"/>
        </w:numPr>
        <w:spacing w:after="160"/>
        <w:ind w:left="1440" w:hanging="720"/>
        <w:rPr>
          <w:rFonts w:ascii="Arial" w:hAnsi="Arial" w:cs="Arial"/>
        </w:rPr>
      </w:pPr>
      <w:r w:rsidRPr="00027229">
        <w:rPr>
          <w:rFonts w:ascii="Arial" w:hAnsi="Arial" w:cs="Arial"/>
          <w:lang w:val="en-US"/>
        </w:rPr>
        <w:t xml:space="preserve">Use the following seeding and planting BMPs, or equivalent BMPs, to obtain information on grass mixtures, temporary and permanent seeding procedures, maintenance of a recently planted area, and fertilizer application rates: BMP C120: </w:t>
      </w:r>
      <w:r w:rsidR="006D4FF2" w:rsidRPr="00027229">
        <w:rPr>
          <w:rFonts w:ascii="Arial" w:hAnsi="Arial" w:cs="Arial"/>
          <w:lang w:val="en-US"/>
        </w:rPr>
        <w:t>Temporary and Permanent Seeding, BMP C121: Mulching, BMP C123: Plastic Covering, and BMP C124: Sodding.</w:t>
      </w:r>
    </w:p>
    <w:p w14:paraId="6E846D86" w14:textId="70D0D0E6" w:rsidR="006D4FF2" w:rsidRPr="00027229" w:rsidRDefault="006D4FF2" w:rsidP="00EA5F42">
      <w:pPr>
        <w:pStyle w:val="BodyText"/>
        <w:numPr>
          <w:ilvl w:val="0"/>
          <w:numId w:val="22"/>
        </w:numPr>
        <w:spacing w:after="160"/>
        <w:ind w:left="1440" w:hanging="720"/>
        <w:rPr>
          <w:rFonts w:ascii="Arial" w:hAnsi="Arial" w:cs="Arial"/>
        </w:rPr>
      </w:pPr>
      <w:r w:rsidRPr="00027229">
        <w:rPr>
          <w:rFonts w:ascii="Arial" w:hAnsi="Arial" w:cs="Arial"/>
          <w:lang w:val="en-US"/>
        </w:rPr>
        <w:t>Adjusting the soil properties of the subject site can assist in selection of desired plant species. Consult a soil restoration specialist for site-specific conditions.</w:t>
      </w:r>
    </w:p>
    <w:p w14:paraId="66CAFC64" w14:textId="77777777" w:rsidR="00933DF0" w:rsidRPr="00027229" w:rsidRDefault="00933DF0" w:rsidP="0096092E">
      <w:pPr>
        <w:rPr>
          <w:rFonts w:ascii="Arial" w:hAnsi="Arial" w:cs="Arial"/>
        </w:rPr>
      </w:pPr>
    </w:p>
    <w:p w14:paraId="144179B3" w14:textId="21E4C353" w:rsidR="00AC4E35" w:rsidRPr="00027229" w:rsidRDefault="0050317B" w:rsidP="00E27DAD">
      <w:pPr>
        <w:spacing w:after="240"/>
        <w:rPr>
          <w:rFonts w:ascii="Arial" w:hAnsi="Arial" w:cs="Arial"/>
          <w:b/>
        </w:rPr>
      </w:pPr>
      <w:r w:rsidRPr="00027229">
        <w:rPr>
          <w:rFonts w:ascii="Arial" w:hAnsi="Arial" w:cs="Arial"/>
          <w:b/>
        </w:rPr>
        <w:t>Suggested BMPs</w:t>
      </w:r>
    </w:p>
    <w:p w14:paraId="2EE674B0" w14:textId="510EAE2B"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Conduct mulch-mowing whenever practicable.</w:t>
      </w:r>
    </w:p>
    <w:p w14:paraId="3B3C78C5" w14:textId="4EA6FB64" w:rsidR="00093AF2" w:rsidRPr="00027229" w:rsidRDefault="00093AF2" w:rsidP="00EA5F42">
      <w:pPr>
        <w:pStyle w:val="BodyText"/>
        <w:numPr>
          <w:ilvl w:val="0"/>
          <w:numId w:val="22"/>
        </w:numPr>
        <w:spacing w:after="160"/>
        <w:ind w:left="1440" w:hanging="720"/>
        <w:rPr>
          <w:rFonts w:ascii="Arial" w:hAnsi="Arial" w:cs="Arial"/>
        </w:rPr>
      </w:pPr>
      <w:r w:rsidRPr="00027229">
        <w:rPr>
          <w:rFonts w:ascii="Arial" w:hAnsi="Arial" w:cs="Arial"/>
          <w:lang w:val="en-US"/>
        </w:rPr>
        <w:t>Use native plants in landscaping. Native plants do not require extensive fertilizer or pesticide applications. Native plants may also require less watering.</w:t>
      </w:r>
    </w:p>
    <w:p w14:paraId="77070251" w14:textId="0D0E98A7" w:rsidR="00093AF2" w:rsidRPr="00027229" w:rsidRDefault="00093AF2" w:rsidP="00EA5F42">
      <w:pPr>
        <w:pStyle w:val="BodyText"/>
        <w:numPr>
          <w:ilvl w:val="0"/>
          <w:numId w:val="22"/>
        </w:numPr>
        <w:spacing w:after="160"/>
        <w:ind w:left="1440" w:hanging="720"/>
        <w:rPr>
          <w:rFonts w:ascii="Arial" w:hAnsi="Arial" w:cs="Arial"/>
        </w:rPr>
      </w:pPr>
      <w:r w:rsidRPr="00027229">
        <w:rPr>
          <w:rFonts w:ascii="Arial" w:hAnsi="Arial" w:cs="Arial"/>
          <w:lang w:val="en-US"/>
        </w:rPr>
        <w:t>Use mulch or other erosion control measures on soils exposed for more than one week during the dry season (May 1 to September 30) or two days during the rainy season (October 1 to April 30).</w:t>
      </w:r>
    </w:p>
    <w:p w14:paraId="13A37B70" w14:textId="58383A51" w:rsidR="00AC4E35" w:rsidRPr="00DF09F8" w:rsidRDefault="00AC4E35" w:rsidP="00681DFD">
      <w:pPr>
        <w:pStyle w:val="BodyText"/>
        <w:numPr>
          <w:ilvl w:val="0"/>
          <w:numId w:val="22"/>
        </w:numPr>
        <w:spacing w:after="160"/>
        <w:ind w:left="1440" w:hanging="720"/>
        <w:rPr>
          <w:rFonts w:ascii="Arial" w:hAnsi="Arial" w:cs="Arial"/>
        </w:rPr>
      </w:pPr>
      <w:r w:rsidRPr="00DF09F8">
        <w:rPr>
          <w:rFonts w:ascii="Arial" w:hAnsi="Arial" w:cs="Arial"/>
        </w:rPr>
        <w:lastRenderedPageBreak/>
        <w:t>Till a topsoil mix or composted organic material into the soil to create a well-mixed transition layer that encourages deeper root system</w:t>
      </w:r>
      <w:r w:rsidR="00541BFA" w:rsidRPr="00DF09F8">
        <w:rPr>
          <w:rFonts w:ascii="Arial" w:hAnsi="Arial" w:cs="Arial"/>
        </w:rPr>
        <w:t>s and drought-resistant plants.</w:t>
      </w:r>
    </w:p>
    <w:p w14:paraId="16A073DD" w14:textId="01501503" w:rsidR="00093AF2" w:rsidRPr="00027229" w:rsidRDefault="00093AF2" w:rsidP="00EA5F42">
      <w:pPr>
        <w:pStyle w:val="BodyText"/>
        <w:numPr>
          <w:ilvl w:val="0"/>
          <w:numId w:val="22"/>
        </w:numPr>
        <w:spacing w:after="160"/>
        <w:ind w:left="1440" w:hanging="720"/>
        <w:rPr>
          <w:rFonts w:ascii="Arial" w:hAnsi="Arial" w:cs="Arial"/>
        </w:rPr>
      </w:pPr>
      <w:r w:rsidRPr="00027229">
        <w:rPr>
          <w:rFonts w:ascii="Arial" w:hAnsi="Arial" w:cs="Arial"/>
          <w:lang w:val="en-US"/>
        </w:rPr>
        <w:t>Apply an annual topdressing application of 3/8” compost. Amending existing landscapes and turf systems by increasing the percent organic matter and depth of topsoil can:</w:t>
      </w:r>
    </w:p>
    <w:p w14:paraId="7842D127" w14:textId="5FF5BD9C" w:rsidR="00093AF2" w:rsidRPr="00027229" w:rsidRDefault="00093AF2" w:rsidP="00E27DAD">
      <w:pPr>
        <w:pStyle w:val="BodyText"/>
        <w:numPr>
          <w:ilvl w:val="1"/>
          <w:numId w:val="22"/>
        </w:numPr>
        <w:spacing w:after="160"/>
        <w:ind w:left="2160"/>
        <w:rPr>
          <w:rFonts w:ascii="Arial" w:hAnsi="Arial" w:cs="Arial"/>
        </w:rPr>
      </w:pPr>
      <w:r w:rsidRPr="00027229">
        <w:rPr>
          <w:rFonts w:ascii="Arial" w:hAnsi="Arial" w:cs="Arial"/>
          <w:lang w:val="en-US"/>
        </w:rPr>
        <w:t>Substantially improve the permeability of the soil.</w:t>
      </w:r>
    </w:p>
    <w:p w14:paraId="7177FF15" w14:textId="02308D2B" w:rsidR="00093AF2" w:rsidRPr="00027229" w:rsidRDefault="00093AF2" w:rsidP="00E27DAD">
      <w:pPr>
        <w:pStyle w:val="BodyText"/>
        <w:numPr>
          <w:ilvl w:val="1"/>
          <w:numId w:val="22"/>
        </w:numPr>
        <w:spacing w:after="160"/>
        <w:ind w:left="2160"/>
        <w:rPr>
          <w:rFonts w:ascii="Arial" w:hAnsi="Arial" w:cs="Arial"/>
        </w:rPr>
      </w:pPr>
      <w:r w:rsidRPr="00027229">
        <w:rPr>
          <w:rFonts w:ascii="Arial" w:hAnsi="Arial" w:cs="Arial"/>
          <w:lang w:val="en-US"/>
        </w:rPr>
        <w:t>Increase the disease and drought resistance of the vegetation.</w:t>
      </w:r>
    </w:p>
    <w:p w14:paraId="1BA44F90" w14:textId="6E20C4E1" w:rsidR="00093AF2" w:rsidRPr="00027229" w:rsidRDefault="00093AF2" w:rsidP="00E27DAD">
      <w:pPr>
        <w:pStyle w:val="BodyText"/>
        <w:numPr>
          <w:ilvl w:val="1"/>
          <w:numId w:val="22"/>
        </w:numPr>
        <w:spacing w:after="160"/>
        <w:ind w:left="2160"/>
        <w:rPr>
          <w:rFonts w:ascii="Arial" w:hAnsi="Arial" w:cs="Arial"/>
        </w:rPr>
      </w:pPr>
      <w:r w:rsidRPr="00027229">
        <w:rPr>
          <w:rFonts w:ascii="Arial" w:hAnsi="Arial" w:cs="Arial"/>
          <w:lang w:val="en-US"/>
        </w:rPr>
        <w:t>Reduces the demand for fertilizers and pesticides.</w:t>
      </w:r>
    </w:p>
    <w:p w14:paraId="48D262DA" w14:textId="09D02D39" w:rsidR="00093AF2" w:rsidRPr="00027229" w:rsidRDefault="00093AF2" w:rsidP="00EA5F42">
      <w:pPr>
        <w:pStyle w:val="BodyText"/>
        <w:numPr>
          <w:ilvl w:val="0"/>
          <w:numId w:val="22"/>
        </w:numPr>
        <w:spacing w:after="160"/>
        <w:ind w:left="1440" w:hanging="720"/>
        <w:rPr>
          <w:rFonts w:ascii="Arial" w:hAnsi="Arial" w:cs="Arial"/>
        </w:rPr>
      </w:pPr>
      <w:r w:rsidRPr="00027229">
        <w:rPr>
          <w:rFonts w:ascii="Arial" w:hAnsi="Arial" w:cs="Arial"/>
          <w:lang w:val="en-US"/>
        </w:rPr>
        <w:t>Disinfect gardening tools after pruning diseased plants to prevent the spread of disease.</w:t>
      </w:r>
    </w:p>
    <w:p w14:paraId="12638D5F" w14:textId="7E0CF7FF" w:rsidR="00093AF2" w:rsidRPr="00027229" w:rsidRDefault="00093AF2" w:rsidP="00EA5F42">
      <w:pPr>
        <w:pStyle w:val="BodyText"/>
        <w:numPr>
          <w:ilvl w:val="0"/>
          <w:numId w:val="22"/>
        </w:numPr>
        <w:spacing w:after="160"/>
        <w:ind w:left="1440" w:hanging="720"/>
        <w:rPr>
          <w:rFonts w:ascii="Arial" w:hAnsi="Arial" w:cs="Arial"/>
        </w:rPr>
      </w:pPr>
      <w:r w:rsidRPr="00027229">
        <w:rPr>
          <w:rFonts w:ascii="Arial" w:hAnsi="Arial" w:cs="Arial"/>
          <w:lang w:val="en-US"/>
        </w:rPr>
        <w:t>Prune trees in a manner appropriate for each species.</w:t>
      </w:r>
    </w:p>
    <w:p w14:paraId="5292DCA2" w14:textId="6BB279DE" w:rsidR="00093AF2" w:rsidRPr="00027229" w:rsidRDefault="00093AF2" w:rsidP="00EA5F42">
      <w:pPr>
        <w:pStyle w:val="BodyText"/>
        <w:numPr>
          <w:ilvl w:val="0"/>
          <w:numId w:val="22"/>
        </w:numPr>
        <w:spacing w:after="160"/>
        <w:ind w:left="1440" w:hanging="720"/>
        <w:rPr>
          <w:rFonts w:ascii="Arial" w:hAnsi="Arial" w:cs="Arial"/>
        </w:rPr>
      </w:pPr>
      <w:r w:rsidRPr="00027229">
        <w:rPr>
          <w:rFonts w:ascii="Arial" w:hAnsi="Arial" w:cs="Arial"/>
          <w:lang w:val="en-US"/>
        </w:rPr>
        <w:t>If specific plants have a high mortality rate, assess the cause and replace with another more appropriate species.</w:t>
      </w:r>
    </w:p>
    <w:p w14:paraId="38FA2971" w14:textId="3C910B39" w:rsidR="00093AF2" w:rsidRPr="00027229" w:rsidRDefault="00093AF2" w:rsidP="00EA5F42">
      <w:pPr>
        <w:pStyle w:val="BodyText"/>
        <w:numPr>
          <w:ilvl w:val="0"/>
          <w:numId w:val="22"/>
        </w:numPr>
        <w:spacing w:after="160"/>
        <w:ind w:left="1440" w:hanging="720"/>
        <w:rPr>
          <w:rFonts w:ascii="Arial" w:hAnsi="Arial" w:cs="Arial"/>
        </w:rPr>
      </w:pPr>
      <w:r w:rsidRPr="00027229">
        <w:rPr>
          <w:rFonts w:ascii="Arial" w:hAnsi="Arial" w:cs="Arial"/>
          <w:lang w:val="en-US"/>
        </w:rPr>
        <w:t>When working around and below mature trees, follow the most current American National Standards Institute (ANSI) ANSI A300 standards and International Society of Arboriculture BMPs to the extent practicable (e.g., take care to minimize any damage to tree roots and avoid compaction of soil).</w:t>
      </w:r>
    </w:p>
    <w:p w14:paraId="23684F8B" w14:textId="452C3529" w:rsidR="00093AF2" w:rsidRPr="00027229" w:rsidRDefault="00C8765F" w:rsidP="00EA5F42">
      <w:pPr>
        <w:pStyle w:val="BodyText"/>
        <w:numPr>
          <w:ilvl w:val="0"/>
          <w:numId w:val="22"/>
        </w:numPr>
        <w:spacing w:after="160"/>
        <w:ind w:left="1440" w:hanging="720"/>
        <w:rPr>
          <w:rFonts w:ascii="Arial" w:hAnsi="Arial" w:cs="Arial"/>
        </w:rPr>
      </w:pPr>
      <w:r w:rsidRPr="00027229">
        <w:rPr>
          <w:rFonts w:ascii="Arial" w:hAnsi="Arial" w:cs="Arial"/>
          <w:lang w:val="en-US"/>
        </w:rPr>
        <w:t>Monitor tree support systems (stakes, guys, etc.).</w:t>
      </w:r>
    </w:p>
    <w:p w14:paraId="4C003D1C" w14:textId="094FFF39" w:rsidR="00C8765F" w:rsidRPr="00027229" w:rsidRDefault="00C8765F" w:rsidP="00E27DAD">
      <w:pPr>
        <w:pStyle w:val="BodyText"/>
        <w:numPr>
          <w:ilvl w:val="1"/>
          <w:numId w:val="22"/>
        </w:numPr>
        <w:spacing w:after="160"/>
        <w:ind w:left="2160"/>
        <w:rPr>
          <w:rFonts w:ascii="Arial" w:hAnsi="Arial" w:cs="Arial"/>
        </w:rPr>
      </w:pPr>
      <w:r w:rsidRPr="00027229">
        <w:rPr>
          <w:rFonts w:ascii="Arial" w:hAnsi="Arial" w:cs="Arial"/>
          <w:lang w:val="en-US"/>
        </w:rPr>
        <w:t>Repair and adjust as needed to provide support and prevent tree damage.</w:t>
      </w:r>
    </w:p>
    <w:p w14:paraId="5CFED15F" w14:textId="1E2A8444" w:rsidR="00C8765F" w:rsidRPr="00027229" w:rsidRDefault="00C8765F" w:rsidP="00E27DAD">
      <w:pPr>
        <w:pStyle w:val="BodyText"/>
        <w:numPr>
          <w:ilvl w:val="1"/>
          <w:numId w:val="22"/>
        </w:numPr>
        <w:spacing w:after="160"/>
        <w:ind w:left="2160"/>
        <w:rPr>
          <w:rFonts w:ascii="Arial" w:hAnsi="Arial" w:cs="Arial"/>
        </w:rPr>
      </w:pPr>
      <w:r w:rsidRPr="00027229">
        <w:rPr>
          <w:rFonts w:ascii="Arial" w:hAnsi="Arial" w:cs="Arial"/>
          <w:lang w:val="en-US"/>
        </w:rPr>
        <w:t>Remove tree supports after one growing season or maximum of 1 year.</w:t>
      </w:r>
    </w:p>
    <w:p w14:paraId="6020EE6E" w14:textId="3469649E" w:rsidR="00C8765F" w:rsidRPr="00027229" w:rsidRDefault="00C8765F" w:rsidP="00E27DAD">
      <w:pPr>
        <w:pStyle w:val="BodyText"/>
        <w:numPr>
          <w:ilvl w:val="1"/>
          <w:numId w:val="22"/>
        </w:numPr>
        <w:spacing w:after="160"/>
        <w:ind w:left="2160"/>
        <w:rPr>
          <w:rFonts w:ascii="Arial" w:hAnsi="Arial" w:cs="Arial"/>
        </w:rPr>
      </w:pPr>
      <w:r w:rsidRPr="00027229">
        <w:rPr>
          <w:rFonts w:ascii="Arial" w:hAnsi="Arial" w:cs="Arial"/>
          <w:lang w:val="en-US"/>
        </w:rPr>
        <w:t>Backfill stake holes after removal.</w:t>
      </w:r>
    </w:p>
    <w:p w14:paraId="0AACD5AA" w14:textId="1B3DC559" w:rsidR="00C8765F" w:rsidRPr="00027229" w:rsidRDefault="00C8765F" w:rsidP="00EA5F42">
      <w:pPr>
        <w:pStyle w:val="BodyText"/>
        <w:numPr>
          <w:ilvl w:val="0"/>
          <w:numId w:val="22"/>
        </w:numPr>
        <w:spacing w:after="160"/>
        <w:ind w:left="1440" w:hanging="720"/>
        <w:rPr>
          <w:rFonts w:ascii="Arial" w:hAnsi="Arial" w:cs="Arial"/>
        </w:rPr>
      </w:pPr>
      <w:r w:rsidRPr="00027229">
        <w:rPr>
          <w:rFonts w:ascii="Arial" w:hAnsi="Arial" w:cs="Arial"/>
          <w:lang w:val="en-US"/>
        </w:rPr>
        <w:t>When continued, regular pruning (more than one time during the growing season) is required to maintain visual sight lines for safety or clearance along a walk or drive, consider relocating the plant to a more appropriate location.</w:t>
      </w:r>
    </w:p>
    <w:p w14:paraId="2BC8B782" w14:textId="7B54E4F0" w:rsidR="00C8765F" w:rsidRPr="00027229" w:rsidRDefault="00C8765F" w:rsidP="00EA5F42">
      <w:pPr>
        <w:pStyle w:val="BodyText"/>
        <w:numPr>
          <w:ilvl w:val="0"/>
          <w:numId w:val="22"/>
        </w:numPr>
        <w:spacing w:after="160"/>
        <w:ind w:left="1440" w:hanging="720"/>
        <w:rPr>
          <w:rFonts w:ascii="Arial" w:hAnsi="Arial" w:cs="Arial"/>
        </w:rPr>
      </w:pPr>
      <w:r w:rsidRPr="00027229">
        <w:rPr>
          <w:rFonts w:ascii="Arial" w:hAnsi="Arial" w:cs="Arial"/>
          <w:lang w:val="en-US"/>
        </w:rPr>
        <w:t>Make reasonable attempts to remove and dispose of class C noxious weeds.</w:t>
      </w:r>
    </w:p>
    <w:p w14:paraId="02DFBB82" w14:textId="3C44FE7A" w:rsidR="00C8765F" w:rsidRPr="00027229" w:rsidRDefault="00C8765F" w:rsidP="00EA5F42">
      <w:pPr>
        <w:pStyle w:val="BodyText"/>
        <w:numPr>
          <w:ilvl w:val="0"/>
          <w:numId w:val="22"/>
        </w:numPr>
        <w:spacing w:after="160"/>
        <w:ind w:left="1440" w:hanging="720"/>
        <w:rPr>
          <w:rFonts w:ascii="Arial" w:hAnsi="Arial" w:cs="Arial"/>
        </w:rPr>
      </w:pPr>
      <w:r w:rsidRPr="00027229">
        <w:rPr>
          <w:rFonts w:ascii="Arial" w:hAnsi="Arial" w:cs="Arial"/>
          <w:lang w:val="en-US"/>
        </w:rPr>
        <w:t>Re-seed bare turf areas until the vegetation fully covers the ground surface.</w:t>
      </w:r>
    </w:p>
    <w:p w14:paraId="3DE3659D" w14:textId="23CA9B34" w:rsidR="00C8765F" w:rsidRPr="00027229" w:rsidRDefault="00C8765F" w:rsidP="00EA5F42">
      <w:pPr>
        <w:pStyle w:val="BodyText"/>
        <w:numPr>
          <w:ilvl w:val="0"/>
          <w:numId w:val="22"/>
        </w:numPr>
        <w:spacing w:after="160"/>
        <w:ind w:left="1440" w:hanging="720"/>
        <w:rPr>
          <w:rFonts w:ascii="Arial" w:hAnsi="Arial" w:cs="Arial"/>
        </w:rPr>
      </w:pPr>
      <w:r w:rsidRPr="00027229">
        <w:rPr>
          <w:rFonts w:ascii="Arial" w:hAnsi="Arial" w:cs="Arial"/>
          <w:lang w:val="en-US"/>
        </w:rPr>
        <w:t>Watch for and respond to new occurrences of especially aggressive weeds such as Himalayan blackberry, Japanese knotweed, morning glory, English ivy, and reed canary grass to avoid invasions.</w:t>
      </w:r>
    </w:p>
    <w:p w14:paraId="2EB0E771" w14:textId="5DB36B63" w:rsidR="00C8765F" w:rsidRPr="00027229" w:rsidRDefault="00C8765F" w:rsidP="00EA5F42">
      <w:pPr>
        <w:pStyle w:val="BodyText"/>
        <w:numPr>
          <w:ilvl w:val="0"/>
          <w:numId w:val="22"/>
        </w:numPr>
        <w:spacing w:after="160"/>
        <w:ind w:left="1440" w:hanging="720"/>
        <w:rPr>
          <w:rFonts w:ascii="Arial" w:hAnsi="Arial" w:cs="Arial"/>
        </w:rPr>
      </w:pPr>
      <w:r w:rsidRPr="00027229">
        <w:rPr>
          <w:rFonts w:ascii="Arial" w:hAnsi="Arial" w:cs="Arial"/>
          <w:lang w:val="en-US"/>
        </w:rPr>
        <w:lastRenderedPageBreak/>
        <w:t>Plant and protect tree per BMP LID.14: Tree Planting and Tree Retention.</w:t>
      </w:r>
    </w:p>
    <w:p w14:paraId="4B6F615E" w14:textId="2E48181F" w:rsidR="00C8765F" w:rsidRPr="00027229" w:rsidRDefault="00C8765F" w:rsidP="00C8765F">
      <w:pPr>
        <w:pStyle w:val="BodyText"/>
        <w:numPr>
          <w:ilvl w:val="0"/>
          <w:numId w:val="22"/>
        </w:numPr>
        <w:spacing w:after="160"/>
        <w:ind w:left="1440" w:hanging="720"/>
        <w:rPr>
          <w:rFonts w:ascii="Arial" w:hAnsi="Arial" w:cs="Arial"/>
        </w:rPr>
      </w:pPr>
      <w:r w:rsidRPr="00027229">
        <w:rPr>
          <w:rFonts w:ascii="Arial" w:hAnsi="Arial" w:cs="Arial"/>
          <w:lang w:val="en-US"/>
        </w:rPr>
        <w:t>Aerate lawns regularly in areas of heavy use, where the soil tends to become compacted. Conduct aeration while the grasses in the lawn are growing most vigorously. Remove layers of thatch greater than 0.75 inches deep.</w:t>
      </w:r>
    </w:p>
    <w:p w14:paraId="1ED23767" w14:textId="14444B69" w:rsidR="00C8765F" w:rsidRPr="00027229" w:rsidRDefault="00C8765F" w:rsidP="00C8765F">
      <w:pPr>
        <w:pStyle w:val="BodyText"/>
        <w:numPr>
          <w:ilvl w:val="0"/>
          <w:numId w:val="22"/>
        </w:numPr>
        <w:spacing w:after="160"/>
        <w:ind w:left="1440" w:hanging="720"/>
        <w:rPr>
          <w:rFonts w:ascii="Arial" w:hAnsi="Arial" w:cs="Arial"/>
        </w:rPr>
      </w:pPr>
      <w:r w:rsidRPr="00027229">
        <w:rPr>
          <w:rFonts w:ascii="Arial" w:hAnsi="Arial" w:cs="Arial"/>
          <w:lang w:val="en-US"/>
        </w:rPr>
        <w:t>Set the mowing height at the highest acceptable level and mow at times and intervals designed to minimize stress on the turf. Generally, mowing only one-third of the grass blade height will prevent stressing the turf.</w:t>
      </w:r>
    </w:p>
    <w:p w14:paraId="1B0DAB07" w14:textId="2CE3463C" w:rsidR="00C8765F" w:rsidRPr="00027229" w:rsidRDefault="00C8765F" w:rsidP="00E27DAD">
      <w:pPr>
        <w:pStyle w:val="BodyText"/>
        <w:numPr>
          <w:ilvl w:val="1"/>
          <w:numId w:val="22"/>
        </w:numPr>
        <w:spacing w:after="160"/>
        <w:ind w:left="2160"/>
        <w:rPr>
          <w:rFonts w:ascii="Arial" w:hAnsi="Arial" w:cs="Arial"/>
        </w:rPr>
      </w:pPr>
      <w:r w:rsidRPr="00027229">
        <w:rPr>
          <w:rFonts w:ascii="Arial" w:hAnsi="Arial" w:cs="Arial"/>
          <w:lang w:val="en-US"/>
        </w:rPr>
        <w:t>Mowing is a stress-creating activity for turfgrass.</w:t>
      </w:r>
    </w:p>
    <w:p w14:paraId="592F4BCC" w14:textId="6420B8A8" w:rsidR="00C8765F" w:rsidRPr="00027229" w:rsidRDefault="00F74B5A" w:rsidP="00E27DAD">
      <w:pPr>
        <w:pStyle w:val="BodyText"/>
        <w:numPr>
          <w:ilvl w:val="1"/>
          <w:numId w:val="22"/>
        </w:numPr>
        <w:spacing w:after="160"/>
        <w:ind w:left="2160"/>
        <w:rPr>
          <w:rFonts w:ascii="Arial" w:hAnsi="Arial" w:cs="Arial"/>
        </w:rPr>
      </w:pPr>
      <w:r w:rsidRPr="00027229">
        <w:rPr>
          <w:rFonts w:ascii="Arial" w:hAnsi="Arial" w:cs="Arial"/>
          <w:lang w:val="en-US"/>
        </w:rPr>
        <w:t>Grass decreases its productivity when mown too short and there is less growth of roots and rhizomes. The turf becomes less tolerant of environmental stresses, more disease prone, and more reliant on outside means such as pesticides, fertilizers, and irrigation to remain healthy.</w:t>
      </w:r>
    </w:p>
    <w:p w14:paraId="050FC838" w14:textId="77777777" w:rsidR="00C3419F" w:rsidRPr="00027229" w:rsidRDefault="00C3419F" w:rsidP="001813DA">
      <w:pPr>
        <w:pStyle w:val="BodyText"/>
        <w:rPr>
          <w:rFonts w:ascii="Arial" w:hAnsi="Arial" w:cs="Arial"/>
        </w:rPr>
      </w:pPr>
    </w:p>
    <w:p w14:paraId="4980C297" w14:textId="77777777" w:rsidR="00C3419F" w:rsidRPr="00027229" w:rsidRDefault="00C3419F" w:rsidP="001813DA">
      <w:pPr>
        <w:pStyle w:val="BodyText"/>
        <w:rPr>
          <w:rFonts w:ascii="Arial" w:hAnsi="Arial" w:cs="Arial"/>
        </w:rPr>
      </w:pPr>
    </w:p>
    <w:p w14:paraId="05AEACB2" w14:textId="6B27C1CE" w:rsidR="00AC4E35" w:rsidRPr="00027229" w:rsidRDefault="00AC4E35" w:rsidP="00C3419F">
      <w:pPr>
        <w:pStyle w:val="Heading3"/>
        <w:numPr>
          <w:ilvl w:val="0"/>
          <w:numId w:val="0"/>
        </w:numPr>
        <w:ind w:left="720" w:hanging="720"/>
        <w:rPr>
          <w:rFonts w:cs="Arial"/>
          <w:bCs/>
        </w:rPr>
      </w:pPr>
      <w:r w:rsidRPr="00027229">
        <w:rPr>
          <w:rFonts w:cs="Arial"/>
          <w:bCs/>
        </w:rPr>
        <w:br w:type="page"/>
      </w:r>
      <w:bookmarkStart w:id="52" w:name="A37"/>
      <w:bookmarkStart w:id="53" w:name="_Toc107386887"/>
      <w:r w:rsidRPr="00027229">
        <w:rPr>
          <w:rFonts w:cs="Arial"/>
        </w:rPr>
        <w:lastRenderedPageBreak/>
        <w:t>A3.7</w:t>
      </w:r>
      <w:bookmarkEnd w:id="52"/>
      <w:r w:rsidRPr="00027229">
        <w:rPr>
          <w:rFonts w:cs="Arial"/>
        </w:rPr>
        <w:tab/>
      </w:r>
      <w:r w:rsidR="001813DA" w:rsidRPr="00027229">
        <w:rPr>
          <w:rFonts w:cs="Arial"/>
        </w:rPr>
        <w:t>Painting, Finishing, and Coating of Vehicles, Boats, Buildings, and Equipment</w:t>
      </w:r>
      <w:bookmarkEnd w:id="53"/>
    </w:p>
    <w:p w14:paraId="1923C943" w14:textId="77777777" w:rsidR="00AC4E35" w:rsidRPr="00027229" w:rsidRDefault="00AC4E35" w:rsidP="001813DA">
      <w:pPr>
        <w:pStyle w:val="BodyText"/>
        <w:rPr>
          <w:rFonts w:ascii="Arial" w:hAnsi="Arial" w:cs="Arial"/>
        </w:rPr>
      </w:pPr>
      <w:r w:rsidRPr="00027229">
        <w:rPr>
          <w:rFonts w:ascii="Arial" w:hAnsi="Arial" w:cs="Arial"/>
          <w:b/>
        </w:rPr>
        <w:t xml:space="preserve">Description of Pollutant Sources:  </w:t>
      </w:r>
      <w:r w:rsidRPr="00027229">
        <w:rPr>
          <w:rFonts w:ascii="Arial" w:hAnsi="Arial" w:cs="Arial"/>
        </w:rPr>
        <w:t>Surface preparation and the application of paints, finishes, and/or coatings to vehicles, boats, buildings, and/or equipment outdoors can be sources of pollutants.  Potential pollutants include organic compounds, oils and greases, heavy metals, and suspended solids.</w:t>
      </w:r>
    </w:p>
    <w:p w14:paraId="0CECC358" w14:textId="77777777" w:rsidR="00AC4E35" w:rsidRPr="00027229" w:rsidRDefault="00AC4E35" w:rsidP="001813DA">
      <w:pPr>
        <w:pStyle w:val="BodyText"/>
        <w:rPr>
          <w:rFonts w:ascii="Arial" w:hAnsi="Arial" w:cs="Arial"/>
        </w:rPr>
      </w:pPr>
      <w:r w:rsidRPr="00027229">
        <w:rPr>
          <w:rFonts w:ascii="Arial" w:hAnsi="Arial" w:cs="Arial"/>
          <w:b/>
        </w:rPr>
        <w:t xml:space="preserve">Pollutant Control Approach:  </w:t>
      </w:r>
      <w:r w:rsidRPr="00027229">
        <w:rPr>
          <w:rFonts w:ascii="Arial" w:hAnsi="Arial" w:cs="Arial"/>
        </w:rPr>
        <w:t>Cover and contain painting and sanding operations and apply good housekeeping and preventive maintenance practices to prevent the contamination of stormwater with painting over</w:t>
      </w:r>
      <w:r w:rsidR="00C31BDE" w:rsidRPr="00027229">
        <w:rPr>
          <w:rFonts w:ascii="Arial" w:hAnsi="Arial" w:cs="Arial"/>
        </w:rPr>
        <w:t xml:space="preserve"> </w:t>
      </w:r>
      <w:r w:rsidRPr="00027229">
        <w:rPr>
          <w:rFonts w:ascii="Arial" w:hAnsi="Arial" w:cs="Arial"/>
        </w:rPr>
        <w:t>sprays and grit from sanding.</w:t>
      </w:r>
    </w:p>
    <w:p w14:paraId="720EBCB1" w14:textId="77777777" w:rsidR="00AC4E35" w:rsidRPr="00027229" w:rsidRDefault="00AC4E35" w:rsidP="00E27DAD">
      <w:pPr>
        <w:spacing w:after="240"/>
        <w:rPr>
          <w:rFonts w:ascii="Arial" w:hAnsi="Arial" w:cs="Arial"/>
          <w:b/>
        </w:rPr>
      </w:pPr>
      <w:r w:rsidRPr="00027229">
        <w:rPr>
          <w:rFonts w:ascii="Arial" w:hAnsi="Arial" w:cs="Arial"/>
          <w:b/>
        </w:rPr>
        <w:t>Required BMPs</w:t>
      </w:r>
    </w:p>
    <w:p w14:paraId="3A69B535"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Train employees in the careful application of paints, finishes, and coatings to reduce misuse and overspray.  Use ground or drop cloths underneath outdoor painting, scraping, sandblasting work, and properly clean and temporarily store collected debris daily.</w:t>
      </w:r>
    </w:p>
    <w:p w14:paraId="0459831B"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Do not conduct spraying, blasting, or sanding activities over open water or where wind may blow paint or waste into water.</w:t>
      </w:r>
    </w:p>
    <w:p w14:paraId="790755E8"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Wipe up spills with rags and other absorbent materials immediately.  Do not hose down the area to a storm drain, conveyance ditch</w:t>
      </w:r>
      <w:r w:rsidR="00C31BDE" w:rsidRPr="00027229">
        <w:rPr>
          <w:rFonts w:ascii="Arial" w:hAnsi="Arial" w:cs="Arial"/>
        </w:rPr>
        <w:t>,</w:t>
      </w:r>
      <w:r w:rsidRPr="00027229">
        <w:rPr>
          <w:rFonts w:ascii="Arial" w:hAnsi="Arial" w:cs="Arial"/>
        </w:rPr>
        <w:t xml:space="preserve"> </w:t>
      </w:r>
      <w:r w:rsidR="00C31BDE" w:rsidRPr="00027229">
        <w:rPr>
          <w:rFonts w:ascii="Arial" w:hAnsi="Arial" w:cs="Arial"/>
        </w:rPr>
        <w:t xml:space="preserve">or </w:t>
      </w:r>
      <w:r w:rsidRPr="00027229">
        <w:rPr>
          <w:rFonts w:ascii="Arial" w:hAnsi="Arial" w:cs="Arial"/>
        </w:rPr>
        <w:t xml:space="preserve">to </w:t>
      </w:r>
      <w:r w:rsidR="00215742" w:rsidRPr="00027229">
        <w:rPr>
          <w:rFonts w:ascii="Arial" w:hAnsi="Arial" w:cs="Arial"/>
        </w:rPr>
        <w:t xml:space="preserve">a </w:t>
      </w:r>
      <w:r w:rsidRPr="00027229">
        <w:rPr>
          <w:rFonts w:ascii="Arial" w:hAnsi="Arial" w:cs="Arial"/>
        </w:rPr>
        <w:t>receiving water.</w:t>
      </w:r>
    </w:p>
    <w:p w14:paraId="2977A0D7" w14:textId="67C6132C"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On dock areas, sweep rather than hose down debris.  Collect any hose water generated and convey to appropriate treatment and disposal.</w:t>
      </w:r>
    </w:p>
    <w:p w14:paraId="6D621FCF"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Use a</w:t>
      </w:r>
      <w:r w:rsidR="00C31BDE" w:rsidRPr="00027229">
        <w:rPr>
          <w:rFonts w:ascii="Arial" w:hAnsi="Arial" w:cs="Arial"/>
        </w:rPr>
        <w:t>n</w:t>
      </w:r>
      <w:r w:rsidRPr="00027229">
        <w:rPr>
          <w:rFonts w:ascii="Arial" w:hAnsi="Arial" w:cs="Arial"/>
        </w:rPr>
        <w:t xml:space="preserve"> effective runoff control device if dust, grit, </w:t>
      </w:r>
      <w:proofErr w:type="spellStart"/>
      <w:r w:rsidRPr="00027229">
        <w:rPr>
          <w:rFonts w:ascii="Arial" w:hAnsi="Arial" w:cs="Arial"/>
        </w:rPr>
        <w:t>washwater</w:t>
      </w:r>
      <w:proofErr w:type="spellEnd"/>
      <w:r w:rsidRPr="00027229">
        <w:rPr>
          <w:rFonts w:ascii="Arial" w:hAnsi="Arial" w:cs="Arial"/>
        </w:rPr>
        <w:t>, or other pollutants may escape the work area and enter a catch basin.  The containment device(s) must be in place at the beginning of the workday.  Collect contaminated runoff and solids and properly dispose of such wastes before removing the containment device(s) at the end of the workday.</w:t>
      </w:r>
    </w:p>
    <w:p w14:paraId="686B41E1"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Use a ground cloth, pail, drum, drip pan, tarpaulin, or other protective device for activities such as </w:t>
      </w:r>
      <w:r w:rsidR="00C31BDE" w:rsidRPr="00027229">
        <w:rPr>
          <w:rFonts w:ascii="Arial" w:hAnsi="Arial" w:cs="Arial"/>
        </w:rPr>
        <w:t xml:space="preserve">outdoor </w:t>
      </w:r>
      <w:r w:rsidRPr="00027229">
        <w:rPr>
          <w:rFonts w:ascii="Arial" w:hAnsi="Arial" w:cs="Arial"/>
        </w:rPr>
        <w:t>paint mixing and tool cleaning or where spil</w:t>
      </w:r>
      <w:r w:rsidR="001813DA" w:rsidRPr="00027229">
        <w:rPr>
          <w:rFonts w:ascii="Arial" w:hAnsi="Arial" w:cs="Arial"/>
        </w:rPr>
        <w:t>ls can contaminate stormwater.</w:t>
      </w:r>
    </w:p>
    <w:p w14:paraId="75CB5457"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Properly dispose of all wastes and prevent all uncontrolled releases</w:t>
      </w:r>
      <w:r w:rsidR="001813DA" w:rsidRPr="00027229">
        <w:rPr>
          <w:rFonts w:ascii="Arial" w:hAnsi="Arial" w:cs="Arial"/>
        </w:rPr>
        <w:t xml:space="preserve"> to the air, ground, or water.</w:t>
      </w:r>
    </w:p>
    <w:p w14:paraId="146F7443"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Clean brushes and tools covered with non-water-based paints, finishes, or other materials in a manner that allows collection of used solvents</w:t>
      </w:r>
      <w:r w:rsidR="00587049" w:rsidRPr="00027229">
        <w:rPr>
          <w:rFonts w:ascii="Arial" w:hAnsi="Arial" w:cs="Arial"/>
        </w:rPr>
        <w:t xml:space="preserve">, </w:t>
      </w:r>
      <w:r w:rsidRPr="00027229">
        <w:rPr>
          <w:rFonts w:ascii="Arial" w:hAnsi="Arial" w:cs="Arial"/>
        </w:rPr>
        <w:t xml:space="preserve">turpentine, </w:t>
      </w:r>
      <w:r w:rsidR="00E83701" w:rsidRPr="00027229">
        <w:rPr>
          <w:rFonts w:ascii="Arial" w:hAnsi="Arial" w:cs="Arial"/>
        </w:rPr>
        <w:t>or paint thinners</w:t>
      </w:r>
      <w:r w:rsidRPr="00027229">
        <w:rPr>
          <w:rFonts w:ascii="Arial" w:hAnsi="Arial" w:cs="Arial"/>
        </w:rPr>
        <w:t xml:space="preserve"> for</w:t>
      </w:r>
      <w:r w:rsidR="001813DA" w:rsidRPr="00027229">
        <w:rPr>
          <w:rFonts w:ascii="Arial" w:hAnsi="Arial" w:cs="Arial"/>
        </w:rPr>
        <w:t xml:space="preserve"> recycling or proper disposal. </w:t>
      </w:r>
    </w:p>
    <w:p w14:paraId="12CBDC20"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Store toxic materials under cover (tarp</w:t>
      </w:r>
      <w:r w:rsidR="00662A3F" w:rsidRPr="00027229">
        <w:rPr>
          <w:rFonts w:ascii="Arial" w:hAnsi="Arial" w:cs="Arial"/>
        </w:rPr>
        <w:t>aulin</w:t>
      </w:r>
      <w:r w:rsidRPr="00027229">
        <w:rPr>
          <w:rFonts w:ascii="Arial" w:hAnsi="Arial" w:cs="Arial"/>
        </w:rPr>
        <w:t>, etc.) during precipitation events and when not in use to prevent contact with stormwater.</w:t>
      </w:r>
    </w:p>
    <w:p w14:paraId="31C86A6D"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lastRenderedPageBreak/>
        <w:t xml:space="preserve">Enclose </w:t>
      </w:r>
      <w:r w:rsidR="00D53A21" w:rsidRPr="00027229">
        <w:rPr>
          <w:rFonts w:ascii="Arial" w:hAnsi="Arial" w:cs="Arial"/>
        </w:rPr>
        <w:t>or</w:t>
      </w:r>
      <w:r w:rsidRPr="00027229">
        <w:rPr>
          <w:rFonts w:ascii="Arial" w:hAnsi="Arial" w:cs="Arial"/>
        </w:rPr>
        <w:t xml:space="preserve"> contain all work while using a spray gun or conducting sand blasting and in compliance with applicable </w:t>
      </w:r>
      <w:r w:rsidR="00681C3B" w:rsidRPr="00027229">
        <w:rPr>
          <w:rFonts w:ascii="Arial" w:hAnsi="Arial" w:cs="Arial"/>
        </w:rPr>
        <w:t>Olympic Region Clean Air Agency</w:t>
      </w:r>
      <w:r w:rsidRPr="00027229">
        <w:rPr>
          <w:rFonts w:ascii="Arial" w:hAnsi="Arial" w:cs="Arial"/>
        </w:rPr>
        <w:t xml:space="preserve"> (</w:t>
      </w:r>
      <w:r w:rsidR="00681C3B" w:rsidRPr="00027229">
        <w:rPr>
          <w:rFonts w:ascii="Arial" w:hAnsi="Arial" w:cs="Arial"/>
        </w:rPr>
        <w:t>ORCAA</w:t>
      </w:r>
      <w:r w:rsidRPr="00027229">
        <w:rPr>
          <w:rFonts w:ascii="Arial" w:hAnsi="Arial" w:cs="Arial"/>
        </w:rPr>
        <w:t xml:space="preserve">), </w:t>
      </w:r>
      <w:r w:rsidR="005E5C28" w:rsidRPr="00027229">
        <w:rPr>
          <w:rFonts w:ascii="Arial" w:hAnsi="Arial" w:cs="Arial"/>
        </w:rPr>
        <w:t>Occupational Safety and Health Administration (</w:t>
      </w:r>
      <w:r w:rsidRPr="00027229">
        <w:rPr>
          <w:rFonts w:ascii="Arial" w:hAnsi="Arial" w:cs="Arial"/>
        </w:rPr>
        <w:t>OSHA</w:t>
      </w:r>
      <w:r w:rsidR="005E5C28" w:rsidRPr="00027229">
        <w:rPr>
          <w:rFonts w:ascii="Arial" w:hAnsi="Arial" w:cs="Arial"/>
        </w:rPr>
        <w:t>)</w:t>
      </w:r>
      <w:r w:rsidRPr="00027229">
        <w:rPr>
          <w:rFonts w:ascii="Arial" w:hAnsi="Arial" w:cs="Arial"/>
        </w:rPr>
        <w:t xml:space="preserve">, and </w:t>
      </w:r>
      <w:r w:rsidR="005E5C28" w:rsidRPr="00027229">
        <w:rPr>
          <w:rFonts w:ascii="Arial" w:hAnsi="Arial" w:cs="Arial"/>
        </w:rPr>
        <w:t>Washington Industrial Safety and Health Act (</w:t>
      </w:r>
      <w:r w:rsidRPr="00027229">
        <w:rPr>
          <w:rFonts w:ascii="Arial" w:hAnsi="Arial" w:cs="Arial"/>
        </w:rPr>
        <w:t>WISHA</w:t>
      </w:r>
      <w:r w:rsidR="005E5C28" w:rsidRPr="00027229">
        <w:rPr>
          <w:rFonts w:ascii="Arial" w:hAnsi="Arial" w:cs="Arial"/>
        </w:rPr>
        <w:t>)</w:t>
      </w:r>
      <w:r w:rsidRPr="00027229">
        <w:rPr>
          <w:rFonts w:ascii="Arial" w:hAnsi="Arial" w:cs="Arial"/>
        </w:rPr>
        <w:t xml:space="preserve"> requirements.  Do not conduct outside spraying, grit blasting, or sanding activities during windy conditions </w:t>
      </w:r>
      <w:r w:rsidR="00C31BDE" w:rsidRPr="00027229">
        <w:rPr>
          <w:rFonts w:ascii="Arial" w:hAnsi="Arial" w:cs="Arial"/>
        </w:rPr>
        <w:t xml:space="preserve">that </w:t>
      </w:r>
      <w:r w:rsidRPr="00027229">
        <w:rPr>
          <w:rFonts w:ascii="Arial" w:hAnsi="Arial" w:cs="Arial"/>
        </w:rPr>
        <w:t>render containment ineffective.</w:t>
      </w:r>
    </w:p>
    <w:p w14:paraId="70A7B747" w14:textId="77777777" w:rsidR="00AC4E35" w:rsidRPr="00027229" w:rsidRDefault="00AC4E35" w:rsidP="00E27DAD">
      <w:pPr>
        <w:spacing w:after="240"/>
        <w:rPr>
          <w:rFonts w:ascii="Arial" w:hAnsi="Arial" w:cs="Arial"/>
          <w:b/>
        </w:rPr>
      </w:pPr>
      <w:r w:rsidRPr="00027229">
        <w:rPr>
          <w:rFonts w:ascii="Arial" w:hAnsi="Arial" w:cs="Arial"/>
          <w:b/>
        </w:rPr>
        <w:t>Suggested BMPs</w:t>
      </w:r>
    </w:p>
    <w:p w14:paraId="4382D148"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Recycle paint, paint thinner, solvents, pressure </w:t>
      </w:r>
      <w:proofErr w:type="spellStart"/>
      <w:r w:rsidRPr="00027229">
        <w:rPr>
          <w:rFonts w:ascii="Arial" w:hAnsi="Arial" w:cs="Arial"/>
        </w:rPr>
        <w:t>washwater</w:t>
      </w:r>
      <w:proofErr w:type="spellEnd"/>
      <w:r w:rsidRPr="00027229">
        <w:rPr>
          <w:rFonts w:ascii="Arial" w:hAnsi="Arial" w:cs="Arial"/>
        </w:rPr>
        <w:t>, and any other recyclable materials.</w:t>
      </w:r>
    </w:p>
    <w:p w14:paraId="0CA3A2AF" w14:textId="314D6091"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Use efficient spray equipment such as electrostatic, air-atomized, high volume/low pressure, or gravity feed spray equipment.</w:t>
      </w:r>
    </w:p>
    <w:p w14:paraId="007E5E44" w14:textId="5AF37CB3" w:rsidR="004301EE" w:rsidRPr="00027229" w:rsidRDefault="004301EE" w:rsidP="00EA5F42">
      <w:pPr>
        <w:pStyle w:val="BodyText"/>
        <w:numPr>
          <w:ilvl w:val="0"/>
          <w:numId w:val="22"/>
        </w:numPr>
        <w:spacing w:after="160"/>
        <w:ind w:left="1440" w:hanging="720"/>
        <w:rPr>
          <w:rFonts w:ascii="Arial" w:hAnsi="Arial" w:cs="Arial"/>
        </w:rPr>
      </w:pPr>
      <w:r w:rsidRPr="00027229">
        <w:rPr>
          <w:rFonts w:ascii="Arial" w:hAnsi="Arial" w:cs="Arial"/>
          <w:lang w:val="en-US"/>
        </w:rPr>
        <w:t>Purchase recycled paints, paint thinner, solvents, and other products, if feasible.</w:t>
      </w:r>
    </w:p>
    <w:p w14:paraId="7CA4B9C9" w14:textId="63BE79F2" w:rsidR="00AC4E35" w:rsidRPr="00027229" w:rsidRDefault="00AC4E35" w:rsidP="00C3419F">
      <w:pPr>
        <w:pStyle w:val="Heading3"/>
        <w:numPr>
          <w:ilvl w:val="0"/>
          <w:numId w:val="0"/>
        </w:numPr>
        <w:rPr>
          <w:rFonts w:cs="Arial"/>
          <w:bCs/>
        </w:rPr>
      </w:pPr>
      <w:r w:rsidRPr="00027229">
        <w:rPr>
          <w:rFonts w:cs="Arial"/>
          <w:bCs/>
        </w:rPr>
        <w:br w:type="page"/>
      </w:r>
      <w:bookmarkStart w:id="54" w:name="A38"/>
      <w:bookmarkStart w:id="55" w:name="_Toc107386888"/>
      <w:r w:rsidRPr="00027229">
        <w:rPr>
          <w:rFonts w:cs="Arial"/>
        </w:rPr>
        <w:lastRenderedPageBreak/>
        <w:t>A3.8</w:t>
      </w:r>
      <w:bookmarkEnd w:id="54"/>
      <w:r w:rsidRPr="00027229">
        <w:rPr>
          <w:rFonts w:cs="Arial"/>
        </w:rPr>
        <w:tab/>
      </w:r>
      <w:r w:rsidR="001813DA" w:rsidRPr="00027229">
        <w:rPr>
          <w:rFonts w:cs="Arial"/>
        </w:rPr>
        <w:t>Commercial Printing Operations</w:t>
      </w:r>
      <w:bookmarkEnd w:id="55"/>
    </w:p>
    <w:p w14:paraId="56784649" w14:textId="77777777" w:rsidR="00AC4E35" w:rsidRPr="00027229" w:rsidRDefault="00AC4E35" w:rsidP="001813DA">
      <w:pPr>
        <w:pStyle w:val="BodyText"/>
        <w:rPr>
          <w:rFonts w:ascii="Arial" w:hAnsi="Arial" w:cs="Arial"/>
        </w:rPr>
      </w:pPr>
      <w:r w:rsidRPr="00027229">
        <w:rPr>
          <w:rFonts w:ascii="Arial" w:hAnsi="Arial" w:cs="Arial"/>
          <w:b/>
        </w:rPr>
        <w:t xml:space="preserve">Description of Pollutant Sources: </w:t>
      </w:r>
      <w:r w:rsidRPr="00027229">
        <w:rPr>
          <w:rFonts w:ascii="Arial" w:hAnsi="Arial" w:cs="Arial"/>
        </w:rPr>
        <w:t xml:space="preserve"> Materials used in the printing process include inorganic and organic acids, resins, solvents, polyester film, developers, alcohol, vinyl lacquer, dyes, acetates, and polymers.  Waste products may include waste inks and ink sludge, resins, photographic chemicals, solvents, acid and alkaline solutions, chlorides, chromium, zinc, lead, spent formaldehyde, silver, plasticizers, and used lubricating oils.  </w:t>
      </w:r>
      <w:r w:rsidR="00B6601A" w:rsidRPr="00027229">
        <w:rPr>
          <w:rFonts w:ascii="Arial" w:hAnsi="Arial" w:cs="Arial"/>
        </w:rPr>
        <w:t>With indoor</w:t>
      </w:r>
      <w:r w:rsidRPr="00027229">
        <w:rPr>
          <w:rFonts w:ascii="Arial" w:hAnsi="Arial" w:cs="Arial"/>
        </w:rPr>
        <w:t xml:space="preserve"> printing operations, the only likely points of potential contact with stormwater are the outside temporary waste material storage area and area where chemicals are offloaded at external unloading bays.  Pollutants can include </w:t>
      </w:r>
      <w:r w:rsidR="00662A3F" w:rsidRPr="00027229">
        <w:rPr>
          <w:rFonts w:ascii="Arial" w:hAnsi="Arial" w:cs="Arial"/>
        </w:rPr>
        <w:t>total suspended solids</w:t>
      </w:r>
      <w:r w:rsidRPr="00027229">
        <w:rPr>
          <w:rFonts w:ascii="Arial" w:hAnsi="Arial" w:cs="Arial"/>
        </w:rPr>
        <w:t xml:space="preserve">, pH, heavy metals, oil and grease, and </w:t>
      </w:r>
      <w:smartTag w:uri="urn:schemas-microsoft-com:office:smarttags" w:element="stockticker">
        <w:r w:rsidRPr="00027229">
          <w:rPr>
            <w:rFonts w:ascii="Arial" w:hAnsi="Arial" w:cs="Arial"/>
          </w:rPr>
          <w:t>COD</w:t>
        </w:r>
      </w:smartTag>
      <w:r w:rsidRPr="00027229">
        <w:rPr>
          <w:rFonts w:ascii="Arial" w:hAnsi="Arial" w:cs="Arial"/>
        </w:rPr>
        <w:t>.</w:t>
      </w:r>
    </w:p>
    <w:p w14:paraId="5F2D3882" w14:textId="77777777" w:rsidR="00AC4E35" w:rsidRPr="00027229" w:rsidRDefault="00AC4E35" w:rsidP="001813DA">
      <w:pPr>
        <w:pStyle w:val="BodyText"/>
        <w:rPr>
          <w:rFonts w:ascii="Arial" w:hAnsi="Arial" w:cs="Arial"/>
        </w:rPr>
      </w:pPr>
      <w:r w:rsidRPr="00027229">
        <w:rPr>
          <w:rFonts w:ascii="Arial" w:hAnsi="Arial" w:cs="Arial"/>
          <w:b/>
        </w:rPr>
        <w:t xml:space="preserve">Pollutant Control Approach:  </w:t>
      </w:r>
      <w:r w:rsidRPr="00027229">
        <w:rPr>
          <w:rFonts w:ascii="Arial" w:hAnsi="Arial" w:cs="Arial"/>
        </w:rPr>
        <w:t>Ensure appropriate disposal and NPDES permitting of process wastes.  Cover and contain stored raw and waste materials.</w:t>
      </w:r>
    </w:p>
    <w:p w14:paraId="64DDB2D5" w14:textId="77777777" w:rsidR="00AC4E35" w:rsidRPr="00027229" w:rsidRDefault="00967670" w:rsidP="00E27DAD">
      <w:pPr>
        <w:spacing w:after="240"/>
        <w:rPr>
          <w:rFonts w:ascii="Arial" w:hAnsi="Arial" w:cs="Arial"/>
          <w:b/>
        </w:rPr>
      </w:pPr>
      <w:r w:rsidRPr="00027229">
        <w:rPr>
          <w:rFonts w:ascii="Arial" w:hAnsi="Arial" w:cs="Arial"/>
          <w:b/>
        </w:rPr>
        <w:t>Required BMPs</w:t>
      </w:r>
    </w:p>
    <w:p w14:paraId="28228CE4"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Discharge process wastewaters to a sanitary sewer (if approved by </w:t>
      </w:r>
      <w:r w:rsidR="0003442F" w:rsidRPr="00027229">
        <w:rPr>
          <w:rFonts w:ascii="Arial" w:hAnsi="Arial" w:cs="Arial"/>
        </w:rPr>
        <w:t>LOTT Alliance Industrial Pretreatment Program (</w:t>
      </w:r>
      <w:r w:rsidR="00282ACE" w:rsidRPr="00027229">
        <w:rPr>
          <w:rFonts w:ascii="Arial" w:hAnsi="Arial" w:cs="Arial"/>
        </w:rPr>
        <w:t>360) 528</w:t>
      </w:r>
      <w:r w:rsidR="00282ACE" w:rsidRPr="00027229">
        <w:rPr>
          <w:rFonts w:ascii="Arial" w:hAnsi="Arial" w:cs="Arial"/>
        </w:rPr>
        <w:noBreakHyphen/>
      </w:r>
      <w:r w:rsidR="0003442F" w:rsidRPr="00027229">
        <w:rPr>
          <w:rFonts w:ascii="Arial" w:hAnsi="Arial" w:cs="Arial"/>
        </w:rPr>
        <w:t>5708</w:t>
      </w:r>
      <w:r w:rsidR="00F437EB" w:rsidRPr="00027229">
        <w:rPr>
          <w:rFonts w:ascii="Arial" w:hAnsi="Arial" w:cs="Arial"/>
        </w:rPr>
        <w:t xml:space="preserve"> </w:t>
      </w:r>
      <w:r w:rsidR="00215742" w:rsidRPr="00027229">
        <w:rPr>
          <w:rFonts w:ascii="Arial" w:hAnsi="Arial" w:cs="Arial"/>
        </w:rPr>
        <w:t xml:space="preserve">or your local sewer service provider) </w:t>
      </w:r>
      <w:r w:rsidRPr="00027229">
        <w:rPr>
          <w:rFonts w:ascii="Arial" w:hAnsi="Arial" w:cs="Arial"/>
        </w:rPr>
        <w:t>or to an approved process wastewater treatment system.</w:t>
      </w:r>
    </w:p>
    <w:p w14:paraId="5083D5CD"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Do not discharge process wastes or wastewaters into storm drains or surface water.</w:t>
      </w:r>
    </w:p>
    <w:p w14:paraId="6CAE048B"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Determine whether any of these wastes qualify for regulation as dangerous wastes and dispose of them acc</w:t>
      </w:r>
      <w:r w:rsidR="001813DA" w:rsidRPr="00027229">
        <w:rPr>
          <w:rFonts w:ascii="Arial" w:hAnsi="Arial" w:cs="Arial"/>
        </w:rPr>
        <w:t>ordingly.</w:t>
      </w:r>
    </w:p>
    <w:p w14:paraId="6AF137FD"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Store raw materials or waste materials that could contaminate stormwater in covered and contained areas.</w:t>
      </w:r>
    </w:p>
    <w:p w14:paraId="1D298AE0"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Train all employees in pollution prevention, spill response, and environmentally acceptable materials handling procedures.</w:t>
      </w:r>
    </w:p>
    <w:p w14:paraId="5DC181C0"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Store materials in proper, appropriately labeled containers.  Identify and label all chemical substances.</w:t>
      </w:r>
    </w:p>
    <w:p w14:paraId="1E595E74" w14:textId="56A9E6AB" w:rsidR="00D2434B" w:rsidRPr="00027229" w:rsidRDefault="00D2434B" w:rsidP="00EA5F42">
      <w:pPr>
        <w:pStyle w:val="BodyText"/>
        <w:numPr>
          <w:ilvl w:val="0"/>
          <w:numId w:val="22"/>
        </w:numPr>
        <w:spacing w:after="160"/>
        <w:ind w:left="1440" w:hanging="720"/>
        <w:rPr>
          <w:rFonts w:ascii="Arial" w:hAnsi="Arial" w:cs="Arial"/>
        </w:rPr>
      </w:pPr>
      <w:r w:rsidRPr="00027229">
        <w:rPr>
          <w:rFonts w:ascii="Arial" w:hAnsi="Arial" w:cs="Arial"/>
          <w:lang w:val="en-US"/>
        </w:rPr>
        <w:t>Regularly inspect all stormwater management devices and maintain as necessary</w:t>
      </w:r>
      <w:r w:rsidR="00E721D3" w:rsidRPr="00027229">
        <w:rPr>
          <w:rFonts w:ascii="Arial" w:hAnsi="Arial" w:cs="Arial"/>
          <w:lang w:val="en-US"/>
        </w:rPr>
        <w:t xml:space="preserve"> per DDECM standards</w:t>
      </w:r>
      <w:r w:rsidRPr="00027229">
        <w:rPr>
          <w:rFonts w:ascii="Arial" w:hAnsi="Arial" w:cs="Arial"/>
          <w:lang w:val="en-US"/>
        </w:rPr>
        <w:t>.</w:t>
      </w:r>
    </w:p>
    <w:p w14:paraId="639B7C70" w14:textId="6292371E"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Try to use press washes without listed solvents, and with the lowest VOC content possible. </w:t>
      </w:r>
      <w:r w:rsidR="00583328" w:rsidRPr="00027229">
        <w:rPr>
          <w:rFonts w:ascii="Arial" w:hAnsi="Arial" w:cs="Arial"/>
        </w:rPr>
        <w:t xml:space="preserve"> </w:t>
      </w:r>
      <w:r w:rsidRPr="00027229">
        <w:rPr>
          <w:rFonts w:ascii="Arial" w:hAnsi="Arial" w:cs="Arial"/>
        </w:rPr>
        <w:t>Don't evaporate ink cleanup trays to the outside atmosphere.</w:t>
      </w:r>
    </w:p>
    <w:p w14:paraId="5F01BEC9"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Place cleanup sludges into a container with a tight lid and dispose of as </w:t>
      </w:r>
      <w:r w:rsidR="00F730A6" w:rsidRPr="00027229">
        <w:rPr>
          <w:rFonts w:ascii="Arial" w:hAnsi="Arial" w:cs="Arial"/>
        </w:rPr>
        <w:t xml:space="preserve">dangerous </w:t>
      </w:r>
      <w:r w:rsidRPr="00027229">
        <w:rPr>
          <w:rFonts w:ascii="Arial" w:hAnsi="Arial" w:cs="Arial"/>
        </w:rPr>
        <w:t>waste.  Do not dispose of cleanup sludges in the garbage or in containers of soiled towels.</w:t>
      </w:r>
    </w:p>
    <w:p w14:paraId="610106A6" w14:textId="6A43A8E1" w:rsidR="00AC4E35" w:rsidRPr="00027229" w:rsidRDefault="00AC4E35" w:rsidP="00583328">
      <w:pPr>
        <w:pStyle w:val="BodyText"/>
        <w:rPr>
          <w:rFonts w:ascii="Arial" w:hAnsi="Arial" w:cs="Arial"/>
        </w:rPr>
      </w:pPr>
      <w:r w:rsidRPr="00027229">
        <w:rPr>
          <w:rFonts w:ascii="Arial" w:hAnsi="Arial" w:cs="Arial"/>
        </w:rPr>
        <w:lastRenderedPageBreak/>
        <w:t>For additional information on pollution prevention the following Ecology</w:t>
      </w:r>
      <w:r w:rsidR="00D2434B" w:rsidRPr="00027229">
        <w:rPr>
          <w:rFonts w:ascii="Arial" w:hAnsi="Arial" w:cs="Arial"/>
          <w:lang w:val="en-US"/>
        </w:rPr>
        <w:t xml:space="preserve"> recommends </w:t>
      </w:r>
      <w:r w:rsidR="00D2434B" w:rsidRPr="00027229">
        <w:rPr>
          <w:rFonts w:ascii="Arial" w:hAnsi="Arial" w:cs="Arial"/>
          <w:i/>
          <w:iCs/>
          <w:lang w:val="en-US"/>
        </w:rPr>
        <w:t xml:space="preserve">Environmental </w:t>
      </w:r>
      <w:r w:rsidR="00CC49D5" w:rsidRPr="00027229">
        <w:rPr>
          <w:rFonts w:ascii="Arial" w:hAnsi="Arial" w:cs="Arial"/>
          <w:i/>
          <w:iCs/>
          <w:lang w:val="en-US"/>
        </w:rPr>
        <w:t>Management and Pollution Prevention:</w:t>
      </w:r>
      <w:r w:rsidRPr="00027229">
        <w:rPr>
          <w:rFonts w:ascii="Arial" w:hAnsi="Arial" w:cs="Arial"/>
        </w:rPr>
        <w:t xml:space="preserve"> </w:t>
      </w:r>
      <w:r w:rsidRPr="00027229">
        <w:rPr>
          <w:rFonts w:ascii="Arial" w:hAnsi="Arial" w:cs="Arial"/>
          <w:i/>
        </w:rPr>
        <w:t>A Guide for Lithographic Printers</w:t>
      </w:r>
      <w:r w:rsidRPr="00027229">
        <w:rPr>
          <w:rFonts w:ascii="Arial" w:hAnsi="Arial" w:cs="Arial"/>
        </w:rPr>
        <w:t xml:space="preserve">, </w:t>
      </w:r>
      <w:r w:rsidR="000C708B" w:rsidRPr="00027229">
        <w:rPr>
          <w:rFonts w:ascii="Arial" w:hAnsi="Arial" w:cs="Arial"/>
        </w:rPr>
        <w:t>p</w:t>
      </w:r>
      <w:r w:rsidRPr="00027229">
        <w:rPr>
          <w:rFonts w:ascii="Arial" w:hAnsi="Arial" w:cs="Arial"/>
        </w:rPr>
        <w:t xml:space="preserve">ublication </w:t>
      </w:r>
      <w:r w:rsidR="000C708B" w:rsidRPr="00027229">
        <w:rPr>
          <w:rFonts w:ascii="Arial" w:hAnsi="Arial" w:cs="Arial"/>
        </w:rPr>
        <w:t>No.</w:t>
      </w:r>
      <w:r w:rsidR="001813DA" w:rsidRPr="00027229">
        <w:rPr>
          <w:rFonts w:ascii="Arial" w:hAnsi="Arial" w:cs="Arial"/>
        </w:rPr>
        <w:t> </w:t>
      </w:r>
      <w:r w:rsidRPr="00027229">
        <w:rPr>
          <w:rFonts w:ascii="Arial" w:hAnsi="Arial" w:cs="Arial"/>
        </w:rPr>
        <w:t>94</w:t>
      </w:r>
      <w:r w:rsidR="001813DA" w:rsidRPr="00027229">
        <w:rPr>
          <w:rFonts w:ascii="Arial" w:hAnsi="Arial" w:cs="Arial"/>
        </w:rPr>
        <w:noBreakHyphen/>
      </w:r>
      <w:r w:rsidRPr="00027229">
        <w:rPr>
          <w:rFonts w:ascii="Arial" w:hAnsi="Arial" w:cs="Arial"/>
        </w:rPr>
        <w:t>139</w:t>
      </w:r>
      <w:r w:rsidR="00CC49D5" w:rsidRPr="00027229">
        <w:rPr>
          <w:rFonts w:ascii="Arial" w:hAnsi="Arial" w:cs="Arial"/>
          <w:lang w:val="en-US"/>
        </w:rPr>
        <w:t>R</w:t>
      </w:r>
      <w:r w:rsidRPr="00027229">
        <w:rPr>
          <w:rFonts w:ascii="Arial" w:hAnsi="Arial" w:cs="Arial"/>
        </w:rPr>
        <w:t>.</w:t>
      </w:r>
    </w:p>
    <w:p w14:paraId="7F690224" w14:textId="347BF5C8" w:rsidR="00AC4E35" w:rsidRPr="00027229" w:rsidRDefault="00AC4E35" w:rsidP="00C3419F">
      <w:pPr>
        <w:pStyle w:val="Heading3"/>
        <w:numPr>
          <w:ilvl w:val="0"/>
          <w:numId w:val="0"/>
        </w:numPr>
        <w:rPr>
          <w:rFonts w:cs="Arial"/>
          <w:bCs/>
        </w:rPr>
      </w:pPr>
      <w:r w:rsidRPr="00027229">
        <w:rPr>
          <w:rFonts w:cs="Arial"/>
          <w:bCs/>
        </w:rPr>
        <w:br w:type="page"/>
      </w:r>
      <w:bookmarkStart w:id="56" w:name="A39"/>
      <w:bookmarkStart w:id="57" w:name="_Toc107386889"/>
      <w:r w:rsidRPr="00027229">
        <w:rPr>
          <w:rFonts w:cs="Arial"/>
        </w:rPr>
        <w:lastRenderedPageBreak/>
        <w:t>A3.9</w:t>
      </w:r>
      <w:bookmarkEnd w:id="56"/>
      <w:r w:rsidRPr="00027229">
        <w:rPr>
          <w:rFonts w:cs="Arial"/>
        </w:rPr>
        <w:tab/>
      </w:r>
      <w:r w:rsidR="00583328" w:rsidRPr="00027229">
        <w:rPr>
          <w:rFonts w:cs="Arial"/>
        </w:rPr>
        <w:t xml:space="preserve">Manufacturing Operations </w:t>
      </w:r>
      <w:r w:rsidR="00FC5114" w:rsidRPr="00027229">
        <w:rPr>
          <w:rFonts w:cs="Arial"/>
        </w:rPr>
        <w:t>(</w:t>
      </w:r>
      <w:r w:rsidR="00583328" w:rsidRPr="00027229">
        <w:rPr>
          <w:rFonts w:cs="Arial"/>
        </w:rPr>
        <w:t>Outside</w:t>
      </w:r>
      <w:r w:rsidR="00FC5114" w:rsidRPr="00027229">
        <w:rPr>
          <w:rFonts w:cs="Arial"/>
        </w:rPr>
        <w:t>)</w:t>
      </w:r>
      <w:bookmarkEnd w:id="57"/>
    </w:p>
    <w:p w14:paraId="7A84183C" w14:textId="77777777" w:rsidR="00AC4E35" w:rsidRPr="00027229" w:rsidRDefault="00AC4E35" w:rsidP="00583328">
      <w:pPr>
        <w:pStyle w:val="BodyText"/>
        <w:rPr>
          <w:rFonts w:ascii="Arial" w:hAnsi="Arial" w:cs="Arial"/>
        </w:rPr>
      </w:pPr>
      <w:r w:rsidRPr="00027229">
        <w:rPr>
          <w:rFonts w:ascii="Arial" w:hAnsi="Arial" w:cs="Arial"/>
          <w:b/>
        </w:rPr>
        <w:t xml:space="preserve">Description of Pollutant Sources:  </w:t>
      </w:r>
      <w:r w:rsidRPr="00027229">
        <w:rPr>
          <w:rFonts w:ascii="Arial" w:hAnsi="Arial" w:cs="Arial"/>
        </w:rPr>
        <w:t>Manufacturing pollutant sources include outside process areas, stack emissions, and areas where manufacturing activity has taken place in the past and significant pollutant materials remain</w:t>
      </w:r>
      <w:r w:rsidR="00583328" w:rsidRPr="00027229">
        <w:rPr>
          <w:rFonts w:ascii="Arial" w:hAnsi="Arial" w:cs="Arial"/>
        </w:rPr>
        <w:t>.</w:t>
      </w:r>
    </w:p>
    <w:p w14:paraId="38A2AB0F" w14:textId="77777777" w:rsidR="00AC4E35" w:rsidRPr="00027229" w:rsidRDefault="00AC4E35" w:rsidP="00583328">
      <w:pPr>
        <w:pStyle w:val="BodyText"/>
        <w:rPr>
          <w:rFonts w:ascii="Arial" w:hAnsi="Arial" w:cs="Arial"/>
        </w:rPr>
      </w:pPr>
      <w:r w:rsidRPr="00027229">
        <w:rPr>
          <w:rFonts w:ascii="Arial" w:hAnsi="Arial" w:cs="Arial"/>
          <w:b/>
        </w:rPr>
        <w:t xml:space="preserve">Pollution Control Approach:  </w:t>
      </w:r>
      <w:r w:rsidRPr="00027229">
        <w:rPr>
          <w:rFonts w:ascii="Arial" w:hAnsi="Arial" w:cs="Arial"/>
        </w:rPr>
        <w:t>Cover and contain outside manufacturing and prevent stormwater run-on and contamination, where feasible.</w:t>
      </w:r>
    </w:p>
    <w:p w14:paraId="538942A1" w14:textId="77777777" w:rsidR="00AC4E35" w:rsidRPr="00027229" w:rsidRDefault="00AC4E35" w:rsidP="00E27DAD">
      <w:pPr>
        <w:spacing w:after="240"/>
        <w:rPr>
          <w:rFonts w:ascii="Arial" w:hAnsi="Arial" w:cs="Arial"/>
          <w:b/>
        </w:rPr>
      </w:pPr>
      <w:r w:rsidRPr="00027229">
        <w:rPr>
          <w:rFonts w:ascii="Arial" w:hAnsi="Arial" w:cs="Arial"/>
          <w:b/>
        </w:rPr>
        <w:t>Required BMPs</w:t>
      </w:r>
    </w:p>
    <w:p w14:paraId="53CDEEB5"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Sweep paved areas regularly, as needed, to preve</w:t>
      </w:r>
      <w:r w:rsidR="00FF30AB" w:rsidRPr="00027229">
        <w:rPr>
          <w:rFonts w:ascii="Arial" w:hAnsi="Arial" w:cs="Arial"/>
        </w:rPr>
        <w:t>nt contamination of stormwater.</w:t>
      </w:r>
      <w:r w:rsidR="00E83701" w:rsidRPr="00027229">
        <w:rPr>
          <w:rFonts w:ascii="Arial" w:hAnsi="Arial" w:cs="Arial"/>
        </w:rPr>
        <w:t xml:space="preserve">  Do not wash down areas into storm drains.</w:t>
      </w:r>
    </w:p>
    <w:p w14:paraId="1E4B75E4"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Eliminate or minimize the contamination of stormwater by altering the activity.</w:t>
      </w:r>
    </w:p>
    <w:p w14:paraId="4FF66107" w14:textId="27F63182" w:rsidR="00AC4E35" w:rsidRPr="00027229" w:rsidRDefault="00583328" w:rsidP="00EA5F42">
      <w:pPr>
        <w:pStyle w:val="BodyText"/>
        <w:numPr>
          <w:ilvl w:val="0"/>
          <w:numId w:val="22"/>
        </w:numPr>
        <w:spacing w:after="160"/>
        <w:ind w:left="1440" w:hanging="720"/>
        <w:rPr>
          <w:rFonts w:ascii="Arial" w:hAnsi="Arial" w:cs="Arial"/>
        </w:rPr>
      </w:pPr>
      <w:r w:rsidRPr="00027229">
        <w:rPr>
          <w:rFonts w:ascii="Arial" w:hAnsi="Arial" w:cs="Arial"/>
        </w:rPr>
        <w:t>Enclose the activity (Figure </w:t>
      </w:r>
      <w:r w:rsidR="003934F0">
        <w:rPr>
          <w:rFonts w:ascii="Arial" w:hAnsi="Arial" w:cs="Arial"/>
          <w:lang w:val="en-US"/>
        </w:rPr>
        <w:t xml:space="preserve">IV - </w:t>
      </w:r>
      <w:r w:rsidR="00AC4E35" w:rsidRPr="00027229">
        <w:rPr>
          <w:rFonts w:ascii="Arial" w:hAnsi="Arial" w:cs="Arial"/>
        </w:rPr>
        <w:t>4.10).  If possible, enclose the manufacturing activity in a building.</w:t>
      </w:r>
    </w:p>
    <w:p w14:paraId="39F52209" w14:textId="64D90797" w:rsidR="00AC4E35" w:rsidRPr="00027229" w:rsidRDefault="00916E62" w:rsidP="00583328">
      <w:pPr>
        <w:pStyle w:val="BodyText"/>
        <w:keepNext/>
        <w:keepLines/>
        <w:rPr>
          <w:rFonts w:ascii="Arial" w:hAnsi="Arial" w:cs="Arial"/>
        </w:rPr>
      </w:pPr>
      <w:r>
        <w:rPr>
          <w:rFonts w:ascii="Arial" w:hAnsi="Arial" w:cs="Arial"/>
          <w:noProof/>
        </w:rPr>
        <w:drawing>
          <wp:anchor distT="0" distB="0" distL="114300" distR="114300" simplePos="0" relativeHeight="251656704" behindDoc="0" locked="1" layoutInCell="1" allowOverlap="1" wp14:anchorId="05615C8F" wp14:editId="0EB585C1">
            <wp:simplePos x="0" y="0"/>
            <wp:positionH relativeFrom="column">
              <wp:align>center</wp:align>
            </wp:positionH>
            <wp:positionV relativeFrom="paragraph">
              <wp:posOffset>0</wp:posOffset>
            </wp:positionV>
            <wp:extent cx="5715000" cy="2717800"/>
            <wp:effectExtent l="57150" t="57150" r="38100" b="44450"/>
            <wp:wrapNone/>
            <wp:docPr id="33" name="lightboxImage" descr="foam_berm_whiteb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foam_berm_whitebg-lar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271780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C277A9B" w14:textId="77777777" w:rsidR="00DA126A" w:rsidRPr="00027229" w:rsidRDefault="00DA126A" w:rsidP="00583328">
      <w:pPr>
        <w:pStyle w:val="BodyText"/>
        <w:keepNext/>
        <w:keepLines/>
        <w:rPr>
          <w:rFonts w:ascii="Arial" w:hAnsi="Arial" w:cs="Arial"/>
        </w:rPr>
      </w:pPr>
    </w:p>
    <w:p w14:paraId="61973CC9" w14:textId="77777777" w:rsidR="00DA126A" w:rsidRPr="00027229" w:rsidRDefault="00DA126A" w:rsidP="00583328">
      <w:pPr>
        <w:pStyle w:val="BodyText"/>
        <w:keepNext/>
        <w:keepLines/>
        <w:rPr>
          <w:rFonts w:ascii="Arial" w:hAnsi="Arial" w:cs="Arial"/>
        </w:rPr>
      </w:pPr>
    </w:p>
    <w:p w14:paraId="0203D8DE" w14:textId="77777777" w:rsidR="00DA126A" w:rsidRPr="00027229" w:rsidRDefault="00DA126A" w:rsidP="00583328">
      <w:pPr>
        <w:pStyle w:val="BodyText"/>
        <w:keepNext/>
        <w:keepLines/>
        <w:rPr>
          <w:rFonts w:ascii="Arial" w:hAnsi="Arial" w:cs="Arial"/>
        </w:rPr>
      </w:pPr>
    </w:p>
    <w:p w14:paraId="68A37B10" w14:textId="77777777" w:rsidR="00DA126A" w:rsidRPr="00027229" w:rsidRDefault="00DA126A" w:rsidP="00583328">
      <w:pPr>
        <w:pStyle w:val="BodyText"/>
        <w:keepNext/>
        <w:keepLines/>
        <w:rPr>
          <w:rFonts w:ascii="Arial" w:hAnsi="Arial" w:cs="Arial"/>
        </w:rPr>
      </w:pPr>
    </w:p>
    <w:p w14:paraId="62B4FA6A" w14:textId="77777777" w:rsidR="00DA126A" w:rsidRPr="00027229" w:rsidRDefault="00DA126A" w:rsidP="00583328">
      <w:pPr>
        <w:pStyle w:val="BodyText"/>
        <w:keepNext/>
        <w:keepLines/>
        <w:rPr>
          <w:rFonts w:ascii="Arial" w:hAnsi="Arial" w:cs="Arial"/>
        </w:rPr>
      </w:pPr>
    </w:p>
    <w:p w14:paraId="53F7B10A" w14:textId="77777777" w:rsidR="00DA126A" w:rsidRPr="00027229" w:rsidRDefault="00DA126A" w:rsidP="00583328">
      <w:pPr>
        <w:pStyle w:val="BodyText"/>
        <w:keepNext/>
        <w:keepLines/>
        <w:rPr>
          <w:rFonts w:ascii="Arial" w:hAnsi="Arial" w:cs="Arial"/>
        </w:rPr>
      </w:pPr>
    </w:p>
    <w:p w14:paraId="604FA220" w14:textId="77777777" w:rsidR="00DA126A" w:rsidRPr="00027229" w:rsidRDefault="00DA126A" w:rsidP="00583328">
      <w:pPr>
        <w:pStyle w:val="BodyText"/>
        <w:keepNext/>
        <w:keepLines/>
        <w:rPr>
          <w:rFonts w:ascii="Arial" w:hAnsi="Arial" w:cs="Arial"/>
        </w:rPr>
      </w:pPr>
    </w:p>
    <w:p w14:paraId="6A0B8921" w14:textId="77777777" w:rsidR="00DA126A" w:rsidRPr="00027229" w:rsidRDefault="00DA126A" w:rsidP="00300D81">
      <w:pPr>
        <w:pStyle w:val="BodyText"/>
        <w:keepNext/>
        <w:keepLines/>
        <w:spacing w:after="80"/>
        <w:rPr>
          <w:rFonts w:ascii="Arial" w:hAnsi="Arial" w:cs="Arial"/>
        </w:rPr>
      </w:pPr>
    </w:p>
    <w:p w14:paraId="57989938" w14:textId="77777777" w:rsidR="00DB032D" w:rsidRPr="00027229" w:rsidRDefault="00583328" w:rsidP="00583328">
      <w:pPr>
        <w:pStyle w:val="BodyText"/>
        <w:keepNext/>
        <w:keepLines/>
        <w:jc w:val="center"/>
        <w:rPr>
          <w:rFonts w:ascii="Arial" w:hAnsi="Arial" w:cs="Arial"/>
          <w:sz w:val="18"/>
          <w:szCs w:val="18"/>
        </w:rPr>
      </w:pPr>
      <w:r w:rsidRPr="00027229">
        <w:rPr>
          <w:rFonts w:ascii="Arial" w:hAnsi="Arial" w:cs="Arial"/>
          <w:sz w:val="18"/>
          <w:szCs w:val="18"/>
        </w:rPr>
        <w:t>(Photo courtesy of Mark Dilley, Interstate Products, Inc.)</w:t>
      </w:r>
    </w:p>
    <w:p w14:paraId="143AD835" w14:textId="3D7195AF" w:rsidR="00AC4E35" w:rsidRPr="00DF09F8" w:rsidRDefault="00AC4E35" w:rsidP="00DF09F8">
      <w:pPr>
        <w:pStyle w:val="Caption"/>
        <w:spacing w:after="240"/>
        <w:jc w:val="center"/>
        <w:rPr>
          <w:rFonts w:ascii="Arial" w:hAnsi="Arial" w:cs="Arial"/>
          <w:sz w:val="22"/>
          <w:szCs w:val="22"/>
        </w:rPr>
      </w:pPr>
      <w:bookmarkStart w:id="58" w:name="_Toc463935991"/>
      <w:r w:rsidRPr="00DF09F8">
        <w:rPr>
          <w:rFonts w:ascii="Arial" w:hAnsi="Arial" w:cs="Arial"/>
          <w:sz w:val="22"/>
          <w:szCs w:val="22"/>
        </w:rPr>
        <w:t xml:space="preserve">Figure </w:t>
      </w:r>
      <w:r w:rsidR="004967D5">
        <w:rPr>
          <w:rFonts w:ascii="Arial" w:hAnsi="Arial" w:cs="Arial"/>
          <w:sz w:val="22"/>
          <w:szCs w:val="22"/>
        </w:rPr>
        <w:t xml:space="preserve">IV - </w:t>
      </w:r>
      <w:r w:rsidRPr="00DF09F8">
        <w:rPr>
          <w:rFonts w:ascii="Arial" w:hAnsi="Arial" w:cs="Arial"/>
          <w:sz w:val="22"/>
          <w:szCs w:val="22"/>
        </w:rPr>
        <w:t>4.10</w:t>
      </w:r>
      <w:r w:rsidR="00157688" w:rsidRPr="00DF09F8">
        <w:rPr>
          <w:rFonts w:ascii="Arial" w:hAnsi="Arial" w:cs="Arial"/>
          <w:sz w:val="22"/>
          <w:szCs w:val="22"/>
        </w:rPr>
        <w:t xml:space="preserve"> </w:t>
      </w:r>
      <w:r w:rsidRPr="00DF09F8">
        <w:rPr>
          <w:rFonts w:ascii="Arial" w:hAnsi="Arial" w:cs="Arial"/>
          <w:sz w:val="22"/>
          <w:szCs w:val="22"/>
        </w:rPr>
        <w:t xml:space="preserve">Commercially Available </w:t>
      </w:r>
      <w:proofErr w:type="spellStart"/>
      <w:r w:rsidRPr="00DF09F8">
        <w:rPr>
          <w:rFonts w:ascii="Arial" w:hAnsi="Arial" w:cs="Arial"/>
          <w:sz w:val="22"/>
          <w:szCs w:val="22"/>
        </w:rPr>
        <w:t>Bermed</w:t>
      </w:r>
      <w:proofErr w:type="spellEnd"/>
      <w:r w:rsidRPr="00DF09F8">
        <w:rPr>
          <w:rFonts w:ascii="Arial" w:hAnsi="Arial" w:cs="Arial"/>
          <w:sz w:val="22"/>
          <w:szCs w:val="22"/>
        </w:rPr>
        <w:t xml:space="preserve"> Workspace</w:t>
      </w:r>
      <w:r w:rsidR="00FF30AB" w:rsidRPr="00DF09F8">
        <w:rPr>
          <w:rFonts w:ascii="Arial" w:hAnsi="Arial" w:cs="Arial"/>
          <w:sz w:val="22"/>
          <w:szCs w:val="22"/>
        </w:rPr>
        <w:t>.</w:t>
      </w:r>
      <w:bookmarkEnd w:id="58"/>
    </w:p>
    <w:p w14:paraId="30851B15" w14:textId="03174264" w:rsidR="00583328" w:rsidRPr="00027229" w:rsidRDefault="00583328" w:rsidP="00EA5F42">
      <w:pPr>
        <w:pStyle w:val="BodyText"/>
        <w:numPr>
          <w:ilvl w:val="0"/>
          <w:numId w:val="22"/>
        </w:numPr>
        <w:spacing w:after="160"/>
        <w:ind w:left="1440" w:hanging="720"/>
        <w:rPr>
          <w:rFonts w:ascii="Arial" w:hAnsi="Arial" w:cs="Arial"/>
        </w:rPr>
      </w:pPr>
      <w:r w:rsidRPr="00027229">
        <w:rPr>
          <w:rFonts w:ascii="Arial" w:hAnsi="Arial" w:cs="Arial"/>
        </w:rPr>
        <w:t>Cover the activity and connect floor drains to a sanitary sewer (Figure </w:t>
      </w:r>
      <w:r w:rsidR="003934F0">
        <w:rPr>
          <w:rFonts w:ascii="Arial" w:hAnsi="Arial" w:cs="Arial"/>
          <w:lang w:val="en-US"/>
        </w:rPr>
        <w:t xml:space="preserve">IV - </w:t>
      </w:r>
      <w:r w:rsidRPr="00027229">
        <w:rPr>
          <w:rFonts w:ascii="Arial" w:hAnsi="Arial" w:cs="Arial"/>
        </w:rPr>
        <w:t xml:space="preserve">4.11), if approved by </w:t>
      </w:r>
      <w:r w:rsidR="00876F5C" w:rsidRPr="00027229">
        <w:rPr>
          <w:rFonts w:ascii="Arial" w:hAnsi="Arial" w:cs="Arial"/>
        </w:rPr>
        <w:t>LOTT Alliance Industrial Pretreatment Program at (360)</w:t>
      </w:r>
      <w:r w:rsidR="00282ACE" w:rsidRPr="00027229">
        <w:rPr>
          <w:rFonts w:ascii="Arial" w:hAnsi="Arial" w:cs="Arial"/>
        </w:rPr>
        <w:t> </w:t>
      </w:r>
      <w:r w:rsidR="00876F5C" w:rsidRPr="00027229">
        <w:rPr>
          <w:rFonts w:ascii="Arial" w:hAnsi="Arial" w:cs="Arial"/>
        </w:rPr>
        <w:t>528</w:t>
      </w:r>
      <w:r w:rsidR="000B7951" w:rsidRPr="00027229">
        <w:rPr>
          <w:rFonts w:ascii="Arial" w:hAnsi="Arial" w:cs="Arial"/>
        </w:rPr>
        <w:t>-</w:t>
      </w:r>
      <w:r w:rsidR="00876F5C" w:rsidRPr="00027229">
        <w:rPr>
          <w:rFonts w:ascii="Arial" w:hAnsi="Arial" w:cs="Arial"/>
        </w:rPr>
        <w:t>5708</w:t>
      </w:r>
      <w:r w:rsidR="004C09B7" w:rsidRPr="00027229">
        <w:rPr>
          <w:rFonts w:ascii="Arial" w:hAnsi="Arial" w:cs="Arial"/>
        </w:rPr>
        <w:t xml:space="preserve"> or your local sewer service provider if outside of the LOTT service area</w:t>
      </w:r>
      <w:r w:rsidRPr="00027229">
        <w:rPr>
          <w:rFonts w:ascii="Arial" w:hAnsi="Arial" w:cs="Arial"/>
        </w:rPr>
        <w:t>.  Berm or slope the floor as needed to prevent drainage of pollutants to outside areas.</w:t>
      </w:r>
    </w:p>
    <w:p w14:paraId="7D6CC672" w14:textId="77777777" w:rsidR="00583328" w:rsidRPr="00027229" w:rsidRDefault="00583328" w:rsidP="00EA5F42">
      <w:pPr>
        <w:pStyle w:val="BodyText"/>
        <w:numPr>
          <w:ilvl w:val="0"/>
          <w:numId w:val="22"/>
        </w:numPr>
        <w:spacing w:after="160"/>
        <w:ind w:left="1440" w:hanging="720"/>
        <w:rPr>
          <w:rFonts w:ascii="Arial" w:hAnsi="Arial" w:cs="Arial"/>
        </w:rPr>
      </w:pPr>
      <w:r w:rsidRPr="00027229">
        <w:rPr>
          <w:rFonts w:ascii="Arial" w:hAnsi="Arial" w:cs="Arial"/>
        </w:rPr>
        <w:t>Isolate and segregate pollutants, as feasible.  Convey the segregated pollutants to a sanitary sewer, process treatment, or dead-end sump, depending on available methods and applicable permit requirements.</w:t>
      </w:r>
    </w:p>
    <w:p w14:paraId="5106111A" w14:textId="1C26D683" w:rsidR="00AC4E35" w:rsidRPr="00027229" w:rsidRDefault="00916E62" w:rsidP="00583328">
      <w:pPr>
        <w:pStyle w:val="BodyText"/>
        <w:keepNext/>
        <w:keepLines/>
        <w:rPr>
          <w:rFonts w:ascii="Arial" w:hAnsi="Arial" w:cs="Arial"/>
        </w:rPr>
      </w:pPr>
      <w:r>
        <w:rPr>
          <w:rFonts w:ascii="Arial" w:hAnsi="Arial" w:cs="Arial"/>
          <w:noProof/>
        </w:rPr>
        <w:lastRenderedPageBreak/>
        <w:drawing>
          <wp:anchor distT="0" distB="0" distL="114300" distR="114300" simplePos="0" relativeHeight="251647488" behindDoc="0" locked="1" layoutInCell="1" allowOverlap="1" wp14:anchorId="032886FC" wp14:editId="0B7ED7BB">
            <wp:simplePos x="0" y="0"/>
            <wp:positionH relativeFrom="column">
              <wp:align>center</wp:align>
            </wp:positionH>
            <wp:positionV relativeFrom="paragraph">
              <wp:posOffset>0</wp:posOffset>
            </wp:positionV>
            <wp:extent cx="4270375" cy="2712085"/>
            <wp:effectExtent l="57150" t="57150" r="34925" b="31115"/>
            <wp:wrapNone/>
            <wp:docPr id="20" name="Picture 20" descr="fi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 19"/>
                    <pic:cNvPicPr>
                      <a:picLocks noChangeAspect="1" noChangeArrowheads="1"/>
                    </pic:cNvPicPr>
                  </pic:nvPicPr>
                  <pic:blipFill>
                    <a:blip r:embed="rId26" cstate="print">
                      <a:extLst>
                        <a:ext uri="{28A0092B-C50C-407E-A947-70E740481C1C}">
                          <a14:useLocalDpi xmlns:a14="http://schemas.microsoft.com/office/drawing/2010/main" val="0"/>
                        </a:ext>
                      </a:extLst>
                    </a:blip>
                    <a:srcRect b="15334"/>
                    <a:stretch>
                      <a:fillRect/>
                    </a:stretch>
                  </pic:blipFill>
                  <pic:spPr bwMode="auto">
                    <a:xfrm>
                      <a:off x="0" y="0"/>
                      <a:ext cx="4270375" cy="2712085"/>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0CAFEDD" w14:textId="77777777" w:rsidR="00AC4E35" w:rsidRPr="00027229" w:rsidRDefault="00AC4E35" w:rsidP="00583328">
      <w:pPr>
        <w:pStyle w:val="BodyText"/>
        <w:keepNext/>
        <w:keepLines/>
        <w:rPr>
          <w:rFonts w:ascii="Arial" w:hAnsi="Arial" w:cs="Arial"/>
        </w:rPr>
      </w:pPr>
    </w:p>
    <w:p w14:paraId="36A05E1F" w14:textId="77777777" w:rsidR="00AC4E35" w:rsidRPr="00027229" w:rsidRDefault="00AC4E35" w:rsidP="00583328">
      <w:pPr>
        <w:pStyle w:val="BodyText"/>
        <w:keepNext/>
        <w:keepLines/>
        <w:rPr>
          <w:rFonts w:ascii="Arial" w:hAnsi="Arial" w:cs="Arial"/>
        </w:rPr>
      </w:pPr>
    </w:p>
    <w:p w14:paraId="41478C3A" w14:textId="77777777" w:rsidR="00AC4E35" w:rsidRPr="00027229" w:rsidRDefault="00AC4E35" w:rsidP="00583328">
      <w:pPr>
        <w:pStyle w:val="BodyText"/>
        <w:keepNext/>
        <w:keepLines/>
        <w:rPr>
          <w:rFonts w:ascii="Arial" w:hAnsi="Arial" w:cs="Arial"/>
        </w:rPr>
      </w:pPr>
    </w:p>
    <w:p w14:paraId="70DB530D" w14:textId="77777777" w:rsidR="00AC4E35" w:rsidRPr="00027229" w:rsidRDefault="00AC4E35" w:rsidP="00583328">
      <w:pPr>
        <w:pStyle w:val="BodyText"/>
        <w:keepNext/>
        <w:keepLines/>
        <w:rPr>
          <w:rFonts w:ascii="Arial" w:hAnsi="Arial" w:cs="Arial"/>
        </w:rPr>
      </w:pPr>
    </w:p>
    <w:p w14:paraId="290E0C97" w14:textId="77777777" w:rsidR="00AC4E35" w:rsidRPr="00027229" w:rsidRDefault="00AC4E35" w:rsidP="00583328">
      <w:pPr>
        <w:pStyle w:val="BodyText"/>
        <w:keepNext/>
        <w:keepLines/>
        <w:rPr>
          <w:rFonts w:ascii="Arial" w:hAnsi="Arial" w:cs="Arial"/>
        </w:rPr>
      </w:pPr>
    </w:p>
    <w:p w14:paraId="1B05C1DE" w14:textId="77777777" w:rsidR="00AC4E35" w:rsidRPr="00027229" w:rsidRDefault="00AC4E35" w:rsidP="00583328">
      <w:pPr>
        <w:pStyle w:val="BodyText"/>
        <w:keepNext/>
        <w:keepLines/>
        <w:rPr>
          <w:rFonts w:ascii="Arial" w:hAnsi="Arial" w:cs="Arial"/>
        </w:rPr>
      </w:pPr>
    </w:p>
    <w:p w14:paraId="46EB204A" w14:textId="77777777" w:rsidR="00AC4E35" w:rsidRPr="00027229" w:rsidRDefault="00AC4E35" w:rsidP="00583328">
      <w:pPr>
        <w:pStyle w:val="BodyText"/>
        <w:keepNext/>
        <w:keepLines/>
        <w:rPr>
          <w:rFonts w:ascii="Arial" w:hAnsi="Arial" w:cs="Arial"/>
        </w:rPr>
      </w:pPr>
    </w:p>
    <w:p w14:paraId="45428B07" w14:textId="77777777" w:rsidR="00AC4E35" w:rsidRPr="00027229" w:rsidRDefault="00AC4E35" w:rsidP="00300D81">
      <w:pPr>
        <w:pStyle w:val="BodyText"/>
        <w:keepNext/>
        <w:keepLines/>
        <w:spacing w:after="80"/>
        <w:jc w:val="center"/>
        <w:rPr>
          <w:rFonts w:ascii="Arial" w:hAnsi="Arial" w:cs="Arial"/>
        </w:rPr>
      </w:pPr>
    </w:p>
    <w:p w14:paraId="24DC64B6" w14:textId="77777777" w:rsidR="00AC4E35" w:rsidRPr="00027229" w:rsidRDefault="00583328" w:rsidP="003934F0">
      <w:pPr>
        <w:pStyle w:val="BodyText"/>
        <w:keepNext/>
        <w:keepLines/>
        <w:spacing w:after="0"/>
        <w:jc w:val="center"/>
        <w:rPr>
          <w:rFonts w:ascii="Arial" w:hAnsi="Arial" w:cs="Arial"/>
          <w:sz w:val="18"/>
          <w:szCs w:val="18"/>
        </w:rPr>
      </w:pPr>
      <w:r w:rsidRPr="00027229">
        <w:rPr>
          <w:rFonts w:ascii="Arial" w:hAnsi="Arial" w:cs="Arial"/>
          <w:sz w:val="18"/>
          <w:szCs w:val="18"/>
        </w:rPr>
        <w:t>(Photo courtesy of Seattle Public Utilities)</w:t>
      </w:r>
    </w:p>
    <w:p w14:paraId="36105370" w14:textId="5573F055" w:rsidR="00AC4E35" w:rsidRPr="00DF09F8" w:rsidRDefault="00AC4E35" w:rsidP="009A67B0">
      <w:pPr>
        <w:pStyle w:val="Caption"/>
        <w:jc w:val="center"/>
        <w:rPr>
          <w:rFonts w:ascii="Arial" w:hAnsi="Arial" w:cs="Arial"/>
          <w:sz w:val="22"/>
          <w:szCs w:val="22"/>
        </w:rPr>
      </w:pPr>
      <w:bookmarkStart w:id="59" w:name="_Toc463935992"/>
      <w:r w:rsidRPr="00DF09F8">
        <w:rPr>
          <w:rFonts w:ascii="Arial" w:hAnsi="Arial" w:cs="Arial"/>
          <w:sz w:val="22"/>
          <w:szCs w:val="22"/>
        </w:rPr>
        <w:t xml:space="preserve">Figure </w:t>
      </w:r>
      <w:r w:rsidR="004967D5">
        <w:rPr>
          <w:rFonts w:ascii="Arial" w:hAnsi="Arial" w:cs="Arial"/>
          <w:sz w:val="22"/>
          <w:szCs w:val="22"/>
        </w:rPr>
        <w:t xml:space="preserve">IV - </w:t>
      </w:r>
      <w:r w:rsidRPr="00DF09F8">
        <w:rPr>
          <w:rFonts w:ascii="Arial" w:hAnsi="Arial" w:cs="Arial"/>
          <w:sz w:val="22"/>
          <w:szCs w:val="22"/>
        </w:rPr>
        <w:t>4.11</w:t>
      </w:r>
      <w:r w:rsidR="00157688" w:rsidRPr="00DF09F8">
        <w:rPr>
          <w:rFonts w:ascii="Arial" w:hAnsi="Arial" w:cs="Arial"/>
          <w:sz w:val="22"/>
          <w:szCs w:val="22"/>
        </w:rPr>
        <w:t xml:space="preserve"> </w:t>
      </w:r>
      <w:r w:rsidRPr="00DF09F8">
        <w:rPr>
          <w:rFonts w:ascii="Arial" w:hAnsi="Arial" w:cs="Arial"/>
          <w:sz w:val="22"/>
          <w:szCs w:val="22"/>
        </w:rPr>
        <w:t>Structure Used to Cover Manufacturing Operations</w:t>
      </w:r>
      <w:r w:rsidR="00FF30AB" w:rsidRPr="00DF09F8">
        <w:rPr>
          <w:rFonts w:ascii="Arial" w:hAnsi="Arial" w:cs="Arial"/>
          <w:sz w:val="22"/>
          <w:szCs w:val="22"/>
        </w:rPr>
        <w:t>.</w:t>
      </w:r>
      <w:bookmarkEnd w:id="59"/>
    </w:p>
    <w:p w14:paraId="2B5DC7CE" w14:textId="5AD96841" w:rsidR="00AC4E35" w:rsidRPr="00027229" w:rsidRDefault="00AC4E35" w:rsidP="00C3419F">
      <w:pPr>
        <w:pStyle w:val="Heading3"/>
        <w:numPr>
          <w:ilvl w:val="0"/>
          <w:numId w:val="0"/>
        </w:numPr>
        <w:rPr>
          <w:rFonts w:cs="Arial"/>
        </w:rPr>
      </w:pPr>
      <w:r w:rsidRPr="00027229">
        <w:rPr>
          <w:rFonts w:cs="Arial"/>
        </w:rPr>
        <w:br w:type="page"/>
      </w:r>
      <w:bookmarkStart w:id="60" w:name="A310"/>
      <w:bookmarkStart w:id="61" w:name="_Toc107386890"/>
      <w:r w:rsidRPr="00027229">
        <w:rPr>
          <w:rFonts w:cs="Arial"/>
        </w:rPr>
        <w:lastRenderedPageBreak/>
        <w:t>A3.10</w:t>
      </w:r>
      <w:bookmarkEnd w:id="60"/>
      <w:r w:rsidRPr="00027229">
        <w:rPr>
          <w:rFonts w:cs="Arial"/>
        </w:rPr>
        <w:tab/>
      </w:r>
      <w:r w:rsidR="003214E0" w:rsidRPr="00027229">
        <w:rPr>
          <w:rFonts w:cs="Arial"/>
        </w:rPr>
        <w:t>Agricultural Crop Prod</w:t>
      </w:r>
      <w:r w:rsidR="007B515F" w:rsidRPr="00027229">
        <w:rPr>
          <w:rFonts w:cs="Arial"/>
        </w:rPr>
        <w:t>u</w:t>
      </w:r>
      <w:r w:rsidR="003214E0" w:rsidRPr="00027229">
        <w:rPr>
          <w:rFonts w:cs="Arial"/>
        </w:rPr>
        <w:t>ction</w:t>
      </w:r>
      <w:bookmarkEnd w:id="61"/>
    </w:p>
    <w:p w14:paraId="47C6F4B0" w14:textId="77777777" w:rsidR="00AC4E35" w:rsidRPr="00027229" w:rsidRDefault="00AC4E35" w:rsidP="00DD0670">
      <w:pPr>
        <w:pStyle w:val="BodyText"/>
        <w:rPr>
          <w:rFonts w:ascii="Arial" w:hAnsi="Arial" w:cs="Arial"/>
        </w:rPr>
      </w:pPr>
      <w:r w:rsidRPr="00027229">
        <w:rPr>
          <w:rFonts w:ascii="Arial" w:hAnsi="Arial" w:cs="Arial"/>
        </w:rPr>
        <w:t>This activity applies to farming of crops on a commercial scale.  Crop farming practices can cause a large variety of pollution problems in receiving waters.  Many of these practices can be altered without adversely affecting the farmers' ability to produce the same crops.</w:t>
      </w:r>
    </w:p>
    <w:p w14:paraId="36A5EF63" w14:textId="77777777" w:rsidR="00AC4E35" w:rsidRPr="00027229" w:rsidRDefault="00AC4E35" w:rsidP="00DD0670">
      <w:pPr>
        <w:pStyle w:val="BodyText"/>
        <w:rPr>
          <w:rFonts w:ascii="Arial" w:hAnsi="Arial" w:cs="Arial"/>
        </w:rPr>
      </w:pPr>
      <w:r w:rsidRPr="00027229">
        <w:rPr>
          <w:rFonts w:ascii="Arial" w:hAnsi="Arial" w:cs="Arial"/>
        </w:rPr>
        <w:t xml:space="preserve">One of the most effective BMPs for stormwater pollution prevention the farmer can pursue is </w:t>
      </w:r>
      <w:r w:rsidR="00E83701" w:rsidRPr="00027229">
        <w:rPr>
          <w:rFonts w:ascii="Arial" w:hAnsi="Arial" w:cs="Arial"/>
        </w:rPr>
        <w:t>education.  C</w:t>
      </w:r>
      <w:r w:rsidRPr="00027229">
        <w:rPr>
          <w:rFonts w:ascii="Arial" w:hAnsi="Arial" w:cs="Arial"/>
        </w:rPr>
        <w:t xml:space="preserve">ontact the </w:t>
      </w:r>
      <w:r w:rsidR="00EA5F9A" w:rsidRPr="00027229">
        <w:rPr>
          <w:rFonts w:ascii="Arial" w:hAnsi="Arial" w:cs="Arial"/>
        </w:rPr>
        <w:t>Thurston</w:t>
      </w:r>
      <w:r w:rsidRPr="00027229">
        <w:rPr>
          <w:rFonts w:ascii="Arial" w:hAnsi="Arial" w:cs="Arial"/>
        </w:rPr>
        <w:t xml:space="preserve"> County Conservation District at </w:t>
      </w:r>
      <w:r w:rsidR="00DD0670" w:rsidRPr="00027229">
        <w:rPr>
          <w:rFonts w:ascii="Arial" w:hAnsi="Arial" w:cs="Arial"/>
        </w:rPr>
        <w:t>(</w:t>
      </w:r>
      <w:r w:rsidR="00730B69" w:rsidRPr="00027229">
        <w:rPr>
          <w:rFonts w:ascii="Arial" w:hAnsi="Arial" w:cs="Arial"/>
        </w:rPr>
        <w:t>360</w:t>
      </w:r>
      <w:r w:rsidR="00DD0670" w:rsidRPr="00027229">
        <w:rPr>
          <w:rFonts w:ascii="Arial" w:hAnsi="Arial" w:cs="Arial"/>
        </w:rPr>
        <w:t>) </w:t>
      </w:r>
      <w:r w:rsidR="00730B69" w:rsidRPr="00027229">
        <w:rPr>
          <w:rFonts w:ascii="Arial" w:hAnsi="Arial" w:cs="Arial"/>
        </w:rPr>
        <w:t>754</w:t>
      </w:r>
      <w:r w:rsidR="000B7951" w:rsidRPr="00027229">
        <w:rPr>
          <w:rFonts w:ascii="Arial" w:hAnsi="Arial" w:cs="Arial"/>
        </w:rPr>
        <w:t>-</w:t>
      </w:r>
      <w:r w:rsidR="00730B69" w:rsidRPr="00027229">
        <w:rPr>
          <w:rFonts w:ascii="Arial" w:hAnsi="Arial" w:cs="Arial"/>
        </w:rPr>
        <w:t>3588</w:t>
      </w:r>
      <w:r w:rsidRPr="00027229">
        <w:rPr>
          <w:rFonts w:ascii="Arial" w:hAnsi="Arial" w:cs="Arial"/>
        </w:rPr>
        <w:t xml:space="preserve">. </w:t>
      </w:r>
      <w:r w:rsidR="00066AFF" w:rsidRPr="00027229">
        <w:rPr>
          <w:rFonts w:ascii="Arial" w:hAnsi="Arial" w:cs="Arial"/>
        </w:rPr>
        <w:t xml:space="preserve"> </w:t>
      </w:r>
      <w:r w:rsidRPr="00027229">
        <w:rPr>
          <w:rFonts w:ascii="Arial" w:hAnsi="Arial" w:cs="Arial"/>
        </w:rPr>
        <w:t xml:space="preserve">They will help develop a farm plan that covers all aspects of the farming operation, with particular care and attention to soil conservation and water resource protection.  </w:t>
      </w:r>
      <w:r w:rsidR="00E83701" w:rsidRPr="00027229">
        <w:rPr>
          <w:rFonts w:ascii="Arial" w:hAnsi="Arial" w:cs="Arial"/>
        </w:rPr>
        <w:t xml:space="preserve">Conservation tillage and many other measures can help save money.  </w:t>
      </w:r>
      <w:r w:rsidRPr="00027229">
        <w:rPr>
          <w:rFonts w:ascii="Arial" w:hAnsi="Arial" w:cs="Arial"/>
        </w:rPr>
        <w:t>The</w:t>
      </w:r>
      <w:r w:rsidR="00E83701" w:rsidRPr="00027229">
        <w:rPr>
          <w:rFonts w:ascii="Arial" w:hAnsi="Arial" w:cs="Arial"/>
        </w:rPr>
        <w:t xml:space="preserve"> agencies</w:t>
      </w:r>
      <w:r w:rsidRPr="00027229">
        <w:rPr>
          <w:rFonts w:ascii="Arial" w:hAnsi="Arial" w:cs="Arial"/>
        </w:rPr>
        <w:t xml:space="preserve"> also have access to grants to pay for conservation plantin</w:t>
      </w:r>
      <w:r w:rsidR="00DD0670" w:rsidRPr="00027229">
        <w:rPr>
          <w:rFonts w:ascii="Arial" w:hAnsi="Arial" w:cs="Arial"/>
        </w:rPr>
        <w:t>gs and stream corridor fencing.</w:t>
      </w:r>
    </w:p>
    <w:p w14:paraId="16DD6E93" w14:textId="77777777" w:rsidR="00AC4E35" w:rsidRPr="00027229" w:rsidRDefault="00AC4E35" w:rsidP="00DD0670">
      <w:pPr>
        <w:pStyle w:val="BodyText"/>
        <w:rPr>
          <w:rFonts w:ascii="Arial" w:hAnsi="Arial" w:cs="Arial"/>
        </w:rPr>
      </w:pPr>
      <w:r w:rsidRPr="00027229">
        <w:rPr>
          <w:rFonts w:ascii="Arial" w:hAnsi="Arial" w:cs="Arial"/>
          <w:b/>
        </w:rPr>
        <w:t>Pollutants of Concern:</w:t>
      </w:r>
      <w:r w:rsidR="00DD0670" w:rsidRPr="00027229">
        <w:rPr>
          <w:rFonts w:ascii="Arial" w:hAnsi="Arial" w:cs="Arial"/>
        </w:rPr>
        <w:t xml:space="preserve">  </w:t>
      </w:r>
      <w:r w:rsidRPr="00027229">
        <w:rPr>
          <w:rFonts w:ascii="Arial" w:hAnsi="Arial" w:cs="Arial"/>
        </w:rPr>
        <w:t xml:space="preserve">Toxic organic compounds, oils, heavy metals, nutrients, </w:t>
      </w:r>
      <w:r w:rsidR="0011321C" w:rsidRPr="00027229">
        <w:rPr>
          <w:rFonts w:ascii="Arial" w:hAnsi="Arial" w:cs="Arial"/>
        </w:rPr>
        <w:t>Oxygen demanding substances (i.e., BOD and COD)</w:t>
      </w:r>
      <w:r w:rsidRPr="00027229">
        <w:rPr>
          <w:rFonts w:ascii="Arial" w:hAnsi="Arial" w:cs="Arial"/>
        </w:rPr>
        <w:t>, suspended solids (e.g.</w:t>
      </w:r>
      <w:r w:rsidR="00DD0670" w:rsidRPr="00027229">
        <w:rPr>
          <w:rFonts w:ascii="Arial" w:hAnsi="Arial" w:cs="Arial"/>
        </w:rPr>
        <w:t>,</w:t>
      </w:r>
      <w:r w:rsidRPr="00027229">
        <w:rPr>
          <w:rFonts w:ascii="Arial" w:hAnsi="Arial" w:cs="Arial"/>
        </w:rPr>
        <w:t xml:space="preserve"> sediments), fecal bacteria</w:t>
      </w:r>
      <w:r w:rsidR="00300D81" w:rsidRPr="00027229">
        <w:rPr>
          <w:rFonts w:ascii="Arial" w:hAnsi="Arial" w:cs="Arial"/>
        </w:rPr>
        <w:t>.</w:t>
      </w:r>
    </w:p>
    <w:p w14:paraId="47E7CD6D" w14:textId="77777777" w:rsidR="00AC4E35" w:rsidRPr="00027229" w:rsidRDefault="00AC4E35" w:rsidP="00DD0670">
      <w:pPr>
        <w:pStyle w:val="BodyText"/>
        <w:rPr>
          <w:rFonts w:ascii="Arial" w:hAnsi="Arial" w:cs="Arial"/>
        </w:rPr>
      </w:pPr>
      <w:r w:rsidRPr="00027229">
        <w:rPr>
          <w:rFonts w:ascii="Arial" w:hAnsi="Arial" w:cs="Arial"/>
        </w:rPr>
        <w:t xml:space="preserve">Crop farms should implement agricultural practices proven to limit erosion.  Several farming techniques aimed at reducing erosion have been proven successful. </w:t>
      </w:r>
      <w:r w:rsidR="00583328" w:rsidRPr="00027229">
        <w:rPr>
          <w:rFonts w:ascii="Arial" w:hAnsi="Arial" w:cs="Arial"/>
        </w:rPr>
        <w:t xml:space="preserve"> </w:t>
      </w:r>
      <w:r w:rsidRPr="00027229">
        <w:rPr>
          <w:rFonts w:ascii="Arial" w:hAnsi="Arial" w:cs="Arial"/>
        </w:rPr>
        <w:t>Individual farms should implement the combination of the following BMPs that best suits conditions present:</w:t>
      </w:r>
    </w:p>
    <w:p w14:paraId="22C0A824" w14:textId="77777777" w:rsidR="00AC4E35" w:rsidRPr="00027229" w:rsidRDefault="00AC4E35" w:rsidP="00764B44">
      <w:pPr>
        <w:rPr>
          <w:rFonts w:ascii="Arial" w:hAnsi="Arial" w:cs="Arial"/>
          <w:b/>
        </w:rPr>
      </w:pPr>
      <w:r w:rsidRPr="00027229">
        <w:rPr>
          <w:rFonts w:ascii="Arial" w:hAnsi="Arial" w:cs="Arial"/>
          <w:b/>
        </w:rPr>
        <w:t>Suggested BMPs</w:t>
      </w:r>
    </w:p>
    <w:p w14:paraId="53FF22E0"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Maintain ground cover.  Cover bare areas with material such as mulch or green manure </w:t>
      </w:r>
      <w:r w:rsidR="00F730A6" w:rsidRPr="00027229">
        <w:rPr>
          <w:rFonts w:ascii="Arial" w:hAnsi="Arial" w:cs="Arial"/>
        </w:rPr>
        <w:t xml:space="preserve">(cover crops) </w:t>
      </w:r>
      <w:r w:rsidRPr="00027229">
        <w:rPr>
          <w:rFonts w:ascii="Arial" w:hAnsi="Arial" w:cs="Arial"/>
        </w:rPr>
        <w:t>during times when land is not in production.</w:t>
      </w:r>
    </w:p>
    <w:p w14:paraId="7DE9D53F"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Practice </w:t>
      </w:r>
      <w:hyperlink r:id="rId27" w:history="1">
        <w:r w:rsidRPr="00027229">
          <w:rPr>
            <w:rFonts w:ascii="Arial" w:hAnsi="Arial" w:cs="Arial"/>
          </w:rPr>
          <w:t>conservation tillage</w:t>
        </w:r>
      </w:hyperlink>
      <w:r w:rsidRPr="00027229">
        <w:rPr>
          <w:rFonts w:ascii="Arial" w:hAnsi="Arial" w:cs="Arial"/>
        </w:rPr>
        <w:t>.  Implement tillage or planting systems in which at least 30</w:t>
      </w:r>
      <w:r w:rsidR="00DD0670" w:rsidRPr="00027229">
        <w:rPr>
          <w:rFonts w:ascii="Arial" w:hAnsi="Arial" w:cs="Arial"/>
        </w:rPr>
        <w:t> </w:t>
      </w:r>
      <w:r w:rsidR="00C215E0" w:rsidRPr="00027229">
        <w:rPr>
          <w:rFonts w:ascii="Arial" w:hAnsi="Arial" w:cs="Arial"/>
        </w:rPr>
        <w:t>percent</w:t>
      </w:r>
      <w:r w:rsidRPr="00027229">
        <w:rPr>
          <w:rFonts w:ascii="Arial" w:hAnsi="Arial" w:cs="Arial"/>
        </w:rPr>
        <w:t xml:space="preserve"> of the soil surface is covered by plant residue after planting.</w:t>
      </w:r>
    </w:p>
    <w:p w14:paraId="0EA6C4FB"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Practice conservation cover.  Establish and maintain perennial vegetation cover to protect soil and water resources on land retired from agricultural production.</w:t>
      </w:r>
    </w:p>
    <w:p w14:paraId="2EDF84A9"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Utilize contour farming.  Plow, prepare, plant and cultivate land on contours perpendicular to the slope of the land in a terrace-like fashion, so that runoff cannot proceed directly along a row but rather is impeded by rows in its path, thus allowing for more infiltration</w:t>
      </w:r>
      <w:r w:rsidR="000221EA" w:rsidRPr="00027229">
        <w:rPr>
          <w:rFonts w:ascii="Arial" w:hAnsi="Arial" w:cs="Arial"/>
        </w:rPr>
        <w:t xml:space="preserve"> and hindering erosion</w:t>
      </w:r>
      <w:r w:rsidRPr="00027229">
        <w:rPr>
          <w:rFonts w:ascii="Arial" w:hAnsi="Arial" w:cs="Arial"/>
        </w:rPr>
        <w:t>.</w:t>
      </w:r>
    </w:p>
    <w:p w14:paraId="4FF11911"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Plant critical areas.  Plant vegetation such as trees, shrubs, vines, grasses, and legumes on highly erodible or critical areas to stabilize the soil.</w:t>
      </w:r>
    </w:p>
    <w:p w14:paraId="6F5B7A90"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Plant and maintain vegetated buffers and filter strips.  Maintain a strip of permanent vegetation downslope of crop fields so that sediments and associated pollutants in surface water runoff can be filtered out.  These filter strips are especially important along stream banks, shorelines, and </w:t>
      </w:r>
      <w:r w:rsidRPr="00027229">
        <w:rPr>
          <w:rFonts w:ascii="Arial" w:hAnsi="Arial" w:cs="Arial"/>
        </w:rPr>
        <w:lastRenderedPageBreak/>
        <w:t xml:space="preserve">drainage ditches.  Contact the </w:t>
      </w:r>
      <w:r w:rsidR="00EA5F9A" w:rsidRPr="00027229">
        <w:rPr>
          <w:rFonts w:ascii="Arial" w:hAnsi="Arial" w:cs="Arial"/>
        </w:rPr>
        <w:t>Thurston</w:t>
      </w:r>
      <w:r w:rsidRPr="00027229">
        <w:rPr>
          <w:rFonts w:ascii="Arial" w:hAnsi="Arial" w:cs="Arial"/>
        </w:rPr>
        <w:t xml:space="preserve"> County Conservation District at </w:t>
      </w:r>
      <w:r w:rsidR="00DD0670" w:rsidRPr="00027229">
        <w:rPr>
          <w:rFonts w:ascii="Arial" w:hAnsi="Arial" w:cs="Arial"/>
        </w:rPr>
        <w:t>(</w:t>
      </w:r>
      <w:r w:rsidR="00730B69" w:rsidRPr="00027229">
        <w:rPr>
          <w:rFonts w:ascii="Arial" w:hAnsi="Arial" w:cs="Arial"/>
        </w:rPr>
        <w:t>360</w:t>
      </w:r>
      <w:r w:rsidR="00DD0670" w:rsidRPr="00027229">
        <w:rPr>
          <w:rFonts w:ascii="Arial" w:hAnsi="Arial" w:cs="Arial"/>
        </w:rPr>
        <w:t>) </w:t>
      </w:r>
      <w:r w:rsidR="00730B69" w:rsidRPr="00027229">
        <w:rPr>
          <w:rFonts w:ascii="Arial" w:hAnsi="Arial" w:cs="Arial"/>
        </w:rPr>
        <w:t>754-3588</w:t>
      </w:r>
      <w:r w:rsidRPr="00027229">
        <w:rPr>
          <w:rFonts w:ascii="Arial" w:hAnsi="Arial" w:cs="Arial"/>
        </w:rPr>
        <w:t xml:space="preserve"> and the Natural Resources Conservation Service at (</w:t>
      </w:r>
      <w:r w:rsidR="00730B69" w:rsidRPr="00027229">
        <w:rPr>
          <w:rFonts w:ascii="Arial" w:hAnsi="Arial" w:cs="Arial"/>
        </w:rPr>
        <w:t>360</w:t>
      </w:r>
      <w:r w:rsidR="00DD0670" w:rsidRPr="00027229">
        <w:rPr>
          <w:rFonts w:ascii="Arial" w:hAnsi="Arial" w:cs="Arial"/>
        </w:rPr>
        <w:t>) </w:t>
      </w:r>
      <w:r w:rsidR="00730B69" w:rsidRPr="00027229">
        <w:rPr>
          <w:rFonts w:ascii="Arial" w:hAnsi="Arial" w:cs="Arial"/>
        </w:rPr>
        <w:t>704</w:t>
      </w:r>
      <w:r w:rsidR="000B7951" w:rsidRPr="00027229">
        <w:rPr>
          <w:rFonts w:ascii="Arial" w:hAnsi="Arial" w:cs="Arial"/>
        </w:rPr>
        <w:t>-</w:t>
      </w:r>
      <w:r w:rsidR="00730B69" w:rsidRPr="00027229">
        <w:rPr>
          <w:rFonts w:ascii="Arial" w:hAnsi="Arial" w:cs="Arial"/>
        </w:rPr>
        <w:t>7740</w:t>
      </w:r>
      <w:r w:rsidRPr="00027229">
        <w:rPr>
          <w:rFonts w:ascii="Arial" w:hAnsi="Arial" w:cs="Arial"/>
        </w:rPr>
        <w:t xml:space="preserve"> for more information.  In some instances, these organizations may be able to provide plant materials for such work free or for a low cost.</w:t>
      </w:r>
    </w:p>
    <w:p w14:paraId="2379DAE7"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Practice conservation irrigation.  Replace flood irrigation systems with sprinkler head or drip irrigation systems that use less water.  These irrigation methods reduce the amount of crop field runoff and thereby reduce erosion and pollutant transport.</w:t>
      </w:r>
    </w:p>
    <w:p w14:paraId="14CF9BAC" w14:textId="77777777" w:rsidR="00AC4E35" w:rsidRPr="00027229" w:rsidRDefault="00AC4E35" w:rsidP="00DD0670">
      <w:pPr>
        <w:pStyle w:val="BodyText"/>
        <w:rPr>
          <w:rFonts w:ascii="Arial" w:hAnsi="Arial" w:cs="Arial"/>
        </w:rPr>
      </w:pPr>
      <w:r w:rsidRPr="00027229">
        <w:rPr>
          <w:rFonts w:ascii="Arial" w:hAnsi="Arial" w:cs="Arial"/>
        </w:rPr>
        <w:t>Some other suggested BMPs to consider for your farm include the following:</w:t>
      </w:r>
    </w:p>
    <w:p w14:paraId="7B93E175"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Use </w:t>
      </w:r>
      <w:r w:rsidR="005579E7" w:rsidRPr="00027229">
        <w:rPr>
          <w:rFonts w:ascii="Arial" w:hAnsi="Arial" w:cs="Arial"/>
        </w:rPr>
        <w:t xml:space="preserve">an </w:t>
      </w:r>
      <w:r w:rsidR="001B3922" w:rsidRPr="00027229">
        <w:rPr>
          <w:rFonts w:ascii="Arial" w:hAnsi="Arial" w:cs="Arial"/>
        </w:rPr>
        <w:t>IPM</w:t>
      </w:r>
      <w:r w:rsidRPr="00027229">
        <w:rPr>
          <w:rFonts w:ascii="Arial" w:hAnsi="Arial" w:cs="Arial"/>
        </w:rPr>
        <w:t xml:space="preserve"> </w:t>
      </w:r>
      <w:r w:rsidR="005579E7" w:rsidRPr="00027229">
        <w:rPr>
          <w:rFonts w:ascii="Arial" w:hAnsi="Arial" w:cs="Arial"/>
        </w:rPr>
        <w:t>plan</w:t>
      </w:r>
      <w:r w:rsidRPr="00027229">
        <w:rPr>
          <w:rFonts w:ascii="Arial" w:hAnsi="Arial" w:cs="Arial"/>
        </w:rPr>
        <w:t xml:space="preserve"> and reduce reliance on pesticides.  Information on </w:t>
      </w:r>
      <w:r w:rsidR="00A076FE" w:rsidRPr="00027229">
        <w:rPr>
          <w:rFonts w:ascii="Arial" w:hAnsi="Arial" w:cs="Arial"/>
        </w:rPr>
        <w:t xml:space="preserve">integrated pest management </w:t>
      </w:r>
      <w:r w:rsidRPr="00027229">
        <w:rPr>
          <w:rFonts w:ascii="Arial" w:hAnsi="Arial" w:cs="Arial"/>
        </w:rPr>
        <w:t>is available from the Washington State University/</w:t>
      </w:r>
      <w:r w:rsidR="00EA5F9A" w:rsidRPr="00027229">
        <w:rPr>
          <w:rFonts w:ascii="Arial" w:hAnsi="Arial" w:cs="Arial"/>
        </w:rPr>
        <w:t>Thurston</w:t>
      </w:r>
      <w:r w:rsidRPr="00027229">
        <w:rPr>
          <w:rFonts w:ascii="Arial" w:hAnsi="Arial" w:cs="Arial"/>
        </w:rPr>
        <w:t xml:space="preserve"> County Cooperative Extension Service.  BMP</w:t>
      </w:r>
      <w:r w:rsidR="00DD0670" w:rsidRPr="00027229">
        <w:rPr>
          <w:rFonts w:ascii="Arial" w:hAnsi="Arial" w:cs="Arial"/>
        </w:rPr>
        <w:t> S.8 in Chapter </w:t>
      </w:r>
      <w:r w:rsidRPr="00027229">
        <w:rPr>
          <w:rFonts w:ascii="Arial" w:hAnsi="Arial" w:cs="Arial"/>
        </w:rPr>
        <w:t xml:space="preserve">5 provides some details on </w:t>
      </w:r>
      <w:r w:rsidR="00A076FE" w:rsidRPr="00027229">
        <w:rPr>
          <w:rFonts w:ascii="Arial" w:hAnsi="Arial" w:cs="Arial"/>
        </w:rPr>
        <w:t xml:space="preserve">integrated pest management </w:t>
      </w:r>
      <w:r w:rsidR="00DD0670" w:rsidRPr="00027229">
        <w:rPr>
          <w:rFonts w:ascii="Arial" w:hAnsi="Arial" w:cs="Arial"/>
        </w:rPr>
        <w:t>and in Appendix </w:t>
      </w:r>
      <w:r w:rsidRPr="00027229">
        <w:rPr>
          <w:rFonts w:ascii="Arial" w:hAnsi="Arial" w:cs="Arial"/>
        </w:rPr>
        <w:t>IV</w:t>
      </w:r>
      <w:r w:rsidR="00DD0670" w:rsidRPr="00027229">
        <w:rPr>
          <w:rFonts w:ascii="Arial" w:hAnsi="Arial" w:cs="Arial"/>
        </w:rPr>
        <w:noBreakHyphen/>
      </w:r>
      <w:r w:rsidRPr="00027229">
        <w:rPr>
          <w:rFonts w:ascii="Arial" w:hAnsi="Arial" w:cs="Arial"/>
        </w:rPr>
        <w:t>B for an example.  See Activity</w:t>
      </w:r>
      <w:r w:rsidR="00DD0670" w:rsidRPr="00027229">
        <w:rPr>
          <w:rFonts w:ascii="Arial" w:hAnsi="Arial" w:cs="Arial"/>
        </w:rPr>
        <w:t> </w:t>
      </w:r>
      <w:r w:rsidRPr="00027229">
        <w:rPr>
          <w:rFonts w:ascii="Arial" w:hAnsi="Arial" w:cs="Arial"/>
        </w:rPr>
        <w:t>3.6 for information on BMPs for pesticide and fertilizer use.</w:t>
      </w:r>
    </w:p>
    <w:p w14:paraId="733D4CBF"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If possible, </w:t>
      </w:r>
      <w:r w:rsidR="0079470B" w:rsidRPr="00027229">
        <w:rPr>
          <w:rFonts w:ascii="Arial" w:hAnsi="Arial" w:cs="Arial"/>
        </w:rPr>
        <w:t xml:space="preserve">fertilized </w:t>
      </w:r>
      <w:r w:rsidRPr="00027229">
        <w:rPr>
          <w:rFonts w:ascii="Arial" w:hAnsi="Arial" w:cs="Arial"/>
        </w:rPr>
        <w:t>crops should be planted as far as possible from surface drainages.  This will help keep nutrients out of water bodies.</w:t>
      </w:r>
    </w:p>
    <w:p w14:paraId="11B63659"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Contact the Natural Resources Conservation Service (formerly the Soil Conservation Service) at (</w:t>
      </w:r>
      <w:r w:rsidR="00730B69" w:rsidRPr="00027229">
        <w:rPr>
          <w:rFonts w:ascii="Arial" w:hAnsi="Arial" w:cs="Arial"/>
        </w:rPr>
        <w:t>360</w:t>
      </w:r>
      <w:r w:rsidR="00DD0670" w:rsidRPr="00027229">
        <w:rPr>
          <w:rFonts w:ascii="Arial" w:hAnsi="Arial" w:cs="Arial"/>
        </w:rPr>
        <w:t>) </w:t>
      </w:r>
      <w:r w:rsidR="00730B69" w:rsidRPr="00027229">
        <w:rPr>
          <w:rFonts w:ascii="Arial" w:hAnsi="Arial" w:cs="Arial"/>
        </w:rPr>
        <w:t>704-7740</w:t>
      </w:r>
      <w:r w:rsidRPr="00027229">
        <w:rPr>
          <w:rFonts w:ascii="Arial" w:hAnsi="Arial" w:cs="Arial"/>
        </w:rPr>
        <w:t xml:space="preserve"> for information on developing specific fertilization schedules.  Applying fertilizers at the right time and in the right quantity can help minimize pollution.</w:t>
      </w:r>
    </w:p>
    <w:p w14:paraId="164FAAA8"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If possible, crop cultivation should be avoided on steep slopes.</w:t>
      </w:r>
    </w:p>
    <w:p w14:paraId="0952BCF6" w14:textId="01E96725" w:rsidR="00AC4E35" w:rsidRPr="00027229" w:rsidRDefault="00AC4E35" w:rsidP="00C3419F">
      <w:pPr>
        <w:pStyle w:val="Heading3"/>
        <w:numPr>
          <w:ilvl w:val="0"/>
          <w:numId w:val="0"/>
        </w:numPr>
        <w:ind w:left="720" w:hanging="720"/>
        <w:rPr>
          <w:rFonts w:cs="Arial"/>
        </w:rPr>
      </w:pPr>
      <w:r w:rsidRPr="00027229">
        <w:rPr>
          <w:rFonts w:cs="Arial"/>
        </w:rPr>
        <w:br w:type="page"/>
      </w:r>
      <w:bookmarkStart w:id="62" w:name="A311"/>
      <w:bookmarkStart w:id="63" w:name="_Toc107386891"/>
      <w:bookmarkStart w:id="64" w:name="_Hlk75509098"/>
      <w:r w:rsidRPr="00027229">
        <w:rPr>
          <w:rFonts w:cs="Arial"/>
        </w:rPr>
        <w:lastRenderedPageBreak/>
        <w:t>A3.11</w:t>
      </w:r>
      <w:bookmarkEnd w:id="62"/>
      <w:r w:rsidRPr="00027229">
        <w:rPr>
          <w:rFonts w:cs="Arial"/>
        </w:rPr>
        <w:tab/>
      </w:r>
      <w:r w:rsidR="00DD0670" w:rsidRPr="00027229">
        <w:rPr>
          <w:rFonts w:cs="Arial"/>
        </w:rPr>
        <w:t>Pesticides</w:t>
      </w:r>
      <w:r w:rsidR="00AC6068" w:rsidRPr="00027229">
        <w:rPr>
          <w:rFonts w:cs="Arial"/>
          <w:lang w:val="en-US"/>
        </w:rPr>
        <w:t xml:space="preserve"> and an Integrated Pest Management Program</w:t>
      </w:r>
      <w:bookmarkEnd w:id="63"/>
    </w:p>
    <w:bookmarkEnd w:id="64"/>
    <w:p w14:paraId="5B727ECA" w14:textId="62291BA6" w:rsidR="00AC6068" w:rsidRPr="00027229" w:rsidRDefault="00AC6068" w:rsidP="00DD0670">
      <w:pPr>
        <w:pStyle w:val="BodyText"/>
        <w:rPr>
          <w:rFonts w:ascii="Arial" w:hAnsi="Arial" w:cs="Arial"/>
          <w:bCs/>
          <w:lang w:val="en-US"/>
        </w:rPr>
      </w:pPr>
      <w:r w:rsidRPr="00027229">
        <w:rPr>
          <w:rFonts w:ascii="Arial" w:hAnsi="Arial" w:cs="Arial"/>
          <w:b/>
          <w:lang w:val="en-US"/>
        </w:rPr>
        <w:t>Description of Pollutant Sources:</w:t>
      </w:r>
      <w:r w:rsidRPr="00027229">
        <w:rPr>
          <w:rFonts w:ascii="Arial" w:hAnsi="Arial" w:cs="Arial"/>
          <w:bCs/>
          <w:lang w:val="en-US"/>
        </w:rPr>
        <w:t xml:space="preserve"> Pesticides include herbicides, rodenticides, insecticides, fungicides, etc. Examples of pesticide use include:</w:t>
      </w:r>
    </w:p>
    <w:p w14:paraId="1F1A64DD" w14:textId="77EACAC6" w:rsidR="00AC6068" w:rsidRPr="00027229" w:rsidRDefault="00AC6068" w:rsidP="00AC6068">
      <w:pPr>
        <w:pStyle w:val="BodyText"/>
        <w:numPr>
          <w:ilvl w:val="0"/>
          <w:numId w:val="41"/>
        </w:numPr>
        <w:rPr>
          <w:rFonts w:ascii="Arial" w:hAnsi="Arial" w:cs="Arial"/>
          <w:bCs/>
          <w:lang w:val="en-US"/>
        </w:rPr>
      </w:pPr>
      <w:r w:rsidRPr="00027229">
        <w:rPr>
          <w:rFonts w:ascii="Arial" w:hAnsi="Arial" w:cs="Arial"/>
          <w:bCs/>
          <w:lang w:val="en-US"/>
        </w:rPr>
        <w:t>Weed control on golf course lawns, access roads, utility corridors and landscaping.</w:t>
      </w:r>
    </w:p>
    <w:p w14:paraId="057205E5" w14:textId="4E75F7EB" w:rsidR="00AC6068" w:rsidRPr="00027229" w:rsidRDefault="00AC6068" w:rsidP="00AC6068">
      <w:pPr>
        <w:pStyle w:val="BodyText"/>
        <w:numPr>
          <w:ilvl w:val="0"/>
          <w:numId w:val="41"/>
        </w:numPr>
        <w:rPr>
          <w:rFonts w:ascii="Arial" w:hAnsi="Arial" w:cs="Arial"/>
          <w:bCs/>
          <w:lang w:val="en-US"/>
        </w:rPr>
      </w:pPr>
      <w:r w:rsidRPr="00027229">
        <w:rPr>
          <w:rFonts w:ascii="Arial" w:hAnsi="Arial" w:cs="Arial"/>
          <w:bCs/>
          <w:lang w:val="en-US"/>
        </w:rPr>
        <w:t>Sap stain and insect control on lumber and logs.</w:t>
      </w:r>
    </w:p>
    <w:p w14:paraId="1EB4C8D7" w14:textId="7B03B7DB" w:rsidR="00AC6068" w:rsidRPr="00027229" w:rsidRDefault="00AC6068" w:rsidP="00AC6068">
      <w:pPr>
        <w:pStyle w:val="BodyText"/>
        <w:numPr>
          <w:ilvl w:val="0"/>
          <w:numId w:val="41"/>
        </w:numPr>
        <w:rPr>
          <w:rFonts w:ascii="Arial" w:hAnsi="Arial" w:cs="Arial"/>
          <w:bCs/>
          <w:lang w:val="en-US"/>
        </w:rPr>
      </w:pPr>
      <w:r w:rsidRPr="00027229">
        <w:rPr>
          <w:rFonts w:ascii="Arial" w:hAnsi="Arial" w:cs="Arial"/>
          <w:bCs/>
          <w:lang w:val="en-US"/>
        </w:rPr>
        <w:t>Rooftop moss removal.</w:t>
      </w:r>
    </w:p>
    <w:p w14:paraId="58B157ED" w14:textId="6AA1616B" w:rsidR="00AC6068" w:rsidRPr="00027229" w:rsidRDefault="00AC6068" w:rsidP="00AC6068">
      <w:pPr>
        <w:pStyle w:val="BodyText"/>
        <w:numPr>
          <w:ilvl w:val="0"/>
          <w:numId w:val="41"/>
        </w:numPr>
        <w:rPr>
          <w:rFonts w:ascii="Arial" w:hAnsi="Arial" w:cs="Arial"/>
          <w:bCs/>
          <w:lang w:val="en-US"/>
        </w:rPr>
      </w:pPr>
      <w:r w:rsidRPr="00027229">
        <w:rPr>
          <w:rFonts w:ascii="Arial" w:hAnsi="Arial" w:cs="Arial"/>
          <w:bCs/>
          <w:lang w:val="en-US"/>
        </w:rPr>
        <w:t>Killing nuisance rodents.</w:t>
      </w:r>
    </w:p>
    <w:p w14:paraId="4C232927" w14:textId="5C3E057A" w:rsidR="00AC6068" w:rsidRPr="00027229" w:rsidRDefault="00AC6068" w:rsidP="00E27DAD">
      <w:pPr>
        <w:pStyle w:val="BodyText"/>
        <w:numPr>
          <w:ilvl w:val="0"/>
          <w:numId w:val="41"/>
        </w:numPr>
        <w:rPr>
          <w:rFonts w:ascii="Arial" w:hAnsi="Arial" w:cs="Arial"/>
          <w:bCs/>
          <w:lang w:val="en-US"/>
        </w:rPr>
      </w:pPr>
      <w:r w:rsidRPr="00027229">
        <w:rPr>
          <w:rFonts w:ascii="Arial" w:hAnsi="Arial" w:cs="Arial"/>
          <w:bCs/>
          <w:lang w:val="en-US"/>
        </w:rPr>
        <w:t>Fungicide application to patio decks.</w:t>
      </w:r>
    </w:p>
    <w:p w14:paraId="01C6225A" w14:textId="1107851E" w:rsidR="00AC4E35" w:rsidRPr="00027229" w:rsidRDefault="00AC4E35" w:rsidP="00DD0670">
      <w:pPr>
        <w:pStyle w:val="BodyText"/>
        <w:rPr>
          <w:rFonts w:ascii="Arial" w:hAnsi="Arial" w:cs="Arial"/>
        </w:rPr>
      </w:pPr>
      <w:r w:rsidRPr="00027229">
        <w:rPr>
          <w:rFonts w:ascii="Arial" w:hAnsi="Arial" w:cs="Arial"/>
          <w:b/>
        </w:rPr>
        <w:t xml:space="preserve">Pollutant </w:t>
      </w:r>
      <w:r w:rsidR="00AC6068" w:rsidRPr="00027229">
        <w:rPr>
          <w:rFonts w:ascii="Arial" w:hAnsi="Arial" w:cs="Arial"/>
          <w:b/>
          <w:lang w:val="en-US"/>
        </w:rPr>
        <w:t>Control Approach</w:t>
      </w:r>
      <w:r w:rsidRPr="00027229">
        <w:rPr>
          <w:rFonts w:ascii="Arial" w:hAnsi="Arial" w:cs="Arial"/>
          <w:b/>
        </w:rPr>
        <w:t>:</w:t>
      </w:r>
      <w:r w:rsidR="00DD0670" w:rsidRPr="00027229">
        <w:rPr>
          <w:rFonts w:ascii="Arial" w:hAnsi="Arial" w:cs="Arial"/>
        </w:rPr>
        <w:t xml:space="preserve">  </w:t>
      </w:r>
      <w:r w:rsidR="00AC6068" w:rsidRPr="00027229">
        <w:rPr>
          <w:rFonts w:ascii="Arial" w:hAnsi="Arial" w:cs="Arial"/>
          <w:lang w:val="en-US"/>
        </w:rPr>
        <w:t xml:space="preserve">Control of pesticide applications to prevent contamination of stormwater. </w:t>
      </w:r>
      <w:r w:rsidR="00AC6068" w:rsidRPr="00027229">
        <w:rPr>
          <w:rFonts w:ascii="Arial" w:hAnsi="Arial" w:cs="Arial"/>
        </w:rPr>
        <w:t xml:space="preserve">Develop and implement an </w:t>
      </w:r>
      <w:r w:rsidR="00025A5B" w:rsidRPr="00027229">
        <w:rPr>
          <w:rFonts w:ascii="Arial" w:hAnsi="Arial" w:cs="Arial"/>
          <w:lang w:val="en-US"/>
        </w:rPr>
        <w:t>Integrated</w:t>
      </w:r>
      <w:r w:rsidR="00AC6068" w:rsidRPr="00027229">
        <w:rPr>
          <w:rFonts w:ascii="Arial" w:hAnsi="Arial" w:cs="Arial"/>
        </w:rPr>
        <w:t xml:space="preserve"> </w:t>
      </w:r>
      <w:r w:rsidR="00025A5B" w:rsidRPr="00027229">
        <w:rPr>
          <w:rFonts w:ascii="Arial" w:hAnsi="Arial" w:cs="Arial"/>
          <w:lang w:val="en-US"/>
        </w:rPr>
        <w:t>Pest</w:t>
      </w:r>
      <w:r w:rsidR="00AC6068" w:rsidRPr="00027229">
        <w:rPr>
          <w:rFonts w:ascii="Arial" w:hAnsi="Arial" w:cs="Arial"/>
        </w:rPr>
        <w:t xml:space="preserve"> </w:t>
      </w:r>
      <w:r w:rsidR="00025A5B" w:rsidRPr="00027229">
        <w:rPr>
          <w:rFonts w:ascii="Arial" w:hAnsi="Arial" w:cs="Arial"/>
          <w:lang w:val="en-US"/>
        </w:rPr>
        <w:t>Management</w:t>
      </w:r>
      <w:r w:rsidR="00AC6068" w:rsidRPr="00027229">
        <w:rPr>
          <w:rFonts w:ascii="Arial" w:hAnsi="Arial" w:cs="Arial"/>
        </w:rPr>
        <w:t xml:space="preserve"> (IPM) </w:t>
      </w:r>
      <w:r w:rsidR="00025A5B" w:rsidRPr="00027229">
        <w:rPr>
          <w:rFonts w:ascii="Arial" w:hAnsi="Arial" w:cs="Arial"/>
          <w:lang w:val="en-US"/>
        </w:rPr>
        <w:t>Plan</w:t>
      </w:r>
      <w:r w:rsidR="00AC6068" w:rsidRPr="00027229">
        <w:rPr>
          <w:rFonts w:ascii="Arial" w:hAnsi="Arial" w:cs="Arial"/>
        </w:rPr>
        <w:t xml:space="preserve"> and use pesticides only as a last resort. Carefully apply pesticides/herbicides in accordance with label </w:t>
      </w:r>
      <w:r w:rsidR="00AC6068" w:rsidRPr="00027229">
        <w:rPr>
          <w:rFonts w:ascii="Arial" w:hAnsi="Arial" w:cs="Arial"/>
          <w:lang w:val="en-US"/>
        </w:rPr>
        <w:t>requirements</w:t>
      </w:r>
      <w:r w:rsidR="00AC6068" w:rsidRPr="00027229">
        <w:rPr>
          <w:rFonts w:ascii="Arial" w:hAnsi="Arial" w:cs="Arial"/>
        </w:rPr>
        <w:t>.</w:t>
      </w:r>
    </w:p>
    <w:p w14:paraId="29208FB8" w14:textId="77777777" w:rsidR="00AC4E35" w:rsidRPr="00027229" w:rsidRDefault="00AC4E35" w:rsidP="00681DFD">
      <w:pPr>
        <w:spacing w:after="240"/>
        <w:rPr>
          <w:rFonts w:ascii="Arial" w:hAnsi="Arial" w:cs="Arial"/>
          <w:b/>
        </w:rPr>
      </w:pPr>
      <w:r w:rsidRPr="00027229">
        <w:rPr>
          <w:rFonts w:ascii="Arial" w:hAnsi="Arial" w:cs="Arial"/>
          <w:b/>
        </w:rPr>
        <w:t>Required BMPs</w:t>
      </w:r>
    </w:p>
    <w:p w14:paraId="48EF1392" w14:textId="7AD2BEAA" w:rsidR="00FF0C77" w:rsidRPr="00027229" w:rsidRDefault="00FF0C77" w:rsidP="00EA5F42">
      <w:pPr>
        <w:pStyle w:val="BodyText"/>
        <w:numPr>
          <w:ilvl w:val="0"/>
          <w:numId w:val="22"/>
        </w:numPr>
        <w:spacing w:after="160"/>
        <w:ind w:left="1440" w:hanging="720"/>
        <w:rPr>
          <w:rFonts w:ascii="Arial" w:hAnsi="Arial" w:cs="Arial"/>
        </w:rPr>
      </w:pPr>
      <w:r w:rsidRPr="00027229">
        <w:rPr>
          <w:rFonts w:ascii="Arial" w:hAnsi="Arial" w:cs="Arial"/>
          <w:lang w:val="en-US"/>
        </w:rPr>
        <w:t xml:space="preserve">Do not apply pesticides in quantities that exceed the limits on the product the Federal Insecticide, Fungicide, and Rodenticide Act (FIFRA label. </w:t>
      </w:r>
      <w:r w:rsidR="00AC4E35" w:rsidRPr="00027229">
        <w:rPr>
          <w:rFonts w:ascii="Arial" w:hAnsi="Arial" w:cs="Arial"/>
        </w:rPr>
        <w:t xml:space="preserve"> </w:t>
      </w:r>
      <w:r w:rsidRPr="00027229">
        <w:rPr>
          <w:rFonts w:ascii="Arial" w:hAnsi="Arial" w:cs="Arial"/>
          <w:lang w:val="en-US"/>
        </w:rPr>
        <w:t>A</w:t>
      </w:r>
      <w:r w:rsidR="00AC4E35" w:rsidRPr="00027229">
        <w:rPr>
          <w:rFonts w:ascii="Arial" w:hAnsi="Arial" w:cs="Arial"/>
        </w:rPr>
        <w:t>void excessive application</w:t>
      </w:r>
      <w:r w:rsidRPr="00027229">
        <w:rPr>
          <w:rFonts w:ascii="Arial" w:hAnsi="Arial" w:cs="Arial"/>
          <w:lang w:val="en-US"/>
        </w:rPr>
        <w:t xml:space="preserve"> of chemical</w:t>
      </w:r>
      <w:r w:rsidR="00AC4E35" w:rsidRPr="00027229">
        <w:rPr>
          <w:rFonts w:ascii="Arial" w:hAnsi="Arial" w:cs="Arial"/>
        </w:rPr>
        <w:t xml:space="preserve">. </w:t>
      </w:r>
    </w:p>
    <w:p w14:paraId="79923854" w14:textId="01E984D6"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Follow the manufacturers' guidelines and </w:t>
      </w:r>
      <w:r w:rsidR="00FF0C77" w:rsidRPr="00027229">
        <w:rPr>
          <w:rFonts w:ascii="Arial" w:hAnsi="Arial" w:cs="Arial"/>
          <w:lang w:val="en-US"/>
        </w:rPr>
        <w:t>label requirements</w:t>
      </w:r>
      <w:r w:rsidR="00FF0C77" w:rsidRPr="00027229">
        <w:rPr>
          <w:rFonts w:ascii="Arial" w:hAnsi="Arial" w:cs="Arial"/>
        </w:rPr>
        <w:t xml:space="preserve"> </w:t>
      </w:r>
      <w:r w:rsidRPr="00027229">
        <w:rPr>
          <w:rFonts w:ascii="Arial" w:hAnsi="Arial" w:cs="Arial"/>
        </w:rPr>
        <w:t>carefully.</w:t>
      </w:r>
    </w:p>
    <w:p w14:paraId="7987F5C2" w14:textId="27680E74" w:rsidR="00AC4E35" w:rsidRPr="00027229" w:rsidRDefault="00FF0C77" w:rsidP="00EA5F42">
      <w:pPr>
        <w:pStyle w:val="BodyText"/>
        <w:numPr>
          <w:ilvl w:val="0"/>
          <w:numId w:val="22"/>
        </w:numPr>
        <w:spacing w:after="160"/>
        <w:ind w:left="1440" w:hanging="720"/>
        <w:rPr>
          <w:rFonts w:ascii="Arial" w:hAnsi="Arial" w:cs="Arial"/>
        </w:rPr>
      </w:pPr>
      <w:r w:rsidRPr="00027229">
        <w:rPr>
          <w:rFonts w:ascii="Arial" w:hAnsi="Arial" w:cs="Arial"/>
          <w:lang w:val="en-US"/>
        </w:rPr>
        <w:t xml:space="preserve">Conduct spray applications during weather conditions as specified in the label requirements and applicable local and state regulations. </w:t>
      </w:r>
      <w:r w:rsidR="00AC4E35" w:rsidRPr="00027229">
        <w:rPr>
          <w:rFonts w:ascii="Arial" w:hAnsi="Arial" w:cs="Arial"/>
        </w:rPr>
        <w:t>Never apply pesticides, herbicides, fungicides or rodenticides when rain is expected, or during rain events</w:t>
      </w:r>
      <w:r w:rsidRPr="00027229">
        <w:rPr>
          <w:rFonts w:ascii="Arial" w:hAnsi="Arial" w:cs="Arial"/>
          <w:lang w:val="en-US"/>
        </w:rPr>
        <w:t xml:space="preserve"> (unless the label directs such timing)</w:t>
      </w:r>
      <w:r w:rsidR="00AC4E35" w:rsidRPr="00027229">
        <w:rPr>
          <w:rFonts w:ascii="Arial" w:hAnsi="Arial" w:cs="Arial"/>
        </w:rPr>
        <w:t>.</w:t>
      </w:r>
    </w:p>
    <w:p w14:paraId="5DFF4C49" w14:textId="2C47051A" w:rsidR="00FF0C77" w:rsidRPr="00027229" w:rsidRDefault="00FF0C77" w:rsidP="00EA5F42">
      <w:pPr>
        <w:pStyle w:val="BodyText"/>
        <w:numPr>
          <w:ilvl w:val="0"/>
          <w:numId w:val="22"/>
        </w:numPr>
        <w:spacing w:after="160"/>
        <w:ind w:left="1440" w:hanging="720"/>
        <w:rPr>
          <w:rFonts w:ascii="Arial" w:hAnsi="Arial" w:cs="Arial"/>
        </w:rPr>
      </w:pPr>
      <w:r w:rsidRPr="00027229">
        <w:rPr>
          <w:rFonts w:ascii="Arial" w:hAnsi="Arial" w:cs="Arial"/>
          <w:lang w:val="en-US"/>
        </w:rPr>
        <w:t>Clean up any spilled pesticides immediately. Do not hose down to a storm drain, conveyance ditch, or water body.</w:t>
      </w:r>
    </w:p>
    <w:p w14:paraId="3B9B72C3" w14:textId="7715DF61" w:rsidR="00FF0C77" w:rsidRPr="00027229" w:rsidRDefault="00FF0C77" w:rsidP="00EA5F42">
      <w:pPr>
        <w:pStyle w:val="BodyText"/>
        <w:numPr>
          <w:ilvl w:val="0"/>
          <w:numId w:val="22"/>
        </w:numPr>
        <w:spacing w:after="160"/>
        <w:ind w:left="1440" w:hanging="720"/>
        <w:rPr>
          <w:rFonts w:ascii="Arial" w:hAnsi="Arial" w:cs="Arial"/>
        </w:rPr>
      </w:pPr>
      <w:r w:rsidRPr="00027229">
        <w:rPr>
          <w:rFonts w:ascii="Arial" w:hAnsi="Arial" w:cs="Arial"/>
          <w:lang w:val="en-US"/>
        </w:rPr>
        <w:t>Remove weeds/vegetation in stormwater ditches, stormwater facilities, and drainage systems by hand or other mechanical means and only use pesticides as a last resort.</w:t>
      </w:r>
    </w:p>
    <w:p w14:paraId="1D279655" w14:textId="1D03F7D1" w:rsidR="00FF0C77" w:rsidRPr="00027229" w:rsidRDefault="00FF0C77" w:rsidP="00EA5F42">
      <w:pPr>
        <w:pStyle w:val="BodyText"/>
        <w:numPr>
          <w:ilvl w:val="0"/>
          <w:numId w:val="22"/>
        </w:numPr>
        <w:spacing w:after="160"/>
        <w:ind w:left="1440" w:hanging="720"/>
        <w:rPr>
          <w:rFonts w:ascii="Arial" w:hAnsi="Arial" w:cs="Arial"/>
        </w:rPr>
      </w:pPr>
      <w:r w:rsidRPr="00027229">
        <w:rPr>
          <w:rFonts w:ascii="Arial" w:hAnsi="Arial" w:cs="Arial"/>
          <w:lang w:val="en-US"/>
        </w:rPr>
        <w:t>Flag all sensitive areas including wells, creeks, and wetlands prior to spraying.</w:t>
      </w:r>
    </w:p>
    <w:p w14:paraId="3C46DDC6" w14:textId="2405B943" w:rsidR="00FF0C77" w:rsidRPr="00027229" w:rsidRDefault="00FF0C77" w:rsidP="00EA5F42">
      <w:pPr>
        <w:pStyle w:val="BodyText"/>
        <w:numPr>
          <w:ilvl w:val="0"/>
          <w:numId w:val="22"/>
        </w:numPr>
        <w:spacing w:after="160"/>
        <w:ind w:left="1440" w:hanging="720"/>
        <w:rPr>
          <w:rFonts w:ascii="Arial" w:hAnsi="Arial" w:cs="Arial"/>
        </w:rPr>
      </w:pPr>
      <w:r w:rsidRPr="00027229">
        <w:rPr>
          <w:rFonts w:ascii="Arial" w:hAnsi="Arial" w:cs="Arial"/>
          <w:lang w:val="en-US"/>
        </w:rPr>
        <w:t>Post notices and delineate the spray areas prior to the application, as required by Thurston County, or by Ecology.</w:t>
      </w:r>
    </w:p>
    <w:p w14:paraId="32F2B490" w14:textId="2E66664E" w:rsidR="00FF0C77" w:rsidRPr="00027229" w:rsidRDefault="00FF0C77" w:rsidP="00EA5F42">
      <w:pPr>
        <w:pStyle w:val="BodyText"/>
        <w:numPr>
          <w:ilvl w:val="0"/>
          <w:numId w:val="22"/>
        </w:numPr>
        <w:spacing w:after="160"/>
        <w:ind w:left="1440" w:hanging="720"/>
        <w:rPr>
          <w:rFonts w:ascii="Arial" w:hAnsi="Arial" w:cs="Arial"/>
        </w:rPr>
      </w:pPr>
      <w:r w:rsidRPr="00027229">
        <w:rPr>
          <w:rFonts w:ascii="Arial" w:hAnsi="Arial" w:cs="Arial"/>
          <w:lang w:val="en-US"/>
        </w:rPr>
        <w:t>Refer to A</w:t>
      </w:r>
      <w:r w:rsidR="005A322E" w:rsidRPr="00027229">
        <w:rPr>
          <w:rFonts w:ascii="Arial" w:hAnsi="Arial" w:cs="Arial"/>
          <w:lang w:val="en-US"/>
        </w:rPr>
        <w:t>3.6 Landscaping and Lawn/Vegetation Management and use pesticides only as a last resort.</w:t>
      </w:r>
    </w:p>
    <w:p w14:paraId="1FAC80EE" w14:textId="4EF25D1E" w:rsidR="005A322E" w:rsidRPr="00027229" w:rsidRDefault="005A322E" w:rsidP="005A322E">
      <w:pPr>
        <w:pStyle w:val="BodyText"/>
        <w:numPr>
          <w:ilvl w:val="0"/>
          <w:numId w:val="22"/>
        </w:numPr>
        <w:spacing w:after="160"/>
        <w:ind w:left="1440" w:hanging="720"/>
        <w:rPr>
          <w:rFonts w:ascii="Arial" w:hAnsi="Arial" w:cs="Arial"/>
        </w:rPr>
      </w:pPr>
      <w:r w:rsidRPr="00027229">
        <w:rPr>
          <w:rFonts w:ascii="Arial" w:hAnsi="Arial" w:cs="Arial"/>
          <w:lang w:val="en-US"/>
        </w:rPr>
        <w:lastRenderedPageBreak/>
        <w:t xml:space="preserve">Conduct any pest control activity at the life stage when the pest is most vulnerable. For example, if it is necessary to use a Bacillus </w:t>
      </w:r>
      <w:proofErr w:type="spellStart"/>
      <w:r w:rsidRPr="00027229">
        <w:rPr>
          <w:rFonts w:ascii="Arial" w:hAnsi="Arial" w:cs="Arial"/>
          <w:lang w:val="en-US"/>
        </w:rPr>
        <w:t>thuringiens</w:t>
      </w:r>
      <w:proofErr w:type="spellEnd"/>
      <w:r w:rsidRPr="00027229">
        <w:rPr>
          <w:rFonts w:ascii="Arial" w:hAnsi="Arial" w:cs="Arial"/>
          <w:lang w:val="en-US"/>
        </w:rPr>
        <w:t xml:space="preserve"> application to control tent caterpillars, apply it to the material before the caterpillars cocoon or it will be ineffective. Any method used should be site-specific and not used wholesale over a wide area.</w:t>
      </w:r>
    </w:p>
    <w:p w14:paraId="5667F883" w14:textId="4143A89D" w:rsidR="00517DD1" w:rsidRPr="00612BC1" w:rsidRDefault="00FF0C77" w:rsidP="00612BC1">
      <w:pPr>
        <w:pStyle w:val="BodyText"/>
        <w:numPr>
          <w:ilvl w:val="0"/>
          <w:numId w:val="22"/>
        </w:numPr>
        <w:spacing w:after="160"/>
        <w:ind w:left="1440" w:hanging="720"/>
        <w:rPr>
          <w:rFonts w:ascii="Arial" w:hAnsi="Arial" w:cs="Arial"/>
        </w:rPr>
      </w:pPr>
      <w:r w:rsidRPr="00027229">
        <w:rPr>
          <w:rFonts w:ascii="Arial" w:hAnsi="Arial" w:cs="Arial"/>
          <w:lang w:val="en-US"/>
        </w:rPr>
        <w:t>Train e</w:t>
      </w:r>
      <w:r w:rsidR="00791791" w:rsidRPr="00027229">
        <w:rPr>
          <w:rFonts w:ascii="Arial" w:hAnsi="Arial" w:cs="Arial"/>
        </w:rPr>
        <w:t>employees</w:t>
      </w:r>
      <w:r w:rsidR="00AC4E35" w:rsidRPr="00027229">
        <w:rPr>
          <w:rFonts w:ascii="Arial" w:hAnsi="Arial" w:cs="Arial"/>
        </w:rPr>
        <w:t xml:space="preserve"> </w:t>
      </w:r>
      <w:r w:rsidRPr="00027229">
        <w:rPr>
          <w:rFonts w:ascii="Arial" w:hAnsi="Arial" w:cs="Arial"/>
          <w:lang w:val="en-US"/>
        </w:rPr>
        <w:t>on proper application of pesticides and disposal practices</w:t>
      </w:r>
      <w:r w:rsidR="00AC4E35" w:rsidRPr="00027229">
        <w:rPr>
          <w:rFonts w:ascii="Arial" w:hAnsi="Arial" w:cs="Arial"/>
        </w:rPr>
        <w:t>.</w:t>
      </w:r>
    </w:p>
    <w:p w14:paraId="6E4B6216" w14:textId="7D3AD2A2" w:rsidR="00AC4E35" w:rsidRPr="00027229" w:rsidRDefault="005A322E" w:rsidP="00EA5F42">
      <w:pPr>
        <w:pStyle w:val="BodyText"/>
        <w:numPr>
          <w:ilvl w:val="0"/>
          <w:numId w:val="22"/>
        </w:numPr>
        <w:spacing w:after="160"/>
        <w:ind w:left="1440" w:hanging="720"/>
        <w:rPr>
          <w:rFonts w:ascii="Arial" w:hAnsi="Arial" w:cs="Arial"/>
        </w:rPr>
      </w:pPr>
      <w:r w:rsidRPr="00027229">
        <w:rPr>
          <w:rFonts w:ascii="Arial" w:hAnsi="Arial" w:cs="Arial"/>
          <w:lang w:val="en-US"/>
        </w:rPr>
        <w:t>Mix pesticides and clean the application equipment under cover in an area where accidental spills will not enter surface or groundwaters, and will not contaminate the soil.</w:t>
      </w:r>
    </w:p>
    <w:p w14:paraId="062B4DCE" w14:textId="717B5226" w:rsidR="005A322E" w:rsidRPr="00027229" w:rsidRDefault="005A322E" w:rsidP="00EA5F42">
      <w:pPr>
        <w:pStyle w:val="BodyText"/>
        <w:numPr>
          <w:ilvl w:val="0"/>
          <w:numId w:val="22"/>
        </w:numPr>
        <w:spacing w:after="160"/>
        <w:ind w:left="1440" w:hanging="720"/>
        <w:rPr>
          <w:rFonts w:ascii="Arial" w:hAnsi="Arial" w:cs="Arial"/>
        </w:rPr>
      </w:pPr>
      <w:bookmarkStart w:id="65" w:name="_Hlk75502361"/>
      <w:r w:rsidRPr="00027229">
        <w:rPr>
          <w:rFonts w:ascii="Arial" w:hAnsi="Arial" w:cs="Arial"/>
          <w:lang w:val="en-US"/>
        </w:rPr>
        <w:t>The pesticide application equipment must be capable of immediate shutoff in the event of an emergency.</w:t>
      </w:r>
    </w:p>
    <w:bookmarkEnd w:id="65"/>
    <w:p w14:paraId="230B69BA" w14:textId="4AC5EEF8" w:rsidR="005A322E" w:rsidRPr="00027229" w:rsidRDefault="005A322E" w:rsidP="00EA5F42">
      <w:pPr>
        <w:pStyle w:val="BodyText"/>
        <w:numPr>
          <w:ilvl w:val="0"/>
          <w:numId w:val="22"/>
        </w:numPr>
        <w:spacing w:after="160"/>
        <w:ind w:left="1440" w:hanging="720"/>
        <w:rPr>
          <w:rFonts w:ascii="Arial" w:hAnsi="Arial" w:cs="Arial"/>
        </w:rPr>
      </w:pPr>
      <w:r w:rsidRPr="00027229">
        <w:rPr>
          <w:rFonts w:ascii="Arial" w:hAnsi="Arial" w:cs="Arial"/>
          <w:lang w:val="en-US"/>
        </w:rPr>
        <w:t>Implement a pesticide-use plan and include at a minimum:</w:t>
      </w:r>
    </w:p>
    <w:p w14:paraId="266D6C26" w14:textId="46F1F953" w:rsidR="005A322E" w:rsidRPr="00027229" w:rsidRDefault="005A322E" w:rsidP="00E27DAD">
      <w:pPr>
        <w:pStyle w:val="BodyText"/>
        <w:numPr>
          <w:ilvl w:val="1"/>
          <w:numId w:val="22"/>
        </w:numPr>
        <w:spacing w:after="160"/>
        <w:ind w:left="2160"/>
        <w:rPr>
          <w:rFonts w:ascii="Arial" w:hAnsi="Arial" w:cs="Arial"/>
        </w:rPr>
      </w:pPr>
      <w:r w:rsidRPr="00027229">
        <w:rPr>
          <w:rFonts w:ascii="Arial" w:hAnsi="Arial" w:cs="Arial"/>
          <w:lang w:val="en-US"/>
        </w:rPr>
        <w:t>A list of selected pesticides and their specific uses.</w:t>
      </w:r>
    </w:p>
    <w:p w14:paraId="4BF6D1DF" w14:textId="11ED1D98" w:rsidR="005A322E" w:rsidRPr="00027229" w:rsidRDefault="005A322E" w:rsidP="00E27DAD">
      <w:pPr>
        <w:pStyle w:val="BodyText"/>
        <w:numPr>
          <w:ilvl w:val="1"/>
          <w:numId w:val="22"/>
        </w:numPr>
        <w:spacing w:after="160"/>
        <w:ind w:left="2160"/>
        <w:rPr>
          <w:rFonts w:ascii="Arial" w:hAnsi="Arial" w:cs="Arial"/>
        </w:rPr>
      </w:pPr>
      <w:r w:rsidRPr="00027229">
        <w:rPr>
          <w:rFonts w:ascii="Arial" w:hAnsi="Arial" w:cs="Arial"/>
          <w:lang w:val="en-US"/>
        </w:rPr>
        <w:t>Brands and formulations of the pesticide.</w:t>
      </w:r>
    </w:p>
    <w:p w14:paraId="50951933" w14:textId="27CAA17B" w:rsidR="005A322E" w:rsidRPr="00027229" w:rsidRDefault="005A322E" w:rsidP="00E27DAD">
      <w:pPr>
        <w:pStyle w:val="BodyText"/>
        <w:numPr>
          <w:ilvl w:val="1"/>
          <w:numId w:val="22"/>
        </w:numPr>
        <w:spacing w:after="160"/>
        <w:ind w:left="2160"/>
        <w:rPr>
          <w:rFonts w:ascii="Arial" w:hAnsi="Arial" w:cs="Arial"/>
        </w:rPr>
      </w:pPr>
      <w:r w:rsidRPr="00027229">
        <w:rPr>
          <w:rFonts w:ascii="Arial" w:hAnsi="Arial" w:cs="Arial"/>
          <w:lang w:val="en-US"/>
        </w:rPr>
        <w:t>Application methods and quantities to be used.</w:t>
      </w:r>
    </w:p>
    <w:p w14:paraId="23A1BE55" w14:textId="01E28917" w:rsidR="005A322E" w:rsidRPr="00027229" w:rsidRDefault="005A322E" w:rsidP="00E27DAD">
      <w:pPr>
        <w:pStyle w:val="BodyText"/>
        <w:numPr>
          <w:ilvl w:val="1"/>
          <w:numId w:val="22"/>
        </w:numPr>
        <w:spacing w:after="160"/>
        <w:ind w:left="2160"/>
        <w:rPr>
          <w:rFonts w:ascii="Arial" w:hAnsi="Arial" w:cs="Arial"/>
        </w:rPr>
      </w:pPr>
      <w:r w:rsidRPr="00027229">
        <w:rPr>
          <w:rFonts w:ascii="Arial" w:hAnsi="Arial" w:cs="Arial"/>
          <w:lang w:val="en-US"/>
        </w:rPr>
        <w:t>Safety, storage, and disposal methods.</w:t>
      </w:r>
    </w:p>
    <w:p w14:paraId="6AB1F71E" w14:textId="6420D353" w:rsidR="007A0E17" w:rsidRPr="00027229" w:rsidRDefault="007A0E17" w:rsidP="00E27DAD">
      <w:pPr>
        <w:pStyle w:val="BodyText"/>
        <w:numPr>
          <w:ilvl w:val="1"/>
          <w:numId w:val="22"/>
        </w:numPr>
        <w:spacing w:after="160"/>
        <w:ind w:left="2160"/>
        <w:rPr>
          <w:rFonts w:ascii="Arial" w:hAnsi="Arial" w:cs="Arial"/>
        </w:rPr>
      </w:pPr>
      <w:r w:rsidRPr="00027229">
        <w:rPr>
          <w:rFonts w:ascii="Arial" w:hAnsi="Arial" w:cs="Arial"/>
          <w:lang w:val="en-US"/>
        </w:rPr>
        <w:t>Monitoring, record keeping, and public notices procedures. All procedures shall conform to the requirements of Chapter 17.21 RCW and Chapter 16-228 WAC.</w:t>
      </w:r>
    </w:p>
    <w:p w14:paraId="2BBB2C2C" w14:textId="175F20E3" w:rsidR="007A0E17" w:rsidRPr="00027229" w:rsidRDefault="007A0E17" w:rsidP="007A0E17">
      <w:pPr>
        <w:pStyle w:val="BodyText"/>
        <w:spacing w:after="160"/>
        <w:ind w:left="720" w:firstLine="720"/>
        <w:rPr>
          <w:rFonts w:ascii="Arial" w:hAnsi="Arial" w:cs="Arial"/>
          <w:lang w:val="en-US"/>
        </w:rPr>
      </w:pPr>
      <w:bookmarkStart w:id="66" w:name="_Hlk75502378"/>
      <w:r w:rsidRPr="00027229">
        <w:rPr>
          <w:rFonts w:ascii="Arial" w:hAnsi="Arial" w:cs="Arial"/>
          <w:lang w:val="en-US"/>
        </w:rPr>
        <w:t>Develop and implement an Integrated Pest Management (IPM) program if pests are present. The following steps are adapted from (</w:t>
      </w:r>
      <w:proofErr w:type="spellStart"/>
      <w:r w:rsidRPr="00027229">
        <w:rPr>
          <w:rFonts w:ascii="Arial" w:hAnsi="Arial" w:cs="Arial"/>
          <w:lang w:val="en-US"/>
        </w:rPr>
        <w:t>Daar</w:t>
      </w:r>
      <w:proofErr w:type="spellEnd"/>
      <w:r w:rsidRPr="00027229">
        <w:rPr>
          <w:rFonts w:ascii="Arial" w:hAnsi="Arial" w:cs="Arial"/>
          <w:lang w:val="en-US"/>
        </w:rPr>
        <w:t>, 1992)</w:t>
      </w:r>
    </w:p>
    <w:p w14:paraId="31FDC216" w14:textId="7F5510FF" w:rsidR="007A0E17" w:rsidRPr="00027229" w:rsidRDefault="007A0E17" w:rsidP="007A0E17">
      <w:pPr>
        <w:pStyle w:val="BodyText"/>
        <w:numPr>
          <w:ilvl w:val="0"/>
          <w:numId w:val="42"/>
        </w:numPr>
        <w:spacing w:after="160"/>
        <w:rPr>
          <w:rFonts w:ascii="Arial" w:hAnsi="Arial" w:cs="Arial"/>
          <w:lang w:val="en-US"/>
        </w:rPr>
      </w:pPr>
      <w:r w:rsidRPr="00027229">
        <w:rPr>
          <w:rFonts w:ascii="Arial" w:hAnsi="Arial" w:cs="Arial"/>
          <w:b/>
          <w:bCs/>
          <w:lang w:val="en-US"/>
        </w:rPr>
        <w:t>Step One:</w:t>
      </w:r>
      <w:r w:rsidRPr="00027229">
        <w:rPr>
          <w:rFonts w:ascii="Arial" w:hAnsi="Arial" w:cs="Arial"/>
          <w:lang w:val="en-US"/>
        </w:rPr>
        <w:t xml:space="preserve"> Correctly identify problem pests and understand their life cycle.</w:t>
      </w:r>
    </w:p>
    <w:p w14:paraId="7D7A0D6E" w14:textId="3B011290" w:rsidR="007A0E17" w:rsidRPr="00027229" w:rsidRDefault="007A0E17" w:rsidP="00E27DAD">
      <w:pPr>
        <w:pStyle w:val="BodyText"/>
        <w:numPr>
          <w:ilvl w:val="2"/>
          <w:numId w:val="43"/>
        </w:numPr>
        <w:spacing w:after="160"/>
        <w:ind w:left="2880"/>
        <w:rPr>
          <w:rFonts w:ascii="Arial" w:hAnsi="Arial" w:cs="Arial"/>
          <w:lang w:val="en-US"/>
        </w:rPr>
      </w:pPr>
      <w:r w:rsidRPr="00027229">
        <w:rPr>
          <w:rFonts w:ascii="Arial" w:hAnsi="Arial" w:cs="Arial"/>
          <w:lang w:val="en-US"/>
        </w:rPr>
        <w:t>Learn more about the pest.</w:t>
      </w:r>
    </w:p>
    <w:p w14:paraId="33320291" w14:textId="32A7F0BB" w:rsidR="007A0E17" w:rsidRPr="00027229" w:rsidRDefault="007A0E17" w:rsidP="00E27DAD">
      <w:pPr>
        <w:pStyle w:val="BodyText"/>
        <w:numPr>
          <w:ilvl w:val="2"/>
          <w:numId w:val="43"/>
        </w:numPr>
        <w:spacing w:after="160"/>
        <w:ind w:left="2880"/>
        <w:rPr>
          <w:rFonts w:ascii="Arial" w:hAnsi="Arial" w:cs="Arial"/>
          <w:lang w:val="en-US"/>
        </w:rPr>
      </w:pPr>
      <w:r w:rsidRPr="00027229">
        <w:rPr>
          <w:rFonts w:ascii="Arial" w:hAnsi="Arial" w:cs="Arial"/>
          <w:lang w:val="en-US"/>
        </w:rPr>
        <w:t>Observe it and pay attention to any damage that may be occurring.</w:t>
      </w:r>
    </w:p>
    <w:p w14:paraId="6FCAF89E" w14:textId="7CFAC54A" w:rsidR="007A0E17" w:rsidRPr="00027229" w:rsidRDefault="007A0E17" w:rsidP="00E27DAD">
      <w:pPr>
        <w:pStyle w:val="BodyText"/>
        <w:numPr>
          <w:ilvl w:val="2"/>
          <w:numId w:val="43"/>
        </w:numPr>
        <w:spacing w:after="160"/>
        <w:ind w:left="2880"/>
        <w:rPr>
          <w:rFonts w:ascii="Arial" w:hAnsi="Arial" w:cs="Arial"/>
          <w:lang w:val="en-US"/>
        </w:rPr>
      </w:pPr>
      <w:r w:rsidRPr="00027229">
        <w:rPr>
          <w:rFonts w:ascii="Arial" w:hAnsi="Arial" w:cs="Arial"/>
          <w:lang w:val="en-US"/>
        </w:rPr>
        <w:t>Learn about the life cycle.</w:t>
      </w:r>
    </w:p>
    <w:p w14:paraId="3B6F8FCF" w14:textId="69FB36AE" w:rsidR="007A0E17" w:rsidRPr="00027229" w:rsidRDefault="007A0E17" w:rsidP="00E27DAD">
      <w:pPr>
        <w:pStyle w:val="BodyText"/>
        <w:numPr>
          <w:ilvl w:val="2"/>
          <w:numId w:val="43"/>
        </w:numPr>
        <w:spacing w:after="160"/>
        <w:ind w:left="2880"/>
        <w:rPr>
          <w:rFonts w:ascii="Arial" w:hAnsi="Arial" w:cs="Arial"/>
          <w:lang w:val="en-US"/>
        </w:rPr>
      </w:pPr>
      <w:r w:rsidRPr="00027229">
        <w:rPr>
          <w:rFonts w:ascii="Arial" w:hAnsi="Arial" w:cs="Arial"/>
          <w:lang w:val="en-US"/>
        </w:rPr>
        <w:t>Many pests are only a problem during certain seasons, or can only be treated effectively in certain phases of the life cycle.</w:t>
      </w:r>
    </w:p>
    <w:p w14:paraId="656DB083" w14:textId="304E5C86" w:rsidR="007A0E17" w:rsidRPr="00027229" w:rsidRDefault="007A0E17" w:rsidP="007A0E17">
      <w:pPr>
        <w:pStyle w:val="BodyText"/>
        <w:numPr>
          <w:ilvl w:val="1"/>
          <w:numId w:val="43"/>
        </w:numPr>
        <w:spacing w:after="160"/>
        <w:ind w:left="2160"/>
        <w:rPr>
          <w:rFonts w:ascii="Arial" w:hAnsi="Arial" w:cs="Arial"/>
          <w:lang w:val="en-US"/>
        </w:rPr>
      </w:pPr>
      <w:bookmarkStart w:id="67" w:name="_Hlk75502806"/>
      <w:r w:rsidRPr="00027229">
        <w:rPr>
          <w:rFonts w:ascii="Arial" w:hAnsi="Arial" w:cs="Arial"/>
          <w:b/>
          <w:bCs/>
          <w:lang w:val="en-US"/>
        </w:rPr>
        <w:t>Step Two:</w:t>
      </w:r>
      <w:r w:rsidRPr="00027229">
        <w:rPr>
          <w:rFonts w:ascii="Arial" w:hAnsi="Arial" w:cs="Arial"/>
          <w:lang w:val="en-US"/>
        </w:rPr>
        <w:t xml:space="preserve"> Establish tolerance thresholds for pests.</w:t>
      </w:r>
    </w:p>
    <w:bookmarkEnd w:id="67"/>
    <w:p w14:paraId="49403EB9" w14:textId="4CA6D660" w:rsidR="007A0E17" w:rsidRPr="00027229" w:rsidRDefault="007A0E17" w:rsidP="007A0E17">
      <w:pPr>
        <w:pStyle w:val="BodyText"/>
        <w:numPr>
          <w:ilvl w:val="2"/>
          <w:numId w:val="43"/>
        </w:numPr>
        <w:spacing w:after="160"/>
        <w:ind w:left="2880"/>
        <w:rPr>
          <w:rFonts w:ascii="Arial" w:hAnsi="Arial" w:cs="Arial"/>
          <w:lang w:val="en-US"/>
        </w:rPr>
      </w:pPr>
      <w:r w:rsidRPr="00027229">
        <w:rPr>
          <w:rFonts w:ascii="Arial" w:hAnsi="Arial" w:cs="Arial"/>
          <w:lang w:val="en-US"/>
        </w:rPr>
        <w:t>Decide on the level of infestation that must be exceeded before treatment needs to be considered. Pest populations under this threshold should be monitored but don’t need treatment.</w:t>
      </w:r>
    </w:p>
    <w:p w14:paraId="04C16D9B" w14:textId="50456061" w:rsidR="007A0E17" w:rsidRPr="00027229" w:rsidRDefault="007A0E17" w:rsidP="007A0E17">
      <w:pPr>
        <w:pStyle w:val="BodyText"/>
        <w:numPr>
          <w:ilvl w:val="1"/>
          <w:numId w:val="43"/>
        </w:numPr>
        <w:spacing w:after="160"/>
        <w:ind w:left="2160"/>
        <w:rPr>
          <w:rFonts w:ascii="Arial" w:hAnsi="Arial" w:cs="Arial"/>
          <w:lang w:val="en-US"/>
        </w:rPr>
      </w:pPr>
      <w:r w:rsidRPr="00027229">
        <w:rPr>
          <w:rFonts w:ascii="Arial" w:hAnsi="Arial" w:cs="Arial"/>
          <w:b/>
          <w:bCs/>
          <w:lang w:val="en-US"/>
        </w:rPr>
        <w:lastRenderedPageBreak/>
        <w:t xml:space="preserve">Step Three: </w:t>
      </w:r>
      <w:r w:rsidRPr="00027229">
        <w:rPr>
          <w:rFonts w:ascii="Arial" w:hAnsi="Arial" w:cs="Arial"/>
          <w:lang w:val="en-US"/>
        </w:rPr>
        <w:t>Monitor to detect and prevent pest problems.</w:t>
      </w:r>
    </w:p>
    <w:p w14:paraId="108F475A" w14:textId="1B86524D" w:rsidR="00D905BA" w:rsidRPr="00027229" w:rsidRDefault="00D905BA" w:rsidP="00E27DAD">
      <w:pPr>
        <w:pStyle w:val="BodyText"/>
        <w:numPr>
          <w:ilvl w:val="2"/>
          <w:numId w:val="43"/>
        </w:numPr>
        <w:spacing w:after="160"/>
        <w:ind w:left="2880"/>
        <w:rPr>
          <w:rFonts w:ascii="Arial" w:hAnsi="Arial" w:cs="Arial"/>
          <w:lang w:val="en-US"/>
        </w:rPr>
      </w:pPr>
      <w:r w:rsidRPr="00027229">
        <w:rPr>
          <w:rFonts w:ascii="Arial" w:hAnsi="Arial" w:cs="Arial"/>
          <w:lang w:val="en-US"/>
        </w:rPr>
        <w:t>Monitor regularly to anticipate and prevent major pest outbreaks.</w:t>
      </w:r>
    </w:p>
    <w:p w14:paraId="0B101DA1" w14:textId="4ABC339C" w:rsidR="00D905BA" w:rsidRPr="00027229" w:rsidRDefault="00D905BA" w:rsidP="00E27DAD">
      <w:pPr>
        <w:pStyle w:val="BodyText"/>
        <w:numPr>
          <w:ilvl w:val="2"/>
          <w:numId w:val="43"/>
        </w:numPr>
        <w:spacing w:after="160"/>
        <w:ind w:left="2880"/>
        <w:rPr>
          <w:rFonts w:ascii="Arial" w:hAnsi="Arial" w:cs="Arial"/>
          <w:lang w:val="en-US"/>
        </w:rPr>
      </w:pPr>
      <w:r w:rsidRPr="00027229">
        <w:rPr>
          <w:rFonts w:ascii="Arial" w:hAnsi="Arial" w:cs="Arial"/>
          <w:lang w:val="en-US"/>
        </w:rPr>
        <w:t>Conduct a visual evaluation of the lawn or landscape’s condition. Take a few minutes before mowing to walk around and look for problems.</w:t>
      </w:r>
    </w:p>
    <w:p w14:paraId="3114C363" w14:textId="4F4931D1" w:rsidR="00D905BA" w:rsidRPr="00027229" w:rsidRDefault="00D905BA" w:rsidP="00E27DAD">
      <w:pPr>
        <w:pStyle w:val="BodyText"/>
        <w:numPr>
          <w:ilvl w:val="2"/>
          <w:numId w:val="43"/>
        </w:numPr>
        <w:spacing w:after="160"/>
        <w:ind w:left="2880"/>
        <w:rPr>
          <w:rFonts w:ascii="Arial" w:hAnsi="Arial" w:cs="Arial"/>
          <w:lang w:val="en-US"/>
        </w:rPr>
      </w:pPr>
      <w:r w:rsidRPr="00027229">
        <w:rPr>
          <w:rFonts w:ascii="Arial" w:hAnsi="Arial" w:cs="Arial"/>
          <w:lang w:val="en-US"/>
        </w:rPr>
        <w:t>Keep a notebook, record when and where a problem occurs, then monitor for it at about the same time in future years.</w:t>
      </w:r>
    </w:p>
    <w:p w14:paraId="411EE6A9" w14:textId="04B70ADA" w:rsidR="00D905BA" w:rsidRPr="00027229" w:rsidRDefault="00D905BA" w:rsidP="00E27DAD">
      <w:pPr>
        <w:pStyle w:val="BodyText"/>
        <w:numPr>
          <w:ilvl w:val="2"/>
          <w:numId w:val="43"/>
        </w:numPr>
        <w:spacing w:after="160"/>
        <w:ind w:left="2880"/>
        <w:rPr>
          <w:rFonts w:ascii="Arial" w:hAnsi="Arial" w:cs="Arial"/>
          <w:lang w:val="en-US"/>
        </w:rPr>
      </w:pPr>
      <w:r w:rsidRPr="00027229">
        <w:rPr>
          <w:rFonts w:ascii="Arial" w:hAnsi="Arial" w:cs="Arial"/>
          <w:lang w:val="en-US"/>
        </w:rPr>
        <w:t>Specific monitoring techniques can be used in the appropriate season for some potential problem pests, such as European crane fly.</w:t>
      </w:r>
    </w:p>
    <w:p w14:paraId="045DC4C3" w14:textId="5840C89F" w:rsidR="00D905BA" w:rsidRPr="00027229" w:rsidRDefault="00D905BA" w:rsidP="00D905BA">
      <w:pPr>
        <w:pStyle w:val="BodyText"/>
        <w:numPr>
          <w:ilvl w:val="1"/>
          <w:numId w:val="43"/>
        </w:numPr>
        <w:spacing w:after="160"/>
        <w:ind w:left="2160"/>
        <w:rPr>
          <w:rFonts w:ascii="Arial" w:hAnsi="Arial" w:cs="Arial"/>
          <w:lang w:val="en-US"/>
        </w:rPr>
      </w:pPr>
      <w:r w:rsidRPr="00027229">
        <w:rPr>
          <w:rFonts w:ascii="Arial" w:hAnsi="Arial" w:cs="Arial"/>
          <w:b/>
          <w:bCs/>
          <w:lang w:val="en-US"/>
        </w:rPr>
        <w:t>Step Four:</w:t>
      </w:r>
      <w:r w:rsidRPr="00027229">
        <w:rPr>
          <w:rFonts w:ascii="Arial" w:hAnsi="Arial" w:cs="Arial"/>
          <w:lang w:val="en-US"/>
        </w:rPr>
        <w:t xml:space="preserve"> Modify the maintenance program to promote healthy plants and discourage pests.</w:t>
      </w:r>
    </w:p>
    <w:p w14:paraId="7D280BE8" w14:textId="7FF2D865" w:rsidR="00D905BA" w:rsidRPr="00027229" w:rsidRDefault="00D905BA" w:rsidP="00E27DAD">
      <w:pPr>
        <w:pStyle w:val="BodyText"/>
        <w:numPr>
          <w:ilvl w:val="2"/>
          <w:numId w:val="43"/>
        </w:numPr>
        <w:spacing w:after="160"/>
        <w:ind w:left="2880"/>
        <w:rPr>
          <w:rFonts w:ascii="Arial" w:hAnsi="Arial" w:cs="Arial"/>
          <w:lang w:val="en-US"/>
        </w:rPr>
      </w:pPr>
      <w:r w:rsidRPr="00027229">
        <w:rPr>
          <w:rFonts w:ascii="Arial" w:hAnsi="Arial" w:cs="Arial"/>
          <w:lang w:val="en-US"/>
        </w:rPr>
        <w:t>Review your landscape maintenance practices to see if they can be modified to prevent or reduce the problem.</w:t>
      </w:r>
    </w:p>
    <w:p w14:paraId="226492F4" w14:textId="221E6C7B" w:rsidR="00D905BA" w:rsidRPr="00027229" w:rsidRDefault="00D905BA" w:rsidP="00E27DAD">
      <w:pPr>
        <w:pStyle w:val="BodyText"/>
        <w:numPr>
          <w:ilvl w:val="2"/>
          <w:numId w:val="43"/>
        </w:numPr>
        <w:spacing w:after="160"/>
        <w:ind w:left="2880"/>
        <w:rPr>
          <w:rFonts w:ascii="Arial" w:hAnsi="Arial" w:cs="Arial"/>
          <w:lang w:val="en-US"/>
        </w:rPr>
      </w:pPr>
      <w:r w:rsidRPr="00027229">
        <w:rPr>
          <w:rFonts w:ascii="Arial" w:hAnsi="Arial" w:cs="Arial"/>
          <w:lang w:val="en-US"/>
        </w:rPr>
        <w:t xml:space="preserve">A healthy landscape is resistant to most pest problems. Law aeration and </w:t>
      </w:r>
      <w:proofErr w:type="spellStart"/>
      <w:r w:rsidRPr="00027229">
        <w:rPr>
          <w:rFonts w:ascii="Arial" w:hAnsi="Arial" w:cs="Arial"/>
          <w:lang w:val="en-US"/>
        </w:rPr>
        <w:t>overseeding</w:t>
      </w:r>
      <w:proofErr w:type="spellEnd"/>
      <w:r w:rsidRPr="00027229">
        <w:rPr>
          <w:rFonts w:ascii="Arial" w:hAnsi="Arial" w:cs="Arial"/>
          <w:lang w:val="en-US"/>
        </w:rPr>
        <w:t xml:space="preserve"> along with proper mowing height, fertilization, and irrigation will help the grass out-compete the weeds.</w:t>
      </w:r>
    </w:p>
    <w:p w14:paraId="04347ED5" w14:textId="239497B7" w:rsidR="00D905BA" w:rsidRPr="00027229" w:rsidRDefault="00D905BA" w:rsidP="00E27DAD">
      <w:pPr>
        <w:pStyle w:val="BodyText"/>
        <w:numPr>
          <w:ilvl w:val="2"/>
          <w:numId w:val="43"/>
        </w:numPr>
        <w:spacing w:after="160"/>
        <w:ind w:left="2880"/>
        <w:rPr>
          <w:rFonts w:ascii="Arial" w:hAnsi="Arial" w:cs="Arial"/>
          <w:lang w:val="en-US"/>
        </w:rPr>
      </w:pPr>
      <w:r w:rsidRPr="00027229">
        <w:rPr>
          <w:rFonts w:ascii="Arial" w:hAnsi="Arial" w:cs="Arial"/>
          <w:lang w:val="en-US"/>
        </w:rPr>
        <w:t xml:space="preserve">Correcting drainage problems and letting soil dry out between </w:t>
      </w:r>
      <w:r w:rsidR="00E27DAD" w:rsidRPr="00027229">
        <w:rPr>
          <w:rFonts w:ascii="Arial" w:hAnsi="Arial" w:cs="Arial"/>
          <w:lang w:val="en-US"/>
        </w:rPr>
        <w:t>watering</w:t>
      </w:r>
      <w:r w:rsidRPr="00027229">
        <w:rPr>
          <w:rFonts w:ascii="Arial" w:hAnsi="Arial" w:cs="Arial"/>
          <w:lang w:val="en-US"/>
        </w:rPr>
        <w:t xml:space="preserve"> in the summer may reduce the number of crane fly larvae that survive.</w:t>
      </w:r>
    </w:p>
    <w:p w14:paraId="0E5DC86B" w14:textId="6AF08CD8" w:rsidR="00D905BA" w:rsidRPr="00027229" w:rsidRDefault="00D905BA" w:rsidP="00D905BA">
      <w:pPr>
        <w:pStyle w:val="BodyText"/>
        <w:numPr>
          <w:ilvl w:val="1"/>
          <w:numId w:val="43"/>
        </w:numPr>
        <w:spacing w:after="160"/>
        <w:ind w:left="2160"/>
        <w:rPr>
          <w:rFonts w:ascii="Arial" w:hAnsi="Arial" w:cs="Arial"/>
          <w:lang w:val="en-US"/>
        </w:rPr>
      </w:pPr>
      <w:r w:rsidRPr="00027229">
        <w:rPr>
          <w:rFonts w:ascii="Arial" w:hAnsi="Arial" w:cs="Arial"/>
          <w:b/>
          <w:bCs/>
          <w:lang w:val="en-US"/>
        </w:rPr>
        <w:t>Step Five:</w:t>
      </w:r>
      <w:r w:rsidRPr="00027229">
        <w:rPr>
          <w:rFonts w:ascii="Arial" w:hAnsi="Arial" w:cs="Arial"/>
          <w:lang w:val="en-US"/>
        </w:rPr>
        <w:t xml:space="preserve"> If pests exceed the tolerance thresholds:</w:t>
      </w:r>
    </w:p>
    <w:p w14:paraId="6F2C3799" w14:textId="4AB2F71A" w:rsidR="00D905BA" w:rsidRPr="00027229" w:rsidRDefault="00D905BA" w:rsidP="00E27DAD">
      <w:pPr>
        <w:pStyle w:val="BodyText"/>
        <w:numPr>
          <w:ilvl w:val="2"/>
          <w:numId w:val="43"/>
        </w:numPr>
        <w:spacing w:after="160"/>
        <w:ind w:left="2880"/>
        <w:rPr>
          <w:rFonts w:ascii="Arial" w:hAnsi="Arial" w:cs="Arial"/>
          <w:lang w:val="en-US"/>
        </w:rPr>
      </w:pPr>
      <w:r w:rsidRPr="00027229">
        <w:rPr>
          <w:rFonts w:ascii="Arial" w:hAnsi="Arial" w:cs="Arial"/>
          <w:lang w:val="en-US"/>
        </w:rPr>
        <w:t>Consider the most effective management options with reducing impacts to the environment. This may mean chemical pesticides are the best option in some circumstances.</w:t>
      </w:r>
    </w:p>
    <w:p w14:paraId="4EBE854C" w14:textId="04F4AA58" w:rsidR="00D905BA" w:rsidRPr="00027229" w:rsidRDefault="00D905BA" w:rsidP="00E27DAD">
      <w:pPr>
        <w:pStyle w:val="BodyText"/>
        <w:numPr>
          <w:ilvl w:val="2"/>
          <w:numId w:val="43"/>
        </w:numPr>
        <w:spacing w:after="160"/>
        <w:ind w:left="2880"/>
        <w:rPr>
          <w:rFonts w:ascii="Arial" w:hAnsi="Arial" w:cs="Arial"/>
          <w:lang w:val="en-US"/>
        </w:rPr>
      </w:pPr>
      <w:r w:rsidRPr="00027229">
        <w:rPr>
          <w:rFonts w:ascii="Arial" w:hAnsi="Arial" w:cs="Arial"/>
          <w:lang w:val="en-US"/>
        </w:rPr>
        <w:t>Consider the use of physical, mechanical, or biological controls.</w:t>
      </w:r>
    </w:p>
    <w:p w14:paraId="39379F87" w14:textId="3D4E3DBD" w:rsidR="00D905BA" w:rsidRPr="00027229" w:rsidRDefault="00D905BA" w:rsidP="00E27DAD">
      <w:pPr>
        <w:pStyle w:val="BodyText"/>
        <w:numPr>
          <w:ilvl w:val="2"/>
          <w:numId w:val="43"/>
        </w:numPr>
        <w:spacing w:after="160"/>
        <w:ind w:left="2880"/>
        <w:rPr>
          <w:rFonts w:ascii="Arial" w:hAnsi="Arial" w:cs="Arial"/>
          <w:lang w:val="en-US"/>
        </w:rPr>
      </w:pPr>
      <w:r w:rsidRPr="00027229">
        <w:rPr>
          <w:rFonts w:ascii="Arial" w:hAnsi="Arial" w:cs="Arial"/>
          <w:lang w:val="en-US"/>
        </w:rPr>
        <w:t>Study to determine what products are available and choose a product that is the least toxic and has the least non-target impact.</w:t>
      </w:r>
    </w:p>
    <w:p w14:paraId="7CE8EE9E" w14:textId="303B557E" w:rsidR="00D905BA" w:rsidRPr="00027229" w:rsidRDefault="00D905BA" w:rsidP="00D905BA">
      <w:pPr>
        <w:pStyle w:val="BodyText"/>
        <w:numPr>
          <w:ilvl w:val="1"/>
          <w:numId w:val="43"/>
        </w:numPr>
        <w:spacing w:after="160"/>
        <w:ind w:left="2160"/>
        <w:rPr>
          <w:rFonts w:ascii="Arial" w:hAnsi="Arial" w:cs="Arial"/>
          <w:lang w:val="en-US"/>
        </w:rPr>
      </w:pPr>
      <w:r w:rsidRPr="00027229">
        <w:rPr>
          <w:rFonts w:ascii="Arial" w:hAnsi="Arial" w:cs="Arial"/>
          <w:b/>
          <w:bCs/>
          <w:lang w:val="en-US"/>
        </w:rPr>
        <w:t>Step Six:</w:t>
      </w:r>
      <w:r w:rsidRPr="00027229">
        <w:rPr>
          <w:rFonts w:ascii="Arial" w:hAnsi="Arial" w:cs="Arial"/>
          <w:lang w:val="en-US"/>
        </w:rPr>
        <w:t xml:space="preserve"> Evaluate and record the effectiveness of the control, and modify maintenance practices to support lawn or landscape recovery and prevent recurrence.</w:t>
      </w:r>
    </w:p>
    <w:p w14:paraId="7DA34DB4" w14:textId="0A9A1018" w:rsidR="00D905BA" w:rsidRPr="00027229" w:rsidRDefault="00D905BA" w:rsidP="00E27DAD">
      <w:pPr>
        <w:pStyle w:val="BodyText"/>
        <w:numPr>
          <w:ilvl w:val="2"/>
          <w:numId w:val="43"/>
        </w:numPr>
        <w:spacing w:after="160"/>
        <w:ind w:left="2880"/>
        <w:rPr>
          <w:rFonts w:ascii="Arial" w:hAnsi="Arial" w:cs="Arial"/>
          <w:lang w:val="en-US"/>
        </w:rPr>
      </w:pPr>
      <w:r w:rsidRPr="00027229">
        <w:rPr>
          <w:rFonts w:ascii="Arial" w:hAnsi="Arial" w:cs="Arial"/>
          <w:lang w:val="en-US"/>
        </w:rPr>
        <w:t>Keep records!</w:t>
      </w:r>
    </w:p>
    <w:p w14:paraId="53680E2F" w14:textId="76D919D9" w:rsidR="00D905BA" w:rsidRPr="00027229" w:rsidRDefault="00D905BA" w:rsidP="00E27DAD">
      <w:pPr>
        <w:pStyle w:val="BodyText"/>
        <w:numPr>
          <w:ilvl w:val="2"/>
          <w:numId w:val="43"/>
        </w:numPr>
        <w:spacing w:after="160"/>
        <w:ind w:left="2880"/>
        <w:rPr>
          <w:rFonts w:ascii="Arial" w:hAnsi="Arial" w:cs="Arial"/>
          <w:lang w:val="en-US"/>
        </w:rPr>
      </w:pPr>
      <w:r w:rsidRPr="00027229">
        <w:rPr>
          <w:rFonts w:ascii="Arial" w:hAnsi="Arial" w:cs="Arial"/>
          <w:lang w:val="en-US"/>
        </w:rPr>
        <w:t>Note when, where, and what symptoms occurred, or when monitoring revealed a potential pest problem.</w:t>
      </w:r>
    </w:p>
    <w:p w14:paraId="01C198D7" w14:textId="349CA7BD" w:rsidR="00D905BA" w:rsidRPr="00027229" w:rsidRDefault="00D905BA" w:rsidP="00E27DAD">
      <w:pPr>
        <w:pStyle w:val="BodyText"/>
        <w:numPr>
          <w:ilvl w:val="2"/>
          <w:numId w:val="43"/>
        </w:numPr>
        <w:spacing w:after="160"/>
        <w:ind w:left="2880"/>
        <w:rPr>
          <w:rFonts w:ascii="Arial" w:hAnsi="Arial" w:cs="Arial"/>
          <w:lang w:val="en-US"/>
        </w:rPr>
      </w:pPr>
      <w:r w:rsidRPr="00027229">
        <w:rPr>
          <w:rFonts w:ascii="Arial" w:hAnsi="Arial" w:cs="Arial"/>
          <w:lang w:val="en-US"/>
        </w:rPr>
        <w:lastRenderedPageBreak/>
        <w:t>Note what controls were applied and when, and the effectiveness of the control.</w:t>
      </w:r>
    </w:p>
    <w:p w14:paraId="78DBC7E9" w14:textId="636BE831" w:rsidR="00D905BA" w:rsidRPr="00027229" w:rsidRDefault="00D905BA" w:rsidP="00E27DAD">
      <w:pPr>
        <w:pStyle w:val="BodyText"/>
        <w:numPr>
          <w:ilvl w:val="2"/>
          <w:numId w:val="43"/>
        </w:numPr>
        <w:spacing w:after="160"/>
        <w:ind w:left="2880"/>
        <w:rPr>
          <w:rFonts w:ascii="Arial" w:hAnsi="Arial" w:cs="Arial"/>
          <w:lang w:val="en-US"/>
        </w:rPr>
      </w:pPr>
      <w:r w:rsidRPr="00027229">
        <w:rPr>
          <w:rFonts w:ascii="Arial" w:hAnsi="Arial" w:cs="Arial"/>
          <w:lang w:val="en-US"/>
        </w:rPr>
        <w:t>Monitor next year for the same problem.</w:t>
      </w:r>
    </w:p>
    <w:p w14:paraId="2CC2D4BC" w14:textId="77777777" w:rsidR="007A0E17" w:rsidRPr="00027229" w:rsidRDefault="007A0E17" w:rsidP="00E27DAD">
      <w:pPr>
        <w:pStyle w:val="BodyText"/>
        <w:spacing w:after="160"/>
        <w:rPr>
          <w:rFonts w:ascii="Arial" w:hAnsi="Arial" w:cs="Arial"/>
        </w:rPr>
      </w:pPr>
    </w:p>
    <w:bookmarkEnd w:id="66"/>
    <w:p w14:paraId="5CFEE991" w14:textId="1A563A62" w:rsidR="00AC4E35" w:rsidRPr="00027229" w:rsidRDefault="00AC4E35" w:rsidP="00764B44">
      <w:pPr>
        <w:rPr>
          <w:rFonts w:ascii="Arial" w:hAnsi="Arial" w:cs="Arial"/>
          <w:b/>
        </w:rPr>
      </w:pPr>
      <w:r w:rsidRPr="00027229">
        <w:rPr>
          <w:rFonts w:ascii="Arial" w:hAnsi="Arial" w:cs="Arial"/>
          <w:b/>
        </w:rPr>
        <w:t>Suggested BMPs</w:t>
      </w:r>
    </w:p>
    <w:p w14:paraId="7488FE23" w14:textId="2A9F87E3" w:rsidR="00D905BA" w:rsidRPr="00027229" w:rsidRDefault="00D905BA" w:rsidP="00D905BA">
      <w:pPr>
        <w:pStyle w:val="BodyText"/>
        <w:numPr>
          <w:ilvl w:val="0"/>
          <w:numId w:val="22"/>
        </w:numPr>
        <w:spacing w:before="240" w:after="160"/>
        <w:ind w:left="1440" w:hanging="720"/>
        <w:rPr>
          <w:rFonts w:ascii="Arial" w:hAnsi="Arial" w:cs="Arial"/>
        </w:rPr>
      </w:pPr>
      <w:r w:rsidRPr="00027229">
        <w:rPr>
          <w:rFonts w:ascii="Arial" w:hAnsi="Arial" w:cs="Arial"/>
          <w:lang w:val="en-US"/>
        </w:rPr>
        <w:t>Choose the least toxic pesticide available that is capable of reducing the infestation to acceptable levels. The pesticide should readily degrade in the environment and/or have properties that strongly bind it to the soil.</w:t>
      </w:r>
    </w:p>
    <w:p w14:paraId="452CE34F" w14:textId="242FDAFF" w:rsidR="00D905BA" w:rsidRPr="00027229" w:rsidRDefault="00517DD1" w:rsidP="00D905BA">
      <w:pPr>
        <w:pStyle w:val="BodyText"/>
        <w:numPr>
          <w:ilvl w:val="0"/>
          <w:numId w:val="22"/>
        </w:numPr>
        <w:spacing w:before="240" w:after="160"/>
        <w:ind w:left="1440" w:hanging="720"/>
        <w:rPr>
          <w:rFonts w:ascii="Arial" w:hAnsi="Arial" w:cs="Arial"/>
        </w:rPr>
      </w:pPr>
      <w:r w:rsidRPr="00027229">
        <w:rPr>
          <w:rFonts w:ascii="Arial" w:hAnsi="Arial" w:cs="Arial"/>
          <w:lang w:val="en-US"/>
        </w:rPr>
        <w:t xml:space="preserve">Choose pesticides categorized by EPA as reduced risk. For example, the herbicide </w:t>
      </w:r>
      <w:proofErr w:type="spellStart"/>
      <w:r w:rsidRPr="00027229">
        <w:rPr>
          <w:rFonts w:ascii="Arial" w:hAnsi="Arial" w:cs="Arial"/>
          <w:lang w:val="en-US"/>
        </w:rPr>
        <w:t>imazamox</w:t>
      </w:r>
      <w:proofErr w:type="spellEnd"/>
      <w:r w:rsidRPr="00027229">
        <w:rPr>
          <w:rFonts w:ascii="Arial" w:hAnsi="Arial" w:cs="Arial"/>
          <w:lang w:val="en-US"/>
        </w:rPr>
        <w:t>.</w:t>
      </w:r>
    </w:p>
    <w:p w14:paraId="5AF13E34" w14:textId="711197B0" w:rsidR="00517DD1" w:rsidRPr="00027229" w:rsidRDefault="00517DD1" w:rsidP="00D905BA">
      <w:pPr>
        <w:pStyle w:val="BodyText"/>
        <w:numPr>
          <w:ilvl w:val="0"/>
          <w:numId w:val="22"/>
        </w:numPr>
        <w:spacing w:before="240" w:after="160"/>
        <w:ind w:left="1440" w:hanging="720"/>
        <w:rPr>
          <w:rFonts w:ascii="Arial" w:hAnsi="Arial" w:cs="Arial"/>
        </w:rPr>
      </w:pPr>
      <w:r w:rsidRPr="00027229">
        <w:rPr>
          <w:rFonts w:ascii="Arial" w:hAnsi="Arial" w:cs="Arial"/>
          <w:lang w:val="en-US"/>
        </w:rPr>
        <w:t>When possible, apply pesticides during the dry season sot that the pesticide residue is degraded prior to the next rain event.</w:t>
      </w:r>
    </w:p>
    <w:p w14:paraId="4AF52197" w14:textId="3DA497E1" w:rsidR="00517DD1" w:rsidRPr="00027229" w:rsidRDefault="00517DD1" w:rsidP="00D905BA">
      <w:pPr>
        <w:pStyle w:val="BodyText"/>
        <w:numPr>
          <w:ilvl w:val="0"/>
          <w:numId w:val="22"/>
        </w:numPr>
        <w:spacing w:before="240" w:after="160"/>
        <w:ind w:left="1440" w:hanging="720"/>
        <w:rPr>
          <w:rFonts w:ascii="Arial" w:hAnsi="Arial" w:cs="Arial"/>
        </w:rPr>
      </w:pPr>
      <w:r w:rsidRPr="00027229">
        <w:rPr>
          <w:rFonts w:ascii="Arial" w:hAnsi="Arial" w:cs="Arial"/>
          <w:lang w:val="en-US"/>
        </w:rPr>
        <w:t>If possible, do not spray pesticides within 100 feet of water bodies. Spraying pesticides within 100 feet of water bodies including any drainage ditch or channel that leads to open water may have additional regulatory requirements beyond just following the pesticide product label. Additional requirements may include:</w:t>
      </w:r>
    </w:p>
    <w:p w14:paraId="6E63769D" w14:textId="71C79D2D" w:rsidR="00517DD1" w:rsidRPr="00027229" w:rsidRDefault="00517DD1" w:rsidP="00E27DAD">
      <w:pPr>
        <w:pStyle w:val="BodyText"/>
        <w:numPr>
          <w:ilvl w:val="1"/>
          <w:numId w:val="22"/>
        </w:numPr>
        <w:spacing w:before="240" w:after="160"/>
        <w:ind w:left="2160"/>
        <w:rPr>
          <w:rFonts w:ascii="Arial" w:hAnsi="Arial" w:cs="Arial"/>
        </w:rPr>
      </w:pPr>
      <w:r w:rsidRPr="00027229">
        <w:rPr>
          <w:rFonts w:ascii="Arial" w:hAnsi="Arial" w:cs="Arial"/>
          <w:lang w:val="en-US"/>
        </w:rPr>
        <w:t>Obtaining a discharge permit from Ecology.</w:t>
      </w:r>
    </w:p>
    <w:p w14:paraId="11E5AB74" w14:textId="2C46A985" w:rsidR="00517DD1" w:rsidRPr="00027229" w:rsidRDefault="00517DD1" w:rsidP="00E27DAD">
      <w:pPr>
        <w:pStyle w:val="BodyText"/>
        <w:numPr>
          <w:ilvl w:val="1"/>
          <w:numId w:val="22"/>
        </w:numPr>
        <w:spacing w:before="240" w:after="160"/>
        <w:ind w:left="2160"/>
        <w:rPr>
          <w:rFonts w:ascii="Arial" w:hAnsi="Arial" w:cs="Arial"/>
        </w:rPr>
      </w:pPr>
      <w:r w:rsidRPr="00027229">
        <w:rPr>
          <w:rFonts w:ascii="Arial" w:hAnsi="Arial" w:cs="Arial"/>
          <w:lang w:val="en-US"/>
        </w:rPr>
        <w:t>Obtaining a permit from Thurston County.</w:t>
      </w:r>
    </w:p>
    <w:p w14:paraId="2DE22C08" w14:textId="3B4C2390" w:rsidR="00517DD1" w:rsidRPr="00027229" w:rsidRDefault="00517DD1" w:rsidP="00E27DAD">
      <w:pPr>
        <w:pStyle w:val="BodyText"/>
        <w:numPr>
          <w:ilvl w:val="1"/>
          <w:numId w:val="22"/>
        </w:numPr>
        <w:spacing w:before="240" w:after="160"/>
        <w:ind w:left="2160"/>
        <w:rPr>
          <w:rFonts w:ascii="Arial" w:hAnsi="Arial" w:cs="Arial"/>
        </w:rPr>
      </w:pPr>
      <w:r w:rsidRPr="00027229">
        <w:rPr>
          <w:rFonts w:ascii="Arial" w:hAnsi="Arial" w:cs="Arial"/>
          <w:lang w:val="en-US"/>
        </w:rPr>
        <w:t>Using an aquatic labeled pesticide and adjuvant.</w:t>
      </w:r>
    </w:p>
    <w:p w14:paraId="3A533804" w14:textId="6E18867A"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Use manual pest control measures, such as scraping or using high-pressure sprayers to remove moss from roofs and decks, before resorting to chemicals.  Rodent traps can also be highly effective, without endangering pets and children as chemical baits can.</w:t>
      </w:r>
    </w:p>
    <w:p w14:paraId="3DEBDC00" w14:textId="141F3A0C" w:rsidR="00517DD1" w:rsidRPr="00027229" w:rsidRDefault="00517DD1" w:rsidP="00EA5F42">
      <w:pPr>
        <w:pStyle w:val="BodyText"/>
        <w:numPr>
          <w:ilvl w:val="0"/>
          <w:numId w:val="22"/>
        </w:numPr>
        <w:spacing w:after="160"/>
        <w:ind w:left="1440" w:hanging="720"/>
        <w:rPr>
          <w:rFonts w:ascii="Arial" w:hAnsi="Arial" w:cs="Arial"/>
        </w:rPr>
      </w:pPr>
      <w:r w:rsidRPr="00027229">
        <w:rPr>
          <w:rFonts w:ascii="Arial" w:hAnsi="Arial" w:cs="Arial"/>
          <w:lang w:val="en-US"/>
        </w:rPr>
        <w:t>Consider alternative to the use of pesticides such as covering or harvesting weeds, substitute vegetative growth, and manual weed control/moss removal.</w:t>
      </w:r>
    </w:p>
    <w:p w14:paraId="0D02A971" w14:textId="2AC54871" w:rsidR="00517DD1" w:rsidRPr="00027229" w:rsidRDefault="00517DD1" w:rsidP="00EA5F42">
      <w:pPr>
        <w:pStyle w:val="BodyText"/>
        <w:numPr>
          <w:ilvl w:val="0"/>
          <w:numId w:val="22"/>
        </w:numPr>
        <w:spacing w:after="160"/>
        <w:ind w:left="1440" w:hanging="720"/>
        <w:rPr>
          <w:rFonts w:ascii="Arial" w:hAnsi="Arial" w:cs="Arial"/>
        </w:rPr>
      </w:pPr>
      <w:r w:rsidRPr="00027229">
        <w:rPr>
          <w:rFonts w:ascii="Arial" w:hAnsi="Arial" w:cs="Arial"/>
          <w:lang w:val="en-US"/>
        </w:rPr>
        <w:t>Consider the use of soil amendments, such as compost, that are known to control some common diseases in plants, such as Pythium root rot, ashy stem blight, and parasitic nematodes.</w:t>
      </w:r>
    </w:p>
    <w:p w14:paraId="6D78DCCE" w14:textId="742485A5" w:rsidR="00517DD1" w:rsidRPr="00027229" w:rsidRDefault="00517DD1" w:rsidP="00EA5F42">
      <w:pPr>
        <w:pStyle w:val="BodyText"/>
        <w:numPr>
          <w:ilvl w:val="0"/>
          <w:numId w:val="22"/>
        </w:numPr>
        <w:spacing w:after="160"/>
        <w:ind w:left="1440" w:hanging="720"/>
        <w:rPr>
          <w:rFonts w:ascii="Arial" w:hAnsi="Arial" w:cs="Arial"/>
        </w:rPr>
      </w:pPr>
      <w:r w:rsidRPr="00027229">
        <w:rPr>
          <w:rFonts w:ascii="Arial" w:hAnsi="Arial" w:cs="Arial"/>
          <w:lang w:val="en-US"/>
        </w:rPr>
        <w:t>Once a pesticide is applied, evaluate its effectiveness for possible improvement. Records should be kept showing the effectiveness of the pesticides applied.</w:t>
      </w:r>
    </w:p>
    <w:p w14:paraId="38280C32" w14:textId="75778D18" w:rsidR="00517DD1" w:rsidRPr="00027229" w:rsidRDefault="00517DD1" w:rsidP="00EA5F42">
      <w:pPr>
        <w:pStyle w:val="BodyText"/>
        <w:numPr>
          <w:ilvl w:val="0"/>
          <w:numId w:val="22"/>
        </w:numPr>
        <w:spacing w:after="160"/>
        <w:ind w:left="1440" w:hanging="720"/>
        <w:rPr>
          <w:rFonts w:ascii="Arial" w:hAnsi="Arial" w:cs="Arial"/>
        </w:rPr>
      </w:pPr>
      <w:r w:rsidRPr="00027229">
        <w:rPr>
          <w:rFonts w:ascii="Arial" w:hAnsi="Arial" w:cs="Arial"/>
          <w:lang w:val="en-US"/>
        </w:rPr>
        <w:t xml:space="preserve">Follow the FIFRA label requirements for disposal. If the FIFRA label does not have disposal requirements the </w:t>
      </w:r>
      <w:proofErr w:type="spellStart"/>
      <w:r w:rsidRPr="00027229">
        <w:rPr>
          <w:rFonts w:ascii="Arial" w:hAnsi="Arial" w:cs="Arial"/>
          <w:lang w:val="en-US"/>
        </w:rPr>
        <w:t>rinseate</w:t>
      </w:r>
      <w:proofErr w:type="spellEnd"/>
      <w:r w:rsidRPr="00027229">
        <w:rPr>
          <w:rFonts w:ascii="Arial" w:hAnsi="Arial" w:cs="Arial"/>
          <w:lang w:val="en-US"/>
        </w:rPr>
        <w:t xml:space="preserve"> from equipment cleaning </w:t>
      </w:r>
      <w:r w:rsidRPr="00027229">
        <w:rPr>
          <w:rFonts w:ascii="Arial" w:hAnsi="Arial" w:cs="Arial"/>
          <w:lang w:val="en-US"/>
        </w:rPr>
        <w:lastRenderedPageBreak/>
        <w:t>and/or triple-rinsing of pesticide containers should be used as product or recycled into product.</w:t>
      </w:r>
    </w:p>
    <w:p w14:paraId="066CBAD9" w14:textId="10B9E278" w:rsidR="00761E95" w:rsidRPr="00027229" w:rsidRDefault="00761E95" w:rsidP="00EA5F42">
      <w:pPr>
        <w:pStyle w:val="BodyText"/>
        <w:numPr>
          <w:ilvl w:val="0"/>
          <w:numId w:val="22"/>
        </w:numPr>
        <w:spacing w:after="160"/>
        <w:ind w:left="1440" w:hanging="720"/>
        <w:rPr>
          <w:rFonts w:ascii="Arial" w:hAnsi="Arial" w:cs="Arial"/>
        </w:rPr>
      </w:pPr>
      <w:r w:rsidRPr="00027229">
        <w:rPr>
          <w:rFonts w:ascii="Arial" w:hAnsi="Arial" w:cs="Arial"/>
          <w:lang w:val="en-US"/>
        </w:rPr>
        <w:t>Develop an adaptive management plan and annual evaluation procedure including: (adapted from (</w:t>
      </w:r>
      <w:proofErr w:type="spellStart"/>
      <w:r w:rsidRPr="00027229">
        <w:rPr>
          <w:rFonts w:ascii="Arial" w:hAnsi="Arial" w:cs="Arial"/>
          <w:lang w:val="en-US"/>
        </w:rPr>
        <w:t>Daar</w:t>
      </w:r>
      <w:proofErr w:type="spellEnd"/>
      <w:r w:rsidRPr="00027229">
        <w:rPr>
          <w:rFonts w:ascii="Arial" w:hAnsi="Arial" w:cs="Arial"/>
          <w:lang w:val="en-US"/>
        </w:rPr>
        <w:t>, 1992))</w:t>
      </w:r>
    </w:p>
    <w:p w14:paraId="4631C745" w14:textId="28C8ADBE" w:rsidR="00761E95" w:rsidRPr="00027229" w:rsidRDefault="00761E95" w:rsidP="00E27DAD">
      <w:pPr>
        <w:pStyle w:val="BodyText"/>
        <w:numPr>
          <w:ilvl w:val="1"/>
          <w:numId w:val="22"/>
        </w:numPr>
        <w:spacing w:after="160"/>
        <w:ind w:left="2160"/>
        <w:rPr>
          <w:rFonts w:ascii="Arial" w:hAnsi="Arial" w:cs="Arial"/>
        </w:rPr>
      </w:pPr>
      <w:r w:rsidRPr="00027229">
        <w:rPr>
          <w:rFonts w:ascii="Arial" w:hAnsi="Arial" w:cs="Arial"/>
          <w:lang w:val="en-US"/>
        </w:rPr>
        <w:t>A review of the effectiveness of pesticide applications.</w:t>
      </w:r>
    </w:p>
    <w:p w14:paraId="35BE13BD" w14:textId="4BD682D1" w:rsidR="00761E95" w:rsidRPr="00027229" w:rsidRDefault="00761E95" w:rsidP="00E27DAD">
      <w:pPr>
        <w:pStyle w:val="BodyText"/>
        <w:numPr>
          <w:ilvl w:val="1"/>
          <w:numId w:val="22"/>
        </w:numPr>
        <w:spacing w:after="160"/>
        <w:ind w:left="2160"/>
        <w:rPr>
          <w:rFonts w:ascii="Arial" w:hAnsi="Arial" w:cs="Arial"/>
        </w:rPr>
      </w:pPr>
      <w:r w:rsidRPr="00027229">
        <w:rPr>
          <w:rFonts w:ascii="Arial" w:hAnsi="Arial" w:cs="Arial"/>
          <w:lang w:val="en-US"/>
        </w:rPr>
        <w:t>Impact on buffers and sensitive areas, including potable wells. If individual or public potable wells are located in the proximity of commercial pesticide applications, contact the regional Ecology hydrogeologist to determine if additional pesticide application control measures are necessary.</w:t>
      </w:r>
    </w:p>
    <w:p w14:paraId="7F656D8E" w14:textId="067527D5" w:rsidR="00761E95" w:rsidRPr="00027229" w:rsidRDefault="00761E95" w:rsidP="00761E95">
      <w:pPr>
        <w:pStyle w:val="BodyText"/>
        <w:numPr>
          <w:ilvl w:val="1"/>
          <w:numId w:val="22"/>
        </w:numPr>
        <w:spacing w:after="160"/>
        <w:ind w:left="2160"/>
        <w:rPr>
          <w:rFonts w:ascii="Arial" w:hAnsi="Arial" w:cs="Arial"/>
        </w:rPr>
      </w:pPr>
      <w:r w:rsidRPr="00027229">
        <w:rPr>
          <w:rFonts w:ascii="Arial" w:hAnsi="Arial" w:cs="Arial"/>
          <w:lang w:val="en-US"/>
        </w:rPr>
        <w:t>Public concerns.</w:t>
      </w:r>
    </w:p>
    <w:p w14:paraId="1DC78C15" w14:textId="06096D3B" w:rsidR="00761E95" w:rsidRPr="00027229" w:rsidRDefault="00761E95" w:rsidP="00E27DAD">
      <w:pPr>
        <w:pStyle w:val="BodyText"/>
        <w:numPr>
          <w:ilvl w:val="1"/>
          <w:numId w:val="22"/>
        </w:numPr>
        <w:spacing w:after="160"/>
        <w:ind w:left="2160"/>
        <w:rPr>
          <w:rFonts w:ascii="Arial" w:hAnsi="Arial" w:cs="Arial"/>
        </w:rPr>
      </w:pPr>
      <w:r w:rsidRPr="00027229">
        <w:rPr>
          <w:rFonts w:ascii="Arial" w:hAnsi="Arial" w:cs="Arial"/>
          <w:lang w:val="en-US"/>
        </w:rPr>
        <w:t>Recent toxicological information on pesticides use/proposed for use.</w:t>
      </w:r>
    </w:p>
    <w:p w14:paraId="01903EF6" w14:textId="074EE1D9" w:rsidR="00761E95" w:rsidRPr="00027229" w:rsidRDefault="00761E95" w:rsidP="00761E95">
      <w:pPr>
        <w:jc w:val="left"/>
        <w:rPr>
          <w:rFonts w:ascii="Arial" w:hAnsi="Arial" w:cs="Arial"/>
        </w:rPr>
      </w:pPr>
      <w:r w:rsidRPr="00027229">
        <w:rPr>
          <w:rFonts w:ascii="Arial" w:hAnsi="Arial" w:cs="Arial"/>
        </w:rPr>
        <w:t xml:space="preserve">For more information, refer to the Pesticide Information Center Online (PICOL) Database at </w:t>
      </w:r>
      <w:hyperlink r:id="rId28" w:history="1">
        <w:r w:rsidR="00DF09F8" w:rsidRPr="00DF09F8">
          <w:rPr>
            <w:rStyle w:val="Hyperlink"/>
            <w:rFonts w:ascii="Arial" w:hAnsi="Arial" w:cs="Arial"/>
          </w:rPr>
          <w:t>https://picol.cahnrs.wsu.edu/</w:t>
        </w:r>
        <w:r w:rsidRPr="00DF09F8">
          <w:rPr>
            <w:rStyle w:val="Hyperlink"/>
            <w:rFonts w:ascii="Arial" w:hAnsi="Arial" w:cs="Arial"/>
          </w:rPr>
          <w:t>.</w:t>
        </w:r>
      </w:hyperlink>
    </w:p>
    <w:p w14:paraId="51AD4122" w14:textId="7EA89854" w:rsidR="00330C80" w:rsidRPr="00027229" w:rsidRDefault="00330C80" w:rsidP="00761E95">
      <w:pPr>
        <w:jc w:val="left"/>
        <w:rPr>
          <w:rFonts w:ascii="Arial" w:hAnsi="Arial" w:cs="Arial"/>
        </w:rPr>
      </w:pPr>
    </w:p>
    <w:p w14:paraId="4A021A3E" w14:textId="75F8F307" w:rsidR="00761E95" w:rsidRPr="002A1F2F" w:rsidRDefault="00330C80" w:rsidP="00E27DAD">
      <w:pPr>
        <w:pStyle w:val="BodyText"/>
        <w:rPr>
          <w:rFonts w:ascii="Arial" w:hAnsi="Arial" w:cs="Arial"/>
          <w:lang w:val="en-US"/>
        </w:rPr>
      </w:pPr>
      <w:r w:rsidRPr="00027229">
        <w:rPr>
          <w:rFonts w:ascii="Arial" w:hAnsi="Arial" w:cs="Arial"/>
        </w:rPr>
        <w:t xml:space="preserve">For more information on Thurston County’s IPM policy, visit the County web site at: </w:t>
      </w:r>
      <w:hyperlink r:id="rId29" w:history="1">
        <w:r w:rsidR="002A1F2F" w:rsidRPr="002A1F2F">
          <w:rPr>
            <w:rStyle w:val="Hyperlink"/>
            <w:rFonts w:ascii="Arial" w:hAnsi="Arial" w:cs="Arial"/>
          </w:rPr>
          <w:t>https://www.co.thurston.wa.us/health/ehipm/index.html</w:t>
        </w:r>
      </w:hyperlink>
      <w:r w:rsidR="002A1F2F">
        <w:rPr>
          <w:rFonts w:ascii="Arial" w:hAnsi="Arial" w:cs="Arial"/>
          <w:lang w:val="en-US"/>
        </w:rPr>
        <w:t>.</w:t>
      </w:r>
    </w:p>
    <w:p w14:paraId="673B5F58" w14:textId="3F718D74" w:rsidR="00761E95" w:rsidRPr="00027229" w:rsidRDefault="00761E95" w:rsidP="00761E95">
      <w:pPr>
        <w:jc w:val="left"/>
        <w:rPr>
          <w:rFonts w:ascii="Arial" w:hAnsi="Arial" w:cs="Arial"/>
        </w:rPr>
      </w:pPr>
      <w:r w:rsidRPr="00027229">
        <w:rPr>
          <w:rFonts w:ascii="Arial" w:hAnsi="Arial" w:cs="Arial"/>
        </w:rPr>
        <w:t>Washington pesticide law requires most businesses that commercially apply pesticides to property of another to be licensed as a Commercial Applicator form the Washington State Department of Agriculture.</w:t>
      </w:r>
    </w:p>
    <w:p w14:paraId="024C71FD" w14:textId="49BDAF08" w:rsidR="00761E95" w:rsidRPr="00027229" w:rsidRDefault="00761E95" w:rsidP="00761E95">
      <w:pPr>
        <w:jc w:val="left"/>
        <w:rPr>
          <w:rFonts w:ascii="Arial" w:hAnsi="Arial" w:cs="Arial"/>
        </w:rPr>
      </w:pPr>
    </w:p>
    <w:p w14:paraId="0CF0A1A0" w14:textId="1663342F" w:rsidR="00761E95" w:rsidRPr="00027229" w:rsidRDefault="00761E95" w:rsidP="00761E95">
      <w:pPr>
        <w:jc w:val="left"/>
        <w:rPr>
          <w:rFonts w:ascii="Arial" w:hAnsi="Arial" w:cs="Arial"/>
        </w:rPr>
      </w:pPr>
    </w:p>
    <w:p w14:paraId="07490EF6" w14:textId="77777777" w:rsidR="008A1DDA" w:rsidRPr="00027229" w:rsidRDefault="008A1DDA" w:rsidP="008A1DDA">
      <w:pPr>
        <w:pStyle w:val="Heading3"/>
        <w:numPr>
          <w:ilvl w:val="0"/>
          <w:numId w:val="0"/>
        </w:numPr>
        <w:ind w:left="720" w:hanging="720"/>
        <w:rPr>
          <w:rFonts w:cs="Arial"/>
        </w:rPr>
      </w:pPr>
    </w:p>
    <w:p w14:paraId="71E742C4" w14:textId="4089C627" w:rsidR="008A1DDA" w:rsidRPr="004967D5" w:rsidRDefault="008A1DDA" w:rsidP="008A1DDA">
      <w:pPr>
        <w:pStyle w:val="Heading3"/>
        <w:numPr>
          <w:ilvl w:val="0"/>
          <w:numId w:val="0"/>
        </w:numPr>
        <w:ind w:left="720" w:hanging="720"/>
        <w:rPr>
          <w:rFonts w:ascii="Arial Bold" w:hAnsi="Arial Bold" w:cs="Arial"/>
          <w:lang w:val="en-US"/>
        </w:rPr>
      </w:pPr>
      <w:bookmarkStart w:id="68" w:name="_Toc107386892"/>
      <w:r w:rsidRPr="00027229">
        <w:rPr>
          <w:rFonts w:cs="Arial"/>
        </w:rPr>
        <w:t>A3.</w:t>
      </w:r>
      <w:r w:rsidRPr="00027229">
        <w:rPr>
          <w:rFonts w:cs="Arial"/>
          <w:lang w:val="en-US"/>
        </w:rPr>
        <w:t>12</w:t>
      </w:r>
      <w:r w:rsidRPr="00027229">
        <w:rPr>
          <w:rFonts w:cs="Arial"/>
          <w:lang w:val="en-US"/>
        </w:rPr>
        <w:tab/>
      </w:r>
      <w:r w:rsidRPr="00027229">
        <w:rPr>
          <w:rFonts w:cs="Arial"/>
        </w:rPr>
        <w:tab/>
      </w:r>
      <w:r w:rsidRPr="004967D5">
        <w:rPr>
          <w:rFonts w:ascii="Arial Bold" w:hAnsi="Arial Bold" w:cs="Arial"/>
          <w:lang w:val="en-US"/>
        </w:rPr>
        <w:t>Nurseries and Greenhouses</w:t>
      </w:r>
      <w:bookmarkEnd w:id="68"/>
    </w:p>
    <w:p w14:paraId="24DE224D" w14:textId="2049AA21" w:rsidR="008A1DDA" w:rsidRPr="00027229" w:rsidRDefault="008A1DDA" w:rsidP="008A1DDA">
      <w:pPr>
        <w:jc w:val="left"/>
        <w:rPr>
          <w:rFonts w:ascii="Arial" w:hAnsi="Arial" w:cs="Arial"/>
          <w:lang w:eastAsia="x-none"/>
        </w:rPr>
      </w:pPr>
      <w:r w:rsidRPr="00027229">
        <w:rPr>
          <w:rFonts w:ascii="Arial" w:hAnsi="Arial" w:cs="Arial"/>
          <w:b/>
          <w:bCs/>
          <w:lang w:eastAsia="x-none"/>
        </w:rPr>
        <w:t>Description of Pollutant Sources:</w:t>
      </w:r>
      <w:r w:rsidRPr="00027229">
        <w:rPr>
          <w:rFonts w:ascii="Arial" w:hAnsi="Arial" w:cs="Arial"/>
          <w:lang w:eastAsia="x-none"/>
        </w:rPr>
        <w:t xml:space="preserve"> These BMPs are for use by commercial container plant, greenhouse grown, and cut foliage production operations. Common practices at nurseries and greenhouses can cause elevated levels of phosphorus, nitrogen, sediment, bacteria, and organic material which can contribute to the degradation of water quality.</w:t>
      </w:r>
    </w:p>
    <w:p w14:paraId="45108523" w14:textId="25D05EB1" w:rsidR="008A1DDA" w:rsidRPr="00027229" w:rsidRDefault="008A1DDA" w:rsidP="008A1DDA">
      <w:pPr>
        <w:jc w:val="left"/>
        <w:rPr>
          <w:rFonts w:ascii="Arial" w:hAnsi="Arial" w:cs="Arial"/>
          <w:lang w:eastAsia="x-none"/>
        </w:rPr>
      </w:pPr>
    </w:p>
    <w:p w14:paraId="45CD7103" w14:textId="5AD2E01F" w:rsidR="008A1DDA" w:rsidRPr="00027229" w:rsidRDefault="008A1DDA" w:rsidP="008A1DDA">
      <w:pPr>
        <w:jc w:val="left"/>
        <w:rPr>
          <w:rFonts w:ascii="Arial" w:hAnsi="Arial" w:cs="Arial"/>
          <w:lang w:eastAsia="x-none"/>
        </w:rPr>
      </w:pPr>
      <w:r w:rsidRPr="00027229">
        <w:rPr>
          <w:rFonts w:ascii="Arial" w:hAnsi="Arial" w:cs="Arial"/>
          <w:b/>
          <w:bCs/>
          <w:lang w:eastAsia="x-none"/>
        </w:rPr>
        <w:t>Pollutant Control Approach:</w:t>
      </w:r>
      <w:r w:rsidRPr="00027229">
        <w:rPr>
          <w:rFonts w:ascii="Arial" w:hAnsi="Arial" w:cs="Arial"/>
          <w:lang w:eastAsia="x-none"/>
        </w:rPr>
        <w:t xml:space="preserve"> Minimize the pollutants that leave the site by controlling the placement of materials, stabilizing the site, and managing irrigation water.</w:t>
      </w:r>
    </w:p>
    <w:p w14:paraId="3F88062C" w14:textId="4093ACC7" w:rsidR="008A1DDA" w:rsidRPr="00027229" w:rsidRDefault="001F6EFA" w:rsidP="008A1DDA">
      <w:pPr>
        <w:jc w:val="left"/>
        <w:rPr>
          <w:rFonts w:ascii="Arial" w:hAnsi="Arial" w:cs="Arial"/>
          <w:lang w:eastAsia="x-none"/>
        </w:rPr>
      </w:pPr>
      <w:r>
        <w:rPr>
          <w:rFonts w:ascii="Arial" w:hAnsi="Arial" w:cs="Arial"/>
          <w:lang w:eastAsia="x-none"/>
        </w:rPr>
        <w:br w:type="page"/>
      </w:r>
      <w:r w:rsidR="008A1DDA" w:rsidRPr="00027229">
        <w:rPr>
          <w:rFonts w:ascii="Arial" w:hAnsi="Arial" w:cs="Arial"/>
          <w:b/>
          <w:bCs/>
          <w:lang w:eastAsia="x-none"/>
        </w:rPr>
        <w:lastRenderedPageBreak/>
        <w:t>Required BMPs</w:t>
      </w:r>
    </w:p>
    <w:p w14:paraId="4C960CD2" w14:textId="3376A4B0" w:rsidR="008A1DDA" w:rsidRPr="00027229" w:rsidRDefault="008A1DDA" w:rsidP="008A1DDA">
      <w:pPr>
        <w:jc w:val="left"/>
        <w:rPr>
          <w:rFonts w:ascii="Arial" w:hAnsi="Arial" w:cs="Arial"/>
          <w:lang w:eastAsia="x-none"/>
        </w:rPr>
      </w:pPr>
    </w:p>
    <w:p w14:paraId="6998C9F4" w14:textId="146A6DC5" w:rsidR="008A1DDA" w:rsidRPr="00027229" w:rsidRDefault="008A1DDA" w:rsidP="008A1DDA">
      <w:pPr>
        <w:numPr>
          <w:ilvl w:val="0"/>
          <w:numId w:val="44"/>
        </w:numPr>
        <w:ind w:left="1080"/>
        <w:jc w:val="left"/>
        <w:rPr>
          <w:rFonts w:ascii="Arial" w:hAnsi="Arial" w:cs="Arial"/>
          <w:lang w:eastAsia="x-none"/>
        </w:rPr>
      </w:pPr>
      <w:r w:rsidRPr="00027229">
        <w:rPr>
          <w:rFonts w:ascii="Arial" w:hAnsi="Arial" w:cs="Arial"/>
          <w:lang w:eastAsia="x-none"/>
        </w:rPr>
        <w:t>Establish nursery composting areas, soil storage, and mixing areas at least 100 feet away from any stream or other surface water body and as far away as possible from drainage systems.</w:t>
      </w:r>
    </w:p>
    <w:p w14:paraId="5201EBBE" w14:textId="2EBDB54F" w:rsidR="008A1DDA" w:rsidRPr="00027229" w:rsidRDefault="008A1DDA" w:rsidP="008A1DDA">
      <w:pPr>
        <w:jc w:val="left"/>
        <w:rPr>
          <w:rFonts w:ascii="Arial" w:hAnsi="Arial" w:cs="Arial"/>
          <w:lang w:eastAsia="x-none"/>
        </w:rPr>
      </w:pPr>
    </w:p>
    <w:p w14:paraId="3EE17702" w14:textId="490FD2A6" w:rsidR="008A1DDA" w:rsidRPr="00027229" w:rsidRDefault="008A1DDA" w:rsidP="008A1DDA">
      <w:pPr>
        <w:numPr>
          <w:ilvl w:val="0"/>
          <w:numId w:val="44"/>
        </w:numPr>
        <w:ind w:left="1080"/>
        <w:jc w:val="left"/>
        <w:rPr>
          <w:rFonts w:ascii="Arial" w:hAnsi="Arial" w:cs="Arial"/>
          <w:lang w:eastAsia="x-none"/>
        </w:rPr>
      </w:pPr>
      <w:r w:rsidRPr="00027229">
        <w:rPr>
          <w:rFonts w:ascii="Arial" w:hAnsi="Arial" w:cs="Arial"/>
          <w:lang w:eastAsia="x-none"/>
        </w:rPr>
        <w:t>Do not dispose of collected vegetation or other debris into the drainage system.</w:t>
      </w:r>
    </w:p>
    <w:p w14:paraId="4A771583" w14:textId="77777777" w:rsidR="008A1DDA" w:rsidRPr="00027229" w:rsidRDefault="008A1DDA" w:rsidP="00E27DAD">
      <w:pPr>
        <w:pStyle w:val="ListParagraph"/>
        <w:rPr>
          <w:rFonts w:ascii="Arial" w:hAnsi="Arial" w:cs="Arial"/>
          <w:lang w:eastAsia="x-none"/>
        </w:rPr>
      </w:pPr>
    </w:p>
    <w:p w14:paraId="7F110198" w14:textId="4C14D7F3" w:rsidR="008A1DDA" w:rsidRPr="00027229" w:rsidRDefault="008A1DDA" w:rsidP="008A1DDA">
      <w:pPr>
        <w:numPr>
          <w:ilvl w:val="0"/>
          <w:numId w:val="44"/>
        </w:numPr>
        <w:ind w:left="1080"/>
        <w:jc w:val="left"/>
        <w:rPr>
          <w:rFonts w:ascii="Arial" w:hAnsi="Arial" w:cs="Arial"/>
          <w:lang w:eastAsia="x-none"/>
        </w:rPr>
      </w:pPr>
      <w:r w:rsidRPr="00027229">
        <w:rPr>
          <w:rFonts w:ascii="Arial" w:hAnsi="Arial" w:cs="Arial"/>
          <w:lang w:eastAsia="x-none"/>
        </w:rPr>
        <w:t>Do not blow, sweep, or otherwise allow vegetation or other debris into the drainage system.</w:t>
      </w:r>
    </w:p>
    <w:p w14:paraId="556E84D3" w14:textId="77777777" w:rsidR="008A1DDA" w:rsidRPr="00027229" w:rsidRDefault="008A1DDA" w:rsidP="00E27DAD">
      <w:pPr>
        <w:pStyle w:val="ListParagraph"/>
        <w:rPr>
          <w:rFonts w:ascii="Arial" w:hAnsi="Arial" w:cs="Arial"/>
          <w:lang w:eastAsia="x-none"/>
        </w:rPr>
      </w:pPr>
    </w:p>
    <w:p w14:paraId="56AD67A8" w14:textId="2820D6B7" w:rsidR="008A1DDA" w:rsidRPr="00027229" w:rsidRDefault="008A1DDA" w:rsidP="008A1DDA">
      <w:pPr>
        <w:numPr>
          <w:ilvl w:val="0"/>
          <w:numId w:val="44"/>
        </w:numPr>
        <w:ind w:left="1080"/>
        <w:jc w:val="left"/>
        <w:rPr>
          <w:rFonts w:ascii="Arial" w:hAnsi="Arial" w:cs="Arial"/>
          <w:lang w:eastAsia="x-none"/>
        </w:rPr>
      </w:pPr>
      <w:r w:rsidRPr="00027229">
        <w:rPr>
          <w:rFonts w:ascii="Arial" w:hAnsi="Arial" w:cs="Arial"/>
          <w:lang w:eastAsia="x-none"/>
        </w:rPr>
        <w:t>Regularly cleanup spilled potting soil to prevent its movement, especially if fertilizers and pesticides are incorporated. (Haver, 2014)</w:t>
      </w:r>
    </w:p>
    <w:p w14:paraId="5A6F0BC8" w14:textId="77777777" w:rsidR="008A1DDA" w:rsidRPr="00027229" w:rsidRDefault="008A1DDA" w:rsidP="00E27DAD">
      <w:pPr>
        <w:pStyle w:val="ListParagraph"/>
        <w:rPr>
          <w:rFonts w:ascii="Arial" w:hAnsi="Arial" w:cs="Arial"/>
          <w:lang w:eastAsia="x-none"/>
        </w:rPr>
      </w:pPr>
    </w:p>
    <w:p w14:paraId="0ED9F3EA" w14:textId="27063DB5" w:rsidR="008A1DDA" w:rsidRPr="00027229" w:rsidRDefault="008A1DDA" w:rsidP="008A1DDA">
      <w:pPr>
        <w:numPr>
          <w:ilvl w:val="0"/>
          <w:numId w:val="44"/>
        </w:numPr>
        <w:ind w:left="1080"/>
        <w:jc w:val="left"/>
        <w:rPr>
          <w:rFonts w:ascii="Arial" w:hAnsi="Arial" w:cs="Arial"/>
          <w:lang w:eastAsia="x-none"/>
        </w:rPr>
      </w:pPr>
      <w:r w:rsidRPr="00027229">
        <w:rPr>
          <w:rFonts w:ascii="Arial" w:hAnsi="Arial" w:cs="Arial"/>
          <w:lang w:eastAsia="x-none"/>
        </w:rPr>
        <w:t>Use soil mixing and layering techniques with composted organic material to reduce herbicide use and watering.</w:t>
      </w:r>
    </w:p>
    <w:p w14:paraId="29827369" w14:textId="77777777" w:rsidR="008A1DDA" w:rsidRPr="00027229" w:rsidRDefault="008A1DDA" w:rsidP="00E27DAD">
      <w:pPr>
        <w:pStyle w:val="ListParagraph"/>
        <w:rPr>
          <w:rFonts w:ascii="Arial" w:hAnsi="Arial" w:cs="Arial"/>
          <w:lang w:eastAsia="x-none"/>
        </w:rPr>
      </w:pPr>
    </w:p>
    <w:p w14:paraId="357A224B" w14:textId="220D5321" w:rsidR="008A1DDA" w:rsidRPr="00027229" w:rsidRDefault="008A1DDA" w:rsidP="008A1DDA">
      <w:pPr>
        <w:numPr>
          <w:ilvl w:val="0"/>
          <w:numId w:val="44"/>
        </w:numPr>
        <w:ind w:left="1080"/>
        <w:jc w:val="left"/>
        <w:rPr>
          <w:rFonts w:ascii="Arial" w:hAnsi="Arial" w:cs="Arial"/>
          <w:lang w:eastAsia="x-none"/>
        </w:rPr>
      </w:pPr>
      <w:r w:rsidRPr="00027229">
        <w:rPr>
          <w:rFonts w:ascii="Arial" w:hAnsi="Arial" w:cs="Arial"/>
          <w:lang w:eastAsia="x-none"/>
        </w:rPr>
        <w:t>Utilize soil incorporated with fertilizers and/or pesticides immediately; do not store for extended periods. (Haver, 2014)</w:t>
      </w:r>
    </w:p>
    <w:p w14:paraId="12B69562" w14:textId="77777777" w:rsidR="008A1DDA" w:rsidRPr="00027229" w:rsidRDefault="008A1DDA" w:rsidP="00E27DAD">
      <w:pPr>
        <w:pStyle w:val="ListParagraph"/>
        <w:rPr>
          <w:rFonts w:ascii="Arial" w:hAnsi="Arial" w:cs="Arial"/>
          <w:lang w:eastAsia="x-none"/>
        </w:rPr>
      </w:pPr>
    </w:p>
    <w:p w14:paraId="743AE6D6" w14:textId="1FB1368A" w:rsidR="008A1DDA" w:rsidRPr="00027229" w:rsidRDefault="008A1DDA" w:rsidP="008A1DDA">
      <w:pPr>
        <w:numPr>
          <w:ilvl w:val="0"/>
          <w:numId w:val="44"/>
        </w:numPr>
        <w:ind w:left="1080"/>
        <w:jc w:val="left"/>
        <w:rPr>
          <w:rFonts w:ascii="Arial" w:hAnsi="Arial" w:cs="Arial"/>
          <w:lang w:eastAsia="x-none"/>
        </w:rPr>
      </w:pPr>
      <w:r w:rsidRPr="00027229">
        <w:rPr>
          <w:rFonts w:ascii="Arial" w:hAnsi="Arial" w:cs="Arial"/>
          <w:lang w:eastAsia="x-none"/>
        </w:rPr>
        <w:t>Cover soil storage and compost storage piles. Refer to Activity A4.1 for Storage or Transfer of Solid Raw Materials, Byproducts, or Finished Products.</w:t>
      </w:r>
    </w:p>
    <w:p w14:paraId="6B8956E5" w14:textId="77777777" w:rsidR="008A1DDA" w:rsidRPr="00027229" w:rsidRDefault="008A1DDA" w:rsidP="00E27DAD">
      <w:pPr>
        <w:pStyle w:val="ListParagraph"/>
        <w:rPr>
          <w:rFonts w:ascii="Arial" w:hAnsi="Arial" w:cs="Arial"/>
          <w:lang w:eastAsia="x-none"/>
        </w:rPr>
      </w:pPr>
    </w:p>
    <w:p w14:paraId="6C85FEB5" w14:textId="1210A2E4" w:rsidR="008A1DDA" w:rsidRPr="00027229" w:rsidRDefault="008A1DDA" w:rsidP="008A1DDA">
      <w:pPr>
        <w:numPr>
          <w:ilvl w:val="0"/>
          <w:numId w:val="44"/>
        </w:numPr>
        <w:ind w:left="1080"/>
        <w:jc w:val="left"/>
        <w:rPr>
          <w:rFonts w:ascii="Arial" w:hAnsi="Arial" w:cs="Arial"/>
          <w:lang w:eastAsia="x-none"/>
        </w:rPr>
      </w:pPr>
      <w:r w:rsidRPr="00027229">
        <w:rPr>
          <w:rFonts w:ascii="Arial" w:hAnsi="Arial" w:cs="Arial"/>
          <w:lang w:eastAsia="x-none"/>
        </w:rPr>
        <w:t>Dispose of pathogen-laced potting substrate and diseased plants appropriately.</w:t>
      </w:r>
    </w:p>
    <w:p w14:paraId="46FB4024" w14:textId="77777777" w:rsidR="008A1DDA" w:rsidRPr="00027229" w:rsidRDefault="008A1DDA" w:rsidP="00E27DAD">
      <w:pPr>
        <w:pStyle w:val="ListParagraph"/>
        <w:rPr>
          <w:rFonts w:ascii="Arial" w:hAnsi="Arial" w:cs="Arial"/>
          <w:lang w:eastAsia="x-none"/>
        </w:rPr>
      </w:pPr>
    </w:p>
    <w:p w14:paraId="2345C74B" w14:textId="77D97FD9" w:rsidR="008A1DDA" w:rsidRPr="00027229" w:rsidRDefault="008A1DDA" w:rsidP="008A1DDA">
      <w:pPr>
        <w:numPr>
          <w:ilvl w:val="0"/>
          <w:numId w:val="44"/>
        </w:numPr>
        <w:ind w:left="1080"/>
        <w:jc w:val="left"/>
        <w:rPr>
          <w:rFonts w:ascii="Arial" w:hAnsi="Arial" w:cs="Arial"/>
          <w:lang w:eastAsia="x-none"/>
        </w:rPr>
      </w:pPr>
      <w:r w:rsidRPr="00027229">
        <w:rPr>
          <w:rFonts w:ascii="Arial" w:hAnsi="Arial" w:cs="Arial"/>
          <w:lang w:eastAsia="x-none"/>
        </w:rPr>
        <w:t>Place plants on gravel, geotextile, or weed cloth to allow infiltration and minimize erosion, including inside greenhouse structures. (Haver, 2014)</w:t>
      </w:r>
    </w:p>
    <w:p w14:paraId="292AFB09" w14:textId="77777777" w:rsidR="008A1DDA" w:rsidRPr="00027229" w:rsidRDefault="008A1DDA" w:rsidP="00E27DAD">
      <w:pPr>
        <w:pStyle w:val="ListParagraph"/>
        <w:rPr>
          <w:rFonts w:ascii="Arial" w:hAnsi="Arial" w:cs="Arial"/>
          <w:lang w:eastAsia="x-none"/>
        </w:rPr>
      </w:pPr>
    </w:p>
    <w:p w14:paraId="6E0AA363" w14:textId="72821AE5" w:rsidR="008A1DDA" w:rsidRPr="00027229" w:rsidRDefault="008A1DDA" w:rsidP="008A1DDA">
      <w:pPr>
        <w:numPr>
          <w:ilvl w:val="0"/>
          <w:numId w:val="44"/>
        </w:numPr>
        <w:ind w:left="1080"/>
        <w:jc w:val="left"/>
        <w:rPr>
          <w:rFonts w:ascii="Arial" w:hAnsi="Arial" w:cs="Arial"/>
          <w:lang w:eastAsia="x-none"/>
        </w:rPr>
      </w:pPr>
      <w:bookmarkStart w:id="69" w:name="_Hlk75509940"/>
      <w:r w:rsidRPr="00027229">
        <w:rPr>
          <w:rFonts w:ascii="Arial" w:hAnsi="Arial" w:cs="Arial"/>
          <w:lang w:eastAsia="x-none"/>
        </w:rPr>
        <w:t xml:space="preserve">Properly reuse, recycle, or dispose of used </w:t>
      </w:r>
      <w:proofErr w:type="spellStart"/>
      <w:r w:rsidRPr="00027229">
        <w:rPr>
          <w:rFonts w:ascii="Arial" w:hAnsi="Arial" w:cs="Arial"/>
          <w:lang w:eastAsia="x-none"/>
        </w:rPr>
        <w:t>polyfilm</w:t>
      </w:r>
      <w:proofErr w:type="spellEnd"/>
      <w:r w:rsidRPr="00027229">
        <w:rPr>
          <w:rFonts w:ascii="Arial" w:hAnsi="Arial" w:cs="Arial"/>
          <w:lang w:eastAsia="x-none"/>
        </w:rPr>
        <w:t>, containers, and other plastic-based products so that they do not collect stormwater. (FDACS, 2014)</w:t>
      </w:r>
    </w:p>
    <w:bookmarkEnd w:id="69"/>
    <w:p w14:paraId="5BD61502" w14:textId="77777777" w:rsidR="008A1DDA" w:rsidRPr="00027229" w:rsidRDefault="008A1DDA" w:rsidP="00E27DAD">
      <w:pPr>
        <w:pStyle w:val="ListParagraph"/>
        <w:rPr>
          <w:rFonts w:ascii="Arial" w:hAnsi="Arial" w:cs="Arial"/>
          <w:lang w:eastAsia="x-none"/>
        </w:rPr>
      </w:pPr>
    </w:p>
    <w:p w14:paraId="044EBDDA" w14:textId="6E36292C" w:rsidR="008A1DDA" w:rsidRPr="00027229" w:rsidRDefault="008A1DDA" w:rsidP="008A1DDA">
      <w:pPr>
        <w:numPr>
          <w:ilvl w:val="0"/>
          <w:numId w:val="44"/>
        </w:numPr>
        <w:ind w:left="1080"/>
        <w:jc w:val="left"/>
        <w:rPr>
          <w:rFonts w:ascii="Arial" w:hAnsi="Arial" w:cs="Arial"/>
          <w:lang w:eastAsia="x-none"/>
        </w:rPr>
      </w:pPr>
      <w:r w:rsidRPr="00027229">
        <w:rPr>
          <w:rFonts w:ascii="Arial" w:hAnsi="Arial" w:cs="Arial"/>
          <w:lang w:eastAsia="x-none"/>
        </w:rPr>
        <w:t>Evaluate and manage irrigation to reduce runoff, sediment transport, and erosion:</w:t>
      </w:r>
    </w:p>
    <w:p w14:paraId="7476AFBB" w14:textId="77777777" w:rsidR="008A1DDA" w:rsidRPr="00027229" w:rsidRDefault="008A1DDA" w:rsidP="00E27DAD">
      <w:pPr>
        <w:pStyle w:val="ListParagraph"/>
        <w:rPr>
          <w:rFonts w:ascii="Arial" w:hAnsi="Arial" w:cs="Arial"/>
          <w:lang w:eastAsia="x-none"/>
        </w:rPr>
      </w:pPr>
    </w:p>
    <w:p w14:paraId="2ED675EC" w14:textId="34823759" w:rsidR="008A1DDA" w:rsidRPr="00027229" w:rsidRDefault="00DE104C" w:rsidP="00E27DAD">
      <w:pPr>
        <w:numPr>
          <w:ilvl w:val="2"/>
          <w:numId w:val="44"/>
        </w:numPr>
        <w:jc w:val="left"/>
        <w:rPr>
          <w:rFonts w:ascii="Arial" w:hAnsi="Arial" w:cs="Arial"/>
          <w:lang w:eastAsia="x-none"/>
        </w:rPr>
      </w:pPr>
      <w:r w:rsidRPr="00027229">
        <w:rPr>
          <w:rFonts w:ascii="Arial" w:hAnsi="Arial" w:cs="Arial"/>
          <w:lang w:eastAsia="x-none"/>
        </w:rPr>
        <w:t>Place irrigation inputs to keep moisture primarily in the plant’s root zone. This will significantly reduce nutrient related impacts from fertilizers. (FDACS, 2014)</w:t>
      </w:r>
    </w:p>
    <w:p w14:paraId="029218E5" w14:textId="39D1A836" w:rsidR="00DE104C" w:rsidRPr="00027229" w:rsidRDefault="00DE104C" w:rsidP="00DE104C">
      <w:pPr>
        <w:jc w:val="left"/>
        <w:rPr>
          <w:rFonts w:ascii="Arial" w:hAnsi="Arial" w:cs="Arial"/>
          <w:lang w:eastAsia="x-none"/>
        </w:rPr>
      </w:pPr>
    </w:p>
    <w:p w14:paraId="3B2F011A" w14:textId="78112BD1" w:rsidR="00DE104C" w:rsidRPr="00027229" w:rsidRDefault="00DE104C" w:rsidP="00E27DAD">
      <w:pPr>
        <w:numPr>
          <w:ilvl w:val="2"/>
          <w:numId w:val="44"/>
        </w:numPr>
        <w:jc w:val="left"/>
        <w:rPr>
          <w:rFonts w:ascii="Arial" w:hAnsi="Arial" w:cs="Arial"/>
          <w:lang w:eastAsia="x-none"/>
        </w:rPr>
      </w:pPr>
      <w:r w:rsidRPr="00027229">
        <w:rPr>
          <w:rFonts w:ascii="Arial" w:hAnsi="Arial" w:cs="Arial"/>
          <w:lang w:eastAsia="x-none"/>
        </w:rPr>
        <w:t>Avoid over-irrigating. This may exceed the soil’s water-holding capacity and lead to runoff or leaching. (FDACS, 2014)</w:t>
      </w:r>
    </w:p>
    <w:p w14:paraId="121BF892" w14:textId="77777777" w:rsidR="00DE104C" w:rsidRPr="00027229" w:rsidRDefault="00DE104C" w:rsidP="00E27DAD">
      <w:pPr>
        <w:pStyle w:val="ListParagraph"/>
        <w:rPr>
          <w:rFonts w:ascii="Arial" w:hAnsi="Arial" w:cs="Arial"/>
          <w:lang w:eastAsia="x-none"/>
        </w:rPr>
      </w:pPr>
    </w:p>
    <w:p w14:paraId="2CCBFB07" w14:textId="77777777" w:rsidR="00DE104C" w:rsidRPr="00027229" w:rsidRDefault="00DE104C" w:rsidP="00E27DAD">
      <w:pPr>
        <w:numPr>
          <w:ilvl w:val="2"/>
          <w:numId w:val="44"/>
        </w:numPr>
        <w:rPr>
          <w:rFonts w:ascii="Arial" w:hAnsi="Arial" w:cs="Arial"/>
          <w:lang w:eastAsia="x-none"/>
        </w:rPr>
      </w:pPr>
      <w:r w:rsidRPr="00027229">
        <w:rPr>
          <w:rFonts w:ascii="Arial" w:hAnsi="Arial" w:cs="Arial"/>
          <w:lang w:eastAsia="x-none"/>
        </w:rPr>
        <w:t xml:space="preserve">Consider and adjust as needed the uniformity of application, the amount of water retained within the potting substrate, and the </w:t>
      </w:r>
      <w:r w:rsidRPr="00027229">
        <w:rPr>
          <w:rFonts w:ascii="Arial" w:hAnsi="Arial" w:cs="Arial"/>
          <w:lang w:eastAsia="x-none"/>
        </w:rPr>
        <w:lastRenderedPageBreak/>
        <w:t>amount of water that enters containers compared to that which exits the containers and/or falls between containers. (FDACS, 2014)</w:t>
      </w:r>
    </w:p>
    <w:p w14:paraId="570A837C" w14:textId="49630031" w:rsidR="00DE104C" w:rsidRPr="00027229" w:rsidRDefault="00DE104C" w:rsidP="00DE104C">
      <w:pPr>
        <w:jc w:val="left"/>
        <w:rPr>
          <w:rFonts w:ascii="Arial" w:hAnsi="Arial" w:cs="Arial"/>
          <w:lang w:eastAsia="x-none"/>
        </w:rPr>
      </w:pPr>
    </w:p>
    <w:p w14:paraId="760B30F6" w14:textId="79BC750A" w:rsidR="00DE104C" w:rsidRPr="00027229" w:rsidRDefault="00DE104C" w:rsidP="00E27DAD">
      <w:pPr>
        <w:numPr>
          <w:ilvl w:val="2"/>
          <w:numId w:val="44"/>
        </w:numPr>
        <w:jc w:val="left"/>
        <w:rPr>
          <w:rFonts w:ascii="Arial" w:hAnsi="Arial" w:cs="Arial"/>
          <w:lang w:eastAsia="x-none"/>
        </w:rPr>
      </w:pPr>
      <w:r w:rsidRPr="00027229">
        <w:rPr>
          <w:rFonts w:ascii="Arial" w:hAnsi="Arial" w:cs="Arial"/>
          <w:lang w:eastAsia="x-none"/>
        </w:rPr>
        <w:t>Consolidate containers and turn off irrigation in areas not in production. This may require individual on/off valves at each sprinkler head. (Haver, 2014)</w:t>
      </w:r>
    </w:p>
    <w:p w14:paraId="14C4302F" w14:textId="77777777" w:rsidR="00DE104C" w:rsidRPr="00027229" w:rsidRDefault="00DE104C" w:rsidP="00E27DAD">
      <w:pPr>
        <w:pStyle w:val="ListParagraph"/>
        <w:rPr>
          <w:rFonts w:ascii="Arial" w:hAnsi="Arial" w:cs="Arial"/>
          <w:lang w:eastAsia="x-none"/>
        </w:rPr>
      </w:pPr>
    </w:p>
    <w:p w14:paraId="4DE2E6FC" w14:textId="5CCE40A0" w:rsidR="00DE104C" w:rsidRPr="00027229" w:rsidRDefault="00DE104C" w:rsidP="00E27DAD">
      <w:pPr>
        <w:numPr>
          <w:ilvl w:val="2"/>
          <w:numId w:val="44"/>
        </w:numPr>
        <w:jc w:val="left"/>
        <w:rPr>
          <w:rFonts w:ascii="Arial" w:hAnsi="Arial" w:cs="Arial"/>
          <w:lang w:eastAsia="x-none"/>
        </w:rPr>
      </w:pPr>
      <w:r w:rsidRPr="00027229">
        <w:rPr>
          <w:rFonts w:ascii="Arial" w:hAnsi="Arial" w:cs="Arial"/>
          <w:lang w:eastAsia="x-none"/>
        </w:rPr>
        <w:t>Based on the stage of plant growth, space containers and flats as close as possible to minimize the amount of irrigation water that falls between containers. (FDACS, 2014)</w:t>
      </w:r>
    </w:p>
    <w:p w14:paraId="56C09D9B" w14:textId="77777777" w:rsidR="00DE104C" w:rsidRPr="00027229" w:rsidRDefault="00DE104C" w:rsidP="00E27DAD">
      <w:pPr>
        <w:pStyle w:val="ListParagraph"/>
        <w:rPr>
          <w:rFonts w:ascii="Arial" w:hAnsi="Arial" w:cs="Arial"/>
          <w:lang w:eastAsia="x-none"/>
        </w:rPr>
      </w:pPr>
    </w:p>
    <w:p w14:paraId="6F923322" w14:textId="0A9ACBD4" w:rsidR="00DE104C" w:rsidRPr="00027229" w:rsidRDefault="00DE104C" w:rsidP="00E27DAD">
      <w:pPr>
        <w:numPr>
          <w:ilvl w:val="2"/>
          <w:numId w:val="44"/>
        </w:numPr>
        <w:jc w:val="left"/>
        <w:rPr>
          <w:rFonts w:ascii="Arial" w:hAnsi="Arial" w:cs="Arial"/>
          <w:lang w:eastAsia="x-none"/>
        </w:rPr>
      </w:pPr>
      <w:r w:rsidRPr="00027229">
        <w:rPr>
          <w:rFonts w:ascii="Arial" w:hAnsi="Arial" w:cs="Arial"/>
          <w:lang w:eastAsia="x-none"/>
        </w:rPr>
        <w:t>Group plants of similar irrigation needs together.</w:t>
      </w:r>
    </w:p>
    <w:p w14:paraId="2229C959" w14:textId="77777777" w:rsidR="00DE104C" w:rsidRPr="00027229" w:rsidRDefault="00DE104C" w:rsidP="00E27DAD">
      <w:pPr>
        <w:pStyle w:val="ListParagraph"/>
        <w:rPr>
          <w:rFonts w:ascii="Arial" w:hAnsi="Arial" w:cs="Arial"/>
          <w:lang w:eastAsia="x-none"/>
        </w:rPr>
      </w:pPr>
    </w:p>
    <w:p w14:paraId="6F8A27E7" w14:textId="19669B74" w:rsidR="00DE104C" w:rsidRPr="00027229" w:rsidRDefault="00DE104C" w:rsidP="00E27DAD">
      <w:pPr>
        <w:numPr>
          <w:ilvl w:val="2"/>
          <w:numId w:val="44"/>
        </w:numPr>
        <w:jc w:val="left"/>
        <w:rPr>
          <w:rFonts w:ascii="Arial" w:hAnsi="Arial" w:cs="Arial"/>
          <w:lang w:eastAsia="x-none"/>
        </w:rPr>
      </w:pPr>
      <w:r w:rsidRPr="00027229">
        <w:rPr>
          <w:rFonts w:ascii="Arial" w:hAnsi="Arial" w:cs="Arial"/>
          <w:lang w:eastAsia="x-none"/>
        </w:rPr>
        <w:t>Consider minimizing water losses by using cyclic irrigation (multiple applications of small amounts). (FDACS, 2014)</w:t>
      </w:r>
    </w:p>
    <w:p w14:paraId="456DB935" w14:textId="77777777" w:rsidR="00DE104C" w:rsidRPr="00027229" w:rsidRDefault="00DE104C" w:rsidP="00E27DAD">
      <w:pPr>
        <w:pStyle w:val="ListParagraph"/>
        <w:rPr>
          <w:rFonts w:ascii="Arial" w:hAnsi="Arial" w:cs="Arial"/>
          <w:lang w:eastAsia="x-none"/>
        </w:rPr>
      </w:pPr>
    </w:p>
    <w:p w14:paraId="1066739B" w14:textId="31B72538" w:rsidR="00DE104C" w:rsidRPr="00027229" w:rsidRDefault="00DE104C" w:rsidP="00E27DAD">
      <w:pPr>
        <w:numPr>
          <w:ilvl w:val="2"/>
          <w:numId w:val="44"/>
        </w:numPr>
        <w:rPr>
          <w:rFonts w:ascii="Arial" w:hAnsi="Arial" w:cs="Arial"/>
          <w:lang w:eastAsia="x-none"/>
        </w:rPr>
      </w:pPr>
      <w:r w:rsidRPr="00027229">
        <w:rPr>
          <w:rFonts w:ascii="Arial" w:hAnsi="Arial" w:cs="Arial"/>
          <w:lang w:eastAsia="x-none"/>
        </w:rPr>
        <w:t>Consider using sub-irrigation systems (e.g., capillary mat, ebb-and-flow benches, and trays or benches with liners); these systems can conserve water and reduce nutrient loss, particularly when nutrients are supplied in irrigation water that is reused. (FDACS, 2014)</w:t>
      </w:r>
    </w:p>
    <w:p w14:paraId="6FE654BB" w14:textId="77777777" w:rsidR="00DE104C" w:rsidRPr="00027229" w:rsidRDefault="00DE104C" w:rsidP="00E27DAD">
      <w:pPr>
        <w:pStyle w:val="ListParagraph"/>
        <w:rPr>
          <w:rFonts w:ascii="Arial" w:hAnsi="Arial" w:cs="Arial"/>
          <w:lang w:eastAsia="x-none"/>
        </w:rPr>
      </w:pPr>
    </w:p>
    <w:p w14:paraId="5A1B99C1" w14:textId="027AE56B" w:rsidR="00DE104C" w:rsidRPr="00027229" w:rsidRDefault="00DE104C" w:rsidP="00DE104C">
      <w:pPr>
        <w:numPr>
          <w:ilvl w:val="2"/>
          <w:numId w:val="44"/>
        </w:numPr>
        <w:rPr>
          <w:rFonts w:ascii="Arial" w:hAnsi="Arial" w:cs="Arial"/>
          <w:lang w:eastAsia="x-none"/>
        </w:rPr>
      </w:pPr>
      <w:r w:rsidRPr="00027229">
        <w:rPr>
          <w:rFonts w:ascii="Arial" w:hAnsi="Arial" w:cs="Arial"/>
          <w:lang w:eastAsia="x-none"/>
        </w:rPr>
        <w:t>Refer to A3.13 Irrigation for additional BMP considerations.</w:t>
      </w:r>
    </w:p>
    <w:p w14:paraId="423A92E9" w14:textId="77777777" w:rsidR="00DE104C" w:rsidRPr="00027229" w:rsidRDefault="00DE104C" w:rsidP="00E27DAD">
      <w:pPr>
        <w:pStyle w:val="ListParagraph"/>
        <w:rPr>
          <w:rFonts w:ascii="Arial" w:hAnsi="Arial" w:cs="Arial"/>
          <w:lang w:eastAsia="x-none"/>
        </w:rPr>
      </w:pPr>
    </w:p>
    <w:p w14:paraId="04BBF99B" w14:textId="1B9B9326" w:rsidR="00DE104C" w:rsidRPr="00027229" w:rsidRDefault="00DE104C" w:rsidP="00DE104C">
      <w:pPr>
        <w:numPr>
          <w:ilvl w:val="0"/>
          <w:numId w:val="44"/>
        </w:numPr>
        <w:ind w:left="1080"/>
        <w:jc w:val="left"/>
        <w:rPr>
          <w:rFonts w:ascii="Arial" w:hAnsi="Arial" w:cs="Arial"/>
          <w:lang w:eastAsia="x-none"/>
        </w:rPr>
      </w:pPr>
      <w:r w:rsidRPr="00027229">
        <w:rPr>
          <w:rFonts w:ascii="Arial" w:hAnsi="Arial" w:cs="Arial"/>
          <w:lang w:eastAsia="x-none"/>
        </w:rPr>
        <w:t xml:space="preserve">Refer to </w:t>
      </w:r>
      <w:r w:rsidR="00D643CB" w:rsidRPr="00027229">
        <w:rPr>
          <w:rFonts w:ascii="Arial" w:hAnsi="Arial" w:cs="Arial"/>
          <w:lang w:eastAsia="x-none"/>
        </w:rPr>
        <w:t>A3.14</w:t>
      </w:r>
      <w:r w:rsidRPr="00027229">
        <w:rPr>
          <w:rFonts w:ascii="Arial" w:hAnsi="Arial" w:cs="Arial"/>
          <w:lang w:eastAsia="x-none"/>
        </w:rPr>
        <w:t xml:space="preserve"> Fertilizer Application and A3.11 Pesticides and an Integrated Pest management Program.</w:t>
      </w:r>
    </w:p>
    <w:p w14:paraId="7FCA4D94" w14:textId="0F0F24E0" w:rsidR="00DE104C" w:rsidRPr="00027229" w:rsidRDefault="00DE104C" w:rsidP="00DE104C">
      <w:pPr>
        <w:jc w:val="left"/>
        <w:rPr>
          <w:rFonts w:ascii="Arial" w:hAnsi="Arial" w:cs="Arial"/>
          <w:lang w:eastAsia="x-none"/>
        </w:rPr>
      </w:pPr>
    </w:p>
    <w:p w14:paraId="53064D76" w14:textId="6FEE417B" w:rsidR="00DE104C" w:rsidRPr="00027229" w:rsidRDefault="00DE104C" w:rsidP="00DE104C">
      <w:pPr>
        <w:numPr>
          <w:ilvl w:val="0"/>
          <w:numId w:val="45"/>
        </w:numPr>
        <w:ind w:left="1080"/>
        <w:jc w:val="left"/>
        <w:rPr>
          <w:rFonts w:ascii="Arial" w:hAnsi="Arial" w:cs="Arial"/>
          <w:lang w:eastAsia="x-none"/>
        </w:rPr>
      </w:pPr>
      <w:r w:rsidRPr="00027229">
        <w:rPr>
          <w:rFonts w:ascii="Arial" w:hAnsi="Arial" w:cs="Arial"/>
          <w:lang w:eastAsia="x-none"/>
        </w:rPr>
        <w:t xml:space="preserve">Use windbreaks or other means (e.g., pot in pot) to minimize plant </w:t>
      </w:r>
      <w:r w:rsidR="00E27DAD" w:rsidRPr="00027229">
        <w:rPr>
          <w:rFonts w:ascii="Arial" w:hAnsi="Arial" w:cs="Arial"/>
          <w:lang w:eastAsia="x-none"/>
        </w:rPr>
        <w:t>blow over</w:t>
      </w:r>
      <w:r w:rsidRPr="00027229">
        <w:rPr>
          <w:rFonts w:ascii="Arial" w:hAnsi="Arial" w:cs="Arial"/>
          <w:lang w:eastAsia="x-none"/>
        </w:rPr>
        <w:t>. (FDACS, 2014)</w:t>
      </w:r>
    </w:p>
    <w:p w14:paraId="5FBC771D" w14:textId="5C3271CB" w:rsidR="00DE104C" w:rsidRPr="00027229" w:rsidRDefault="00DE104C" w:rsidP="00DE104C">
      <w:pPr>
        <w:jc w:val="left"/>
        <w:rPr>
          <w:rFonts w:ascii="Arial" w:hAnsi="Arial" w:cs="Arial"/>
          <w:lang w:eastAsia="x-none"/>
        </w:rPr>
      </w:pPr>
    </w:p>
    <w:p w14:paraId="164465EB" w14:textId="391B5906" w:rsidR="00DE104C" w:rsidRPr="00027229" w:rsidRDefault="00DE104C" w:rsidP="00DE104C">
      <w:pPr>
        <w:numPr>
          <w:ilvl w:val="0"/>
          <w:numId w:val="45"/>
        </w:numPr>
        <w:ind w:left="1080"/>
        <w:jc w:val="left"/>
        <w:rPr>
          <w:rFonts w:ascii="Arial" w:hAnsi="Arial" w:cs="Arial"/>
          <w:lang w:eastAsia="x-none"/>
        </w:rPr>
      </w:pPr>
      <w:r w:rsidRPr="00027229">
        <w:rPr>
          <w:rFonts w:ascii="Arial" w:hAnsi="Arial" w:cs="Arial"/>
          <w:lang w:eastAsia="x-none"/>
        </w:rPr>
        <w:t>Cover potting areas with a permanent structure to minimize movement of loose soil. Use a temporary structure if a permanent structure is not feasible. (Haver, 2014)</w:t>
      </w:r>
    </w:p>
    <w:p w14:paraId="6680E095" w14:textId="77777777" w:rsidR="00DE104C" w:rsidRPr="00027229" w:rsidRDefault="00DE104C" w:rsidP="00E27DAD">
      <w:pPr>
        <w:pStyle w:val="ListParagraph"/>
        <w:rPr>
          <w:rFonts w:ascii="Arial" w:hAnsi="Arial" w:cs="Arial"/>
          <w:lang w:eastAsia="x-none"/>
        </w:rPr>
      </w:pPr>
    </w:p>
    <w:p w14:paraId="69330CD9" w14:textId="0A9F487E" w:rsidR="00DE104C" w:rsidRPr="00027229" w:rsidRDefault="00DE104C" w:rsidP="00DE104C">
      <w:pPr>
        <w:numPr>
          <w:ilvl w:val="0"/>
          <w:numId w:val="45"/>
        </w:numPr>
        <w:ind w:left="1080"/>
        <w:jc w:val="left"/>
        <w:rPr>
          <w:rFonts w:ascii="Arial" w:hAnsi="Arial" w:cs="Arial"/>
          <w:lang w:eastAsia="x-none"/>
        </w:rPr>
      </w:pPr>
      <w:r w:rsidRPr="00027229">
        <w:rPr>
          <w:rFonts w:ascii="Arial" w:hAnsi="Arial" w:cs="Arial"/>
          <w:lang w:eastAsia="x-none"/>
        </w:rPr>
        <w:t xml:space="preserve">Control </w:t>
      </w:r>
      <w:r w:rsidR="0060199F" w:rsidRPr="00027229">
        <w:rPr>
          <w:rFonts w:ascii="Arial" w:hAnsi="Arial" w:cs="Arial"/>
          <w:lang w:eastAsia="x-none"/>
        </w:rPr>
        <w:t>runoff from central potting locations that have a watering station used to irrigate plants immediately after potting. Either:</w:t>
      </w:r>
    </w:p>
    <w:p w14:paraId="4C49D8E8" w14:textId="77777777" w:rsidR="0060199F" w:rsidRPr="00027229" w:rsidRDefault="0060199F" w:rsidP="00E27DAD">
      <w:pPr>
        <w:pStyle w:val="ListParagraph"/>
        <w:rPr>
          <w:rFonts w:ascii="Arial" w:hAnsi="Arial" w:cs="Arial"/>
          <w:lang w:eastAsia="x-none"/>
        </w:rPr>
      </w:pPr>
    </w:p>
    <w:p w14:paraId="1BACB935" w14:textId="24A22404" w:rsidR="0060199F" w:rsidRPr="00027229" w:rsidRDefault="0060199F" w:rsidP="0060199F">
      <w:pPr>
        <w:numPr>
          <w:ilvl w:val="2"/>
          <w:numId w:val="45"/>
        </w:numPr>
        <w:jc w:val="left"/>
        <w:rPr>
          <w:rFonts w:ascii="Arial" w:hAnsi="Arial" w:cs="Arial"/>
          <w:lang w:eastAsia="x-none"/>
        </w:rPr>
      </w:pPr>
      <w:r w:rsidRPr="00027229">
        <w:rPr>
          <w:rFonts w:ascii="Arial" w:hAnsi="Arial" w:cs="Arial"/>
          <w:lang w:eastAsia="x-none"/>
        </w:rPr>
        <w:t>Collect runoff in a small basin and reuse the runoff.</w:t>
      </w:r>
    </w:p>
    <w:p w14:paraId="7B4C80FF" w14:textId="02A664AC" w:rsidR="0060199F" w:rsidRPr="00027229" w:rsidRDefault="0060199F" w:rsidP="0060199F">
      <w:pPr>
        <w:numPr>
          <w:ilvl w:val="2"/>
          <w:numId w:val="45"/>
        </w:numPr>
        <w:spacing w:before="240"/>
        <w:jc w:val="left"/>
        <w:rPr>
          <w:rFonts w:ascii="Arial" w:hAnsi="Arial" w:cs="Arial"/>
          <w:lang w:eastAsia="x-none"/>
        </w:rPr>
      </w:pPr>
      <w:r w:rsidRPr="00027229">
        <w:rPr>
          <w:rFonts w:ascii="Arial" w:hAnsi="Arial" w:cs="Arial"/>
          <w:lang w:eastAsia="x-none"/>
        </w:rPr>
        <w:t>Or, route runoff through an on-site vegetative treatment area.</w:t>
      </w:r>
    </w:p>
    <w:p w14:paraId="6CE8E43D" w14:textId="7852A8CA" w:rsidR="0060199F" w:rsidRPr="00027229" w:rsidRDefault="0060199F" w:rsidP="0060199F">
      <w:pPr>
        <w:numPr>
          <w:ilvl w:val="2"/>
          <w:numId w:val="45"/>
        </w:numPr>
        <w:spacing w:before="240"/>
        <w:rPr>
          <w:rFonts w:ascii="Arial" w:hAnsi="Arial" w:cs="Arial"/>
          <w:lang w:eastAsia="x-none"/>
        </w:rPr>
      </w:pPr>
      <w:r w:rsidRPr="00027229">
        <w:rPr>
          <w:rFonts w:ascii="Arial" w:hAnsi="Arial" w:cs="Arial"/>
          <w:lang w:eastAsia="x-none"/>
        </w:rPr>
        <w:t>Or, use a graveled area and allow runoff to infiltrate.</w:t>
      </w:r>
    </w:p>
    <w:p w14:paraId="66955278" w14:textId="0B14C8ED" w:rsidR="00DE104C" w:rsidRPr="00027229" w:rsidRDefault="0060199F" w:rsidP="00B93CAA">
      <w:pPr>
        <w:numPr>
          <w:ilvl w:val="0"/>
          <w:numId w:val="45"/>
        </w:numPr>
        <w:spacing w:before="240"/>
        <w:ind w:left="1080"/>
        <w:jc w:val="left"/>
        <w:rPr>
          <w:rFonts w:ascii="Arial" w:hAnsi="Arial" w:cs="Arial"/>
          <w:lang w:eastAsia="x-none"/>
        </w:rPr>
      </w:pPr>
      <w:r w:rsidRPr="00027229">
        <w:rPr>
          <w:rFonts w:ascii="Arial" w:hAnsi="Arial" w:cs="Arial"/>
          <w:lang w:eastAsia="x-none"/>
        </w:rPr>
        <w:t>Surround soil storage and compost storage areas with a berm or wattles.</w:t>
      </w:r>
    </w:p>
    <w:p w14:paraId="376CD516" w14:textId="0C6FFAF9" w:rsidR="0060199F" w:rsidRPr="00027229" w:rsidRDefault="0060199F" w:rsidP="00B93CAA">
      <w:pPr>
        <w:numPr>
          <w:ilvl w:val="0"/>
          <w:numId w:val="45"/>
        </w:numPr>
        <w:spacing w:before="240"/>
        <w:ind w:left="1080"/>
        <w:jc w:val="left"/>
        <w:rPr>
          <w:rFonts w:ascii="Arial" w:hAnsi="Arial" w:cs="Arial"/>
          <w:lang w:eastAsia="x-none"/>
        </w:rPr>
      </w:pPr>
      <w:r w:rsidRPr="00027229">
        <w:rPr>
          <w:rFonts w:ascii="Arial" w:hAnsi="Arial" w:cs="Arial"/>
          <w:lang w:eastAsia="x-none"/>
        </w:rPr>
        <w:t>Utilize a synthetic (geotextile) groundcover material to stabilize disturbed areas and prevent erosion in areas where vegetative cover is not an option. (FDACS, 2014)</w:t>
      </w:r>
    </w:p>
    <w:p w14:paraId="3EFBD3E9" w14:textId="24993D9F" w:rsidR="0060199F" w:rsidRPr="00027229" w:rsidRDefault="0060199F" w:rsidP="00B93CAA">
      <w:pPr>
        <w:numPr>
          <w:ilvl w:val="0"/>
          <w:numId w:val="45"/>
        </w:numPr>
        <w:spacing w:before="240"/>
        <w:ind w:left="1080"/>
        <w:jc w:val="left"/>
        <w:rPr>
          <w:rFonts w:ascii="Arial" w:hAnsi="Arial" w:cs="Arial"/>
          <w:lang w:eastAsia="x-none"/>
        </w:rPr>
      </w:pPr>
      <w:r w:rsidRPr="00027229">
        <w:rPr>
          <w:rFonts w:ascii="Arial" w:hAnsi="Arial" w:cs="Arial"/>
          <w:lang w:eastAsia="x-none"/>
        </w:rPr>
        <w:lastRenderedPageBreak/>
        <w:t>In areas with a large amount of foot traffic, use appropriate aggregate such as rock and gravel for stabilization. (FDACS, 2014)</w:t>
      </w:r>
    </w:p>
    <w:p w14:paraId="25DDD1E2" w14:textId="08C81664" w:rsidR="0060199F" w:rsidRPr="00027229" w:rsidRDefault="0060199F" w:rsidP="00B93CAA">
      <w:pPr>
        <w:numPr>
          <w:ilvl w:val="0"/>
          <w:numId w:val="45"/>
        </w:numPr>
        <w:spacing w:before="240"/>
        <w:ind w:left="1080"/>
        <w:jc w:val="left"/>
        <w:rPr>
          <w:rFonts w:ascii="Arial" w:hAnsi="Arial" w:cs="Arial"/>
          <w:lang w:eastAsia="x-none"/>
        </w:rPr>
      </w:pPr>
      <w:r w:rsidRPr="00027229">
        <w:rPr>
          <w:rFonts w:ascii="Arial" w:hAnsi="Arial" w:cs="Arial"/>
          <w:lang w:eastAsia="x-none"/>
        </w:rPr>
        <w:t>Store potting substrate that contains fertilizer in a dedicated area with an impermeable base. If the storage area is not under a roof to protect it from rainfall, manage runoff by directing it to a stormwater treatment area. (FDACS, 2014)</w:t>
      </w:r>
    </w:p>
    <w:p w14:paraId="7F0FB49E" w14:textId="18911DBE" w:rsidR="0060199F" w:rsidRPr="00027229" w:rsidRDefault="0060199F" w:rsidP="0060199F">
      <w:pPr>
        <w:spacing w:before="240"/>
        <w:jc w:val="left"/>
        <w:rPr>
          <w:rFonts w:ascii="Arial" w:hAnsi="Arial" w:cs="Arial"/>
          <w:lang w:eastAsia="x-none"/>
        </w:rPr>
      </w:pPr>
    </w:p>
    <w:p w14:paraId="322D3D68" w14:textId="693F8333" w:rsidR="0060199F" w:rsidRPr="00027229" w:rsidRDefault="0060199F" w:rsidP="0060199F">
      <w:pPr>
        <w:pStyle w:val="Heading3"/>
        <w:numPr>
          <w:ilvl w:val="0"/>
          <w:numId w:val="0"/>
        </w:numPr>
        <w:ind w:left="720" w:hanging="720"/>
        <w:rPr>
          <w:rFonts w:cs="Arial"/>
          <w:lang w:val="en-US"/>
        </w:rPr>
      </w:pPr>
      <w:bookmarkStart w:id="70" w:name="_Toc107386893"/>
      <w:r w:rsidRPr="00027229">
        <w:rPr>
          <w:rFonts w:cs="Arial"/>
        </w:rPr>
        <w:t>A3.</w:t>
      </w:r>
      <w:r w:rsidRPr="00027229">
        <w:rPr>
          <w:rFonts w:cs="Arial"/>
          <w:lang w:val="en-US"/>
        </w:rPr>
        <w:t>13</w:t>
      </w:r>
      <w:r w:rsidRPr="00027229">
        <w:rPr>
          <w:rFonts w:cs="Arial"/>
          <w:lang w:val="en-US"/>
        </w:rPr>
        <w:tab/>
      </w:r>
      <w:r w:rsidRPr="00027229">
        <w:rPr>
          <w:rFonts w:cs="Arial"/>
        </w:rPr>
        <w:tab/>
      </w:r>
      <w:r w:rsidRPr="00027229">
        <w:rPr>
          <w:rFonts w:cs="Arial"/>
          <w:lang w:val="en-US"/>
        </w:rPr>
        <w:t>Irrigation</w:t>
      </w:r>
      <w:bookmarkEnd w:id="70"/>
    </w:p>
    <w:p w14:paraId="122EBDBF" w14:textId="23615A66" w:rsidR="0060199F" w:rsidRPr="00027229" w:rsidRDefault="0060199F" w:rsidP="0060199F">
      <w:pPr>
        <w:spacing w:before="240"/>
        <w:jc w:val="left"/>
        <w:rPr>
          <w:rFonts w:ascii="Arial" w:hAnsi="Arial" w:cs="Arial"/>
          <w:lang w:eastAsia="x-none"/>
        </w:rPr>
      </w:pPr>
      <w:r w:rsidRPr="00027229">
        <w:rPr>
          <w:rFonts w:ascii="Arial" w:hAnsi="Arial" w:cs="Arial"/>
          <w:b/>
          <w:bCs/>
          <w:lang w:eastAsia="x-none"/>
        </w:rPr>
        <w:t>Description of Pollutant Sources:</w:t>
      </w:r>
      <w:r w:rsidRPr="00027229">
        <w:rPr>
          <w:rFonts w:ascii="Arial" w:hAnsi="Arial" w:cs="Arial"/>
          <w:lang w:eastAsia="x-none"/>
        </w:rPr>
        <w:t xml:space="preserve"> Irrigation consists of discharges from irrigation water lines, landscape irrigation, and lawn or garden watering. </w:t>
      </w:r>
      <w:r w:rsidR="00330C80" w:rsidRPr="00027229">
        <w:rPr>
          <w:rFonts w:ascii="Arial" w:hAnsi="Arial" w:cs="Arial"/>
          <w:lang w:eastAsia="x-none"/>
        </w:rPr>
        <w:t>Excessive watering can lead to discharges of chlorinated potable water runoff into drainage systems; it can also cause erosion; and negatively affect plant health. Improper irrigation can encourage pest problems, leach nutrients, and make a lawn completely dependent on artificial watering. Mosquito breeding habitats may form through excessive watering.</w:t>
      </w:r>
    </w:p>
    <w:p w14:paraId="68D5AF6D" w14:textId="7FFE75A8" w:rsidR="00330C80" w:rsidRPr="00027229" w:rsidRDefault="00330C80" w:rsidP="0060199F">
      <w:pPr>
        <w:spacing w:before="240"/>
        <w:jc w:val="left"/>
        <w:rPr>
          <w:rFonts w:ascii="Arial" w:hAnsi="Arial" w:cs="Arial"/>
          <w:lang w:eastAsia="x-none"/>
        </w:rPr>
      </w:pPr>
      <w:r w:rsidRPr="00027229">
        <w:rPr>
          <w:rFonts w:ascii="Arial" w:hAnsi="Arial" w:cs="Arial"/>
          <w:b/>
          <w:bCs/>
          <w:lang w:eastAsia="x-none"/>
        </w:rPr>
        <w:t>Pollutant Control Approach:</w:t>
      </w:r>
      <w:r w:rsidRPr="00027229">
        <w:rPr>
          <w:rFonts w:ascii="Arial" w:hAnsi="Arial" w:cs="Arial"/>
          <w:lang w:eastAsia="x-none"/>
        </w:rPr>
        <w:t xml:space="preserve"> Limit the amount and location of watering to prevent runoff and discharges to drainage systems.</w:t>
      </w:r>
    </w:p>
    <w:p w14:paraId="5FF49D00" w14:textId="13904D2E" w:rsidR="00330C80" w:rsidRPr="00027229" w:rsidRDefault="00430E66" w:rsidP="0060199F">
      <w:pPr>
        <w:spacing w:before="240"/>
        <w:jc w:val="left"/>
        <w:rPr>
          <w:rFonts w:ascii="Arial" w:hAnsi="Arial" w:cs="Arial"/>
          <w:lang w:eastAsia="x-none"/>
        </w:rPr>
      </w:pPr>
      <w:r w:rsidRPr="00027229">
        <w:rPr>
          <w:rFonts w:ascii="Arial" w:hAnsi="Arial" w:cs="Arial"/>
          <w:b/>
          <w:bCs/>
          <w:lang w:eastAsia="x-none"/>
        </w:rPr>
        <w:t>Required BMPs</w:t>
      </w:r>
    </w:p>
    <w:p w14:paraId="21EDA365" w14:textId="10F4C27C" w:rsidR="00430E66" w:rsidRPr="00027229" w:rsidRDefault="00430E66" w:rsidP="00430E66">
      <w:pPr>
        <w:numPr>
          <w:ilvl w:val="0"/>
          <w:numId w:val="46"/>
        </w:numPr>
        <w:spacing w:before="240"/>
        <w:ind w:left="1080"/>
        <w:jc w:val="left"/>
        <w:rPr>
          <w:rFonts w:ascii="Arial" w:hAnsi="Arial" w:cs="Arial"/>
          <w:lang w:eastAsia="x-none"/>
        </w:rPr>
      </w:pPr>
      <w:r w:rsidRPr="00027229">
        <w:rPr>
          <w:rFonts w:ascii="Arial" w:hAnsi="Arial" w:cs="Arial"/>
          <w:lang w:eastAsia="x-none"/>
        </w:rPr>
        <w:t>Irrigate with the minimum amount of water needed. Never water at rates that exceed the infiltration rate of the soil.</w:t>
      </w:r>
    </w:p>
    <w:p w14:paraId="18D5BAA8" w14:textId="1AA9B5AF" w:rsidR="00430E66" w:rsidRPr="00027229" w:rsidRDefault="00430E66" w:rsidP="00430E66">
      <w:pPr>
        <w:numPr>
          <w:ilvl w:val="0"/>
          <w:numId w:val="46"/>
        </w:numPr>
        <w:spacing w:before="240"/>
        <w:ind w:left="1080"/>
        <w:jc w:val="left"/>
        <w:rPr>
          <w:rFonts w:ascii="Arial" w:hAnsi="Arial" w:cs="Arial"/>
          <w:lang w:eastAsia="x-none"/>
        </w:rPr>
      </w:pPr>
      <w:r w:rsidRPr="00027229">
        <w:rPr>
          <w:rFonts w:ascii="Arial" w:hAnsi="Arial" w:cs="Arial"/>
          <w:lang w:eastAsia="x-none"/>
        </w:rPr>
        <w:t>Maintain all irrigation systems so that irrigation water is applied evenly and where it is needed.</w:t>
      </w:r>
    </w:p>
    <w:p w14:paraId="7BABC486" w14:textId="7B2A5AC4" w:rsidR="00430E66" w:rsidRPr="00027229" w:rsidRDefault="00430E66" w:rsidP="00430E66">
      <w:pPr>
        <w:numPr>
          <w:ilvl w:val="0"/>
          <w:numId w:val="46"/>
        </w:numPr>
        <w:spacing w:before="240"/>
        <w:ind w:left="1080"/>
        <w:jc w:val="left"/>
        <w:rPr>
          <w:rFonts w:ascii="Arial" w:hAnsi="Arial" w:cs="Arial"/>
          <w:lang w:eastAsia="x-none"/>
        </w:rPr>
      </w:pPr>
      <w:r w:rsidRPr="00027229">
        <w:rPr>
          <w:rFonts w:ascii="Arial" w:hAnsi="Arial" w:cs="Arial"/>
          <w:lang w:eastAsia="x-none"/>
        </w:rPr>
        <w:t>Ensure sprinkler systems do not overspray vegetated areas resulting in excess water discharging into the drainage system.</w:t>
      </w:r>
    </w:p>
    <w:p w14:paraId="22E917C7" w14:textId="0FB264EE" w:rsidR="00430E66" w:rsidRPr="00027229" w:rsidRDefault="00430E66" w:rsidP="00430E66">
      <w:pPr>
        <w:numPr>
          <w:ilvl w:val="0"/>
          <w:numId w:val="46"/>
        </w:numPr>
        <w:spacing w:before="240"/>
        <w:ind w:left="1080"/>
        <w:jc w:val="left"/>
        <w:rPr>
          <w:rFonts w:ascii="Arial" w:hAnsi="Arial" w:cs="Arial"/>
          <w:lang w:eastAsia="x-none"/>
        </w:rPr>
      </w:pPr>
      <w:r w:rsidRPr="00027229">
        <w:rPr>
          <w:rFonts w:ascii="Arial" w:hAnsi="Arial" w:cs="Arial"/>
          <w:lang w:eastAsia="x-none"/>
        </w:rPr>
        <w:t>Inspect irrigated areas for excess watering. Adjust watering times and schedules to ensure that the appropriate amount of water is being used to minimize runoff. Consider factors such as soil structure, grade, time of year, and type of plant material in determining the proper amounts of water for a specific area.</w:t>
      </w:r>
    </w:p>
    <w:p w14:paraId="49D6B89B" w14:textId="70BBFB31" w:rsidR="00430E66" w:rsidRPr="00027229" w:rsidRDefault="00430E66" w:rsidP="00430E66">
      <w:pPr>
        <w:numPr>
          <w:ilvl w:val="0"/>
          <w:numId w:val="46"/>
        </w:numPr>
        <w:spacing w:before="240"/>
        <w:ind w:left="1080"/>
        <w:jc w:val="left"/>
        <w:rPr>
          <w:rFonts w:ascii="Arial" w:hAnsi="Arial" w:cs="Arial"/>
          <w:lang w:eastAsia="x-none"/>
        </w:rPr>
      </w:pPr>
      <w:r w:rsidRPr="00027229">
        <w:rPr>
          <w:rFonts w:ascii="Arial" w:hAnsi="Arial" w:cs="Arial"/>
          <w:lang w:eastAsia="x-none"/>
        </w:rPr>
        <w:t>Inspect irrigated areas regularly for signs of erosion and/or discharge.</w:t>
      </w:r>
    </w:p>
    <w:p w14:paraId="76A07D1C" w14:textId="487A9F5E" w:rsidR="00430E66" w:rsidRPr="00027229" w:rsidRDefault="00430E66" w:rsidP="00430E66">
      <w:pPr>
        <w:numPr>
          <w:ilvl w:val="0"/>
          <w:numId w:val="46"/>
        </w:numPr>
        <w:spacing w:before="240"/>
        <w:ind w:left="1080"/>
        <w:jc w:val="left"/>
        <w:rPr>
          <w:rFonts w:ascii="Arial" w:hAnsi="Arial" w:cs="Arial"/>
          <w:lang w:eastAsia="x-none"/>
        </w:rPr>
      </w:pPr>
      <w:r w:rsidRPr="00027229">
        <w:rPr>
          <w:rFonts w:ascii="Arial" w:hAnsi="Arial" w:cs="Arial"/>
          <w:lang w:eastAsia="x-none"/>
        </w:rPr>
        <w:t>Place sprinkler systems appropriately so that water is not being sprayed on impervious surfaces instead of vegetation.</w:t>
      </w:r>
    </w:p>
    <w:p w14:paraId="2340C7D2" w14:textId="27C8C278" w:rsidR="00430E66" w:rsidRPr="00027229" w:rsidRDefault="00430E66" w:rsidP="00430E66">
      <w:pPr>
        <w:numPr>
          <w:ilvl w:val="0"/>
          <w:numId w:val="46"/>
        </w:numPr>
        <w:spacing w:before="240"/>
        <w:ind w:left="1080"/>
        <w:jc w:val="left"/>
        <w:rPr>
          <w:rFonts w:ascii="Arial" w:hAnsi="Arial" w:cs="Arial"/>
          <w:lang w:eastAsia="x-none"/>
        </w:rPr>
      </w:pPr>
      <w:r w:rsidRPr="00027229">
        <w:rPr>
          <w:rFonts w:ascii="Arial" w:hAnsi="Arial" w:cs="Arial"/>
          <w:lang w:eastAsia="x-none"/>
        </w:rPr>
        <w:t>Repair broken or leaking sprinkler nozzles as soon as possible.</w:t>
      </w:r>
    </w:p>
    <w:p w14:paraId="5BD92B9E" w14:textId="440A6C81" w:rsidR="00430E66" w:rsidRPr="00027229" w:rsidRDefault="00430E66" w:rsidP="00430E66">
      <w:pPr>
        <w:numPr>
          <w:ilvl w:val="0"/>
          <w:numId w:val="46"/>
        </w:numPr>
        <w:spacing w:before="240"/>
        <w:ind w:left="1080"/>
        <w:jc w:val="left"/>
        <w:rPr>
          <w:rFonts w:ascii="Arial" w:hAnsi="Arial" w:cs="Arial"/>
          <w:lang w:eastAsia="x-none"/>
        </w:rPr>
      </w:pPr>
      <w:r w:rsidRPr="00027229">
        <w:rPr>
          <w:rFonts w:ascii="Arial" w:hAnsi="Arial" w:cs="Arial"/>
          <w:lang w:eastAsia="x-none"/>
        </w:rPr>
        <w:t>Appropriately irrigate lawns based on the species planted, the available water holding capacity of the soil, and the efficiency of the irrigation system.</w:t>
      </w:r>
    </w:p>
    <w:p w14:paraId="5EF15F89" w14:textId="7858D52A" w:rsidR="00430E66" w:rsidRPr="00027229" w:rsidRDefault="00430E66" w:rsidP="00430E66">
      <w:pPr>
        <w:numPr>
          <w:ilvl w:val="1"/>
          <w:numId w:val="46"/>
        </w:numPr>
        <w:spacing w:before="240"/>
        <w:ind w:left="1800"/>
        <w:jc w:val="left"/>
        <w:rPr>
          <w:rFonts w:ascii="Arial" w:hAnsi="Arial" w:cs="Arial"/>
          <w:lang w:eastAsia="x-none"/>
        </w:rPr>
      </w:pPr>
      <w:r w:rsidRPr="00027229">
        <w:rPr>
          <w:rFonts w:ascii="Arial" w:hAnsi="Arial" w:cs="Arial"/>
          <w:lang w:eastAsia="x-none"/>
        </w:rPr>
        <w:lastRenderedPageBreak/>
        <w:t>The depth from which a plant normally extracts water depends on the rooting depth of the plant. Appropriately irrigated lawn grasses normally root in the top 6 to 12 inches of soil; lawns irrigated on a daily basis often root only in the top 1 inch of soil.</w:t>
      </w:r>
    </w:p>
    <w:p w14:paraId="02F69DDA" w14:textId="30886AC8" w:rsidR="00430E66" w:rsidRPr="00027229" w:rsidRDefault="00430E66" w:rsidP="00430E66">
      <w:pPr>
        <w:numPr>
          <w:ilvl w:val="0"/>
          <w:numId w:val="46"/>
        </w:numPr>
        <w:spacing w:before="240"/>
        <w:ind w:left="1080"/>
        <w:jc w:val="left"/>
        <w:rPr>
          <w:rFonts w:ascii="Arial" w:hAnsi="Arial" w:cs="Arial"/>
          <w:lang w:eastAsia="x-none"/>
        </w:rPr>
      </w:pPr>
      <w:r w:rsidRPr="00027229">
        <w:rPr>
          <w:rFonts w:ascii="Arial" w:hAnsi="Arial" w:cs="Arial"/>
          <w:lang w:eastAsia="x-none"/>
        </w:rPr>
        <w:t>Do not irrigate plants during or immediately after fertilizer application. The longer the period between fertilizer application and irrigation, the less fertilizer runoff occurs.</w:t>
      </w:r>
    </w:p>
    <w:p w14:paraId="7C753566" w14:textId="7AE5E0B6" w:rsidR="00430E66" w:rsidRPr="00027229" w:rsidRDefault="00430E66" w:rsidP="00430E66">
      <w:pPr>
        <w:numPr>
          <w:ilvl w:val="0"/>
          <w:numId w:val="46"/>
        </w:numPr>
        <w:spacing w:before="240"/>
        <w:ind w:left="1080"/>
        <w:jc w:val="left"/>
        <w:rPr>
          <w:rFonts w:ascii="Arial" w:hAnsi="Arial" w:cs="Arial"/>
          <w:lang w:eastAsia="x-none"/>
        </w:rPr>
      </w:pPr>
      <w:r w:rsidRPr="00027229">
        <w:rPr>
          <w:rFonts w:ascii="Arial" w:hAnsi="Arial" w:cs="Arial"/>
          <w:lang w:eastAsia="x-none"/>
        </w:rPr>
        <w:t>Do not irrigate plants during or immediately after pesticide application (unless the pesticide label directs such timing).</w:t>
      </w:r>
    </w:p>
    <w:p w14:paraId="5FEA9D7A" w14:textId="33E0852F" w:rsidR="00430E66" w:rsidRPr="00027229" w:rsidRDefault="00430E66" w:rsidP="00430E66">
      <w:pPr>
        <w:numPr>
          <w:ilvl w:val="0"/>
          <w:numId w:val="46"/>
        </w:numPr>
        <w:spacing w:before="240"/>
        <w:ind w:left="1080"/>
        <w:jc w:val="left"/>
        <w:rPr>
          <w:rFonts w:ascii="Arial" w:hAnsi="Arial" w:cs="Arial"/>
          <w:lang w:eastAsia="x-none"/>
        </w:rPr>
      </w:pPr>
      <w:r w:rsidRPr="00027229">
        <w:rPr>
          <w:rFonts w:ascii="Arial" w:hAnsi="Arial" w:cs="Arial"/>
          <w:lang w:eastAsia="x-none"/>
        </w:rPr>
        <w:t>Reduce frequency and/or intensity of watering as appropriate for the wet season (October 1 to April 30).</w:t>
      </w:r>
    </w:p>
    <w:p w14:paraId="47621DF0" w14:textId="32CC39E6" w:rsidR="00430E66" w:rsidRPr="00027229" w:rsidRDefault="00430E66" w:rsidP="00430E66">
      <w:pPr>
        <w:numPr>
          <w:ilvl w:val="0"/>
          <w:numId w:val="46"/>
        </w:numPr>
        <w:spacing w:before="240"/>
        <w:ind w:left="1080"/>
        <w:jc w:val="left"/>
        <w:rPr>
          <w:rFonts w:ascii="Arial" w:hAnsi="Arial" w:cs="Arial"/>
          <w:lang w:eastAsia="x-none"/>
        </w:rPr>
      </w:pPr>
      <w:r w:rsidRPr="00027229">
        <w:rPr>
          <w:rFonts w:ascii="Arial" w:hAnsi="Arial" w:cs="Arial"/>
          <w:lang w:eastAsia="x-none"/>
        </w:rPr>
        <w:t>Place irrigation systems to ensure that plants receive water where they need it. For example, do not place irrigation systems downgradient of plant’s root zones on hillsides.</w:t>
      </w:r>
    </w:p>
    <w:p w14:paraId="5FD5F8D4" w14:textId="0158DB2A" w:rsidR="00430E66" w:rsidRPr="00027229" w:rsidRDefault="00430E66" w:rsidP="00430E66">
      <w:pPr>
        <w:spacing w:before="240"/>
        <w:jc w:val="left"/>
        <w:rPr>
          <w:rFonts w:ascii="Arial" w:hAnsi="Arial" w:cs="Arial"/>
          <w:lang w:eastAsia="x-none"/>
        </w:rPr>
      </w:pPr>
      <w:r w:rsidRPr="00027229">
        <w:rPr>
          <w:rFonts w:ascii="Arial" w:hAnsi="Arial" w:cs="Arial"/>
          <w:b/>
          <w:bCs/>
          <w:lang w:eastAsia="x-none"/>
        </w:rPr>
        <w:t>Suggested BMPs</w:t>
      </w:r>
    </w:p>
    <w:p w14:paraId="48DC8A10" w14:textId="3705E0A8" w:rsidR="00430E66" w:rsidRPr="00027229" w:rsidRDefault="00430E66" w:rsidP="00430E66">
      <w:pPr>
        <w:numPr>
          <w:ilvl w:val="0"/>
          <w:numId w:val="47"/>
        </w:numPr>
        <w:spacing w:before="240"/>
        <w:ind w:left="1080"/>
        <w:jc w:val="left"/>
        <w:rPr>
          <w:rFonts w:ascii="Arial" w:hAnsi="Arial" w:cs="Arial"/>
          <w:lang w:eastAsia="x-none"/>
        </w:rPr>
      </w:pPr>
      <w:r w:rsidRPr="00027229">
        <w:rPr>
          <w:rFonts w:ascii="Arial" w:hAnsi="Arial" w:cs="Arial"/>
          <w:lang w:eastAsia="x-none"/>
        </w:rPr>
        <w:t>Add a tree bag or slow-release watering device (e.g., bucket with a perforated bottom) for watering newly installed trees when irrigation system is not present.</w:t>
      </w:r>
    </w:p>
    <w:p w14:paraId="77884DB1" w14:textId="393B241B" w:rsidR="00430E66" w:rsidRPr="00027229" w:rsidRDefault="00430E66" w:rsidP="00430E66">
      <w:pPr>
        <w:numPr>
          <w:ilvl w:val="0"/>
          <w:numId w:val="47"/>
        </w:numPr>
        <w:spacing w:before="240"/>
        <w:ind w:left="1080"/>
        <w:jc w:val="left"/>
        <w:rPr>
          <w:rFonts w:ascii="Arial" w:hAnsi="Arial" w:cs="Arial"/>
          <w:lang w:eastAsia="x-none"/>
        </w:rPr>
      </w:pPr>
      <w:r w:rsidRPr="00027229">
        <w:rPr>
          <w:rFonts w:ascii="Arial" w:hAnsi="Arial" w:cs="Arial"/>
          <w:lang w:eastAsia="x-none"/>
        </w:rPr>
        <w:t>Water deeply, but infrequently, so that the top 6 to 12 inches of the root zone is moist.</w:t>
      </w:r>
    </w:p>
    <w:p w14:paraId="2CE502F1" w14:textId="7C7B0C98" w:rsidR="00430E66" w:rsidRPr="00027229" w:rsidRDefault="00430E66" w:rsidP="00430E66">
      <w:pPr>
        <w:numPr>
          <w:ilvl w:val="0"/>
          <w:numId w:val="47"/>
        </w:numPr>
        <w:spacing w:before="240"/>
        <w:ind w:left="1080"/>
        <w:jc w:val="left"/>
        <w:rPr>
          <w:rFonts w:ascii="Arial" w:hAnsi="Arial" w:cs="Arial"/>
          <w:lang w:eastAsia="x-none"/>
        </w:rPr>
      </w:pPr>
      <w:r w:rsidRPr="00027229">
        <w:rPr>
          <w:rFonts w:ascii="Arial" w:hAnsi="Arial" w:cs="Arial"/>
          <w:lang w:eastAsia="x-none"/>
        </w:rPr>
        <w:t>Use soaker hoses or spot water with a shower type wand when an irrigation system is not present.</w:t>
      </w:r>
    </w:p>
    <w:p w14:paraId="179F2A3E" w14:textId="32566B51" w:rsidR="00430E66" w:rsidRPr="00027229" w:rsidRDefault="00430E66" w:rsidP="00430E66">
      <w:pPr>
        <w:numPr>
          <w:ilvl w:val="1"/>
          <w:numId w:val="47"/>
        </w:numPr>
        <w:spacing w:before="240"/>
        <w:ind w:left="1800"/>
        <w:jc w:val="left"/>
        <w:rPr>
          <w:rFonts w:ascii="Arial" w:hAnsi="Arial" w:cs="Arial"/>
          <w:lang w:eastAsia="x-none"/>
        </w:rPr>
      </w:pPr>
      <w:r w:rsidRPr="00027229">
        <w:rPr>
          <w:rFonts w:ascii="Arial" w:hAnsi="Arial" w:cs="Arial"/>
          <w:lang w:eastAsia="x-none"/>
        </w:rPr>
        <w:t>Pulse water to enhance soil absorption, when feasible.</w:t>
      </w:r>
    </w:p>
    <w:p w14:paraId="385FDFF0" w14:textId="153307CB" w:rsidR="00430E66" w:rsidRPr="00027229" w:rsidRDefault="00430E66" w:rsidP="00430E66">
      <w:pPr>
        <w:numPr>
          <w:ilvl w:val="1"/>
          <w:numId w:val="47"/>
        </w:numPr>
        <w:spacing w:before="240"/>
        <w:ind w:left="1800"/>
        <w:jc w:val="left"/>
        <w:rPr>
          <w:rFonts w:ascii="Arial" w:hAnsi="Arial" w:cs="Arial"/>
          <w:lang w:eastAsia="x-none"/>
        </w:rPr>
      </w:pPr>
      <w:r w:rsidRPr="00027229">
        <w:rPr>
          <w:rFonts w:ascii="Arial" w:hAnsi="Arial" w:cs="Arial"/>
          <w:lang w:eastAsia="x-none"/>
        </w:rPr>
        <w:t>Pre-moisten soil to break surface tension of dry or hydrophobic soils/mulch, followed by several more passes. With this method, each pass increases soil absorption and allows more water to infiltrate prior to runoff.</w:t>
      </w:r>
    </w:p>
    <w:p w14:paraId="61BEA32D" w14:textId="78134504" w:rsidR="00430E66" w:rsidRPr="00027229" w:rsidRDefault="00430E66" w:rsidP="00430E66">
      <w:pPr>
        <w:numPr>
          <w:ilvl w:val="0"/>
          <w:numId w:val="47"/>
        </w:numPr>
        <w:spacing w:before="240"/>
        <w:ind w:left="1080"/>
        <w:jc w:val="left"/>
        <w:rPr>
          <w:rFonts w:ascii="Arial" w:hAnsi="Arial" w:cs="Arial"/>
          <w:lang w:eastAsia="x-none"/>
        </w:rPr>
      </w:pPr>
      <w:r w:rsidRPr="00027229">
        <w:rPr>
          <w:rFonts w:ascii="Arial" w:hAnsi="Arial" w:cs="Arial"/>
          <w:lang w:eastAsia="x-none"/>
        </w:rPr>
        <w:t>Identify trigger mechanisms for drought-stress (e.g., leaf wilt, leaf senescence, etc.) of different species and water immediately after initial signs of stress appear.</w:t>
      </w:r>
    </w:p>
    <w:p w14:paraId="164B9694" w14:textId="7F7E9A30" w:rsidR="00430E66" w:rsidRPr="00027229" w:rsidRDefault="00430E66" w:rsidP="00430E66">
      <w:pPr>
        <w:numPr>
          <w:ilvl w:val="0"/>
          <w:numId w:val="47"/>
        </w:numPr>
        <w:spacing w:before="240"/>
        <w:ind w:left="1080"/>
        <w:jc w:val="left"/>
        <w:rPr>
          <w:rFonts w:ascii="Arial" w:hAnsi="Arial" w:cs="Arial"/>
          <w:lang w:eastAsia="x-none"/>
        </w:rPr>
      </w:pPr>
      <w:r w:rsidRPr="00027229">
        <w:rPr>
          <w:rFonts w:ascii="Arial" w:hAnsi="Arial" w:cs="Arial"/>
          <w:lang w:eastAsia="x-none"/>
        </w:rPr>
        <w:t>Water during drought conditions or more often if necessary to maintain plant cover.</w:t>
      </w:r>
    </w:p>
    <w:p w14:paraId="36EE31E1" w14:textId="3E73849E" w:rsidR="00430E66" w:rsidRPr="00027229" w:rsidRDefault="00430E66" w:rsidP="00430E66">
      <w:pPr>
        <w:numPr>
          <w:ilvl w:val="0"/>
          <w:numId w:val="47"/>
        </w:numPr>
        <w:spacing w:before="240"/>
        <w:ind w:left="1080"/>
        <w:jc w:val="left"/>
        <w:rPr>
          <w:rFonts w:ascii="Arial" w:hAnsi="Arial" w:cs="Arial"/>
          <w:lang w:eastAsia="x-none"/>
        </w:rPr>
      </w:pPr>
      <w:r w:rsidRPr="00027229">
        <w:rPr>
          <w:rFonts w:ascii="Arial" w:hAnsi="Arial" w:cs="Arial"/>
          <w:lang w:eastAsia="x-none"/>
        </w:rPr>
        <w:t>Adjust irrigation frequency/intensity as appropriate after plant establishment.</w:t>
      </w:r>
    </w:p>
    <w:p w14:paraId="04693A41" w14:textId="05E988D1" w:rsidR="00430E66" w:rsidRPr="00027229" w:rsidRDefault="00430E66" w:rsidP="00430E66">
      <w:pPr>
        <w:numPr>
          <w:ilvl w:val="0"/>
          <w:numId w:val="47"/>
        </w:numPr>
        <w:spacing w:before="240"/>
        <w:ind w:left="1080"/>
        <w:jc w:val="left"/>
        <w:rPr>
          <w:rFonts w:ascii="Arial" w:hAnsi="Arial" w:cs="Arial"/>
          <w:lang w:eastAsia="x-none"/>
        </w:rPr>
      </w:pPr>
      <w:r w:rsidRPr="00027229">
        <w:rPr>
          <w:rFonts w:ascii="Arial" w:hAnsi="Arial" w:cs="Arial"/>
          <w:lang w:eastAsia="x-none"/>
        </w:rPr>
        <w:t>Annually inspect irrigation systems to ensure:</w:t>
      </w:r>
    </w:p>
    <w:p w14:paraId="6B326216" w14:textId="2B5A2ACB" w:rsidR="00430E66" w:rsidRPr="00027229" w:rsidRDefault="00430E66" w:rsidP="00E27DAD">
      <w:pPr>
        <w:numPr>
          <w:ilvl w:val="1"/>
          <w:numId w:val="47"/>
        </w:numPr>
        <w:spacing w:before="240"/>
        <w:ind w:left="1800"/>
        <w:jc w:val="left"/>
        <w:rPr>
          <w:rFonts w:ascii="Arial" w:hAnsi="Arial" w:cs="Arial"/>
          <w:lang w:eastAsia="x-none"/>
        </w:rPr>
      </w:pPr>
      <w:r w:rsidRPr="00027229">
        <w:rPr>
          <w:rFonts w:ascii="Arial" w:hAnsi="Arial" w:cs="Arial"/>
          <w:lang w:eastAsia="x-none"/>
        </w:rPr>
        <w:lastRenderedPageBreak/>
        <w:t>That there are no blockages of sprayer nozzles.</w:t>
      </w:r>
    </w:p>
    <w:p w14:paraId="3D287B13" w14:textId="42CE9BE4" w:rsidR="00430E66" w:rsidRPr="00027229" w:rsidRDefault="00430E66" w:rsidP="00E27DAD">
      <w:pPr>
        <w:numPr>
          <w:ilvl w:val="1"/>
          <w:numId w:val="47"/>
        </w:numPr>
        <w:spacing w:before="240"/>
        <w:ind w:left="1800"/>
        <w:jc w:val="left"/>
        <w:rPr>
          <w:rFonts w:ascii="Arial" w:hAnsi="Arial" w:cs="Arial"/>
          <w:lang w:eastAsia="x-none"/>
        </w:rPr>
      </w:pPr>
      <w:r w:rsidRPr="00027229">
        <w:rPr>
          <w:rFonts w:ascii="Arial" w:hAnsi="Arial" w:cs="Arial"/>
          <w:lang w:eastAsia="x-none"/>
        </w:rPr>
        <w:t>Sprayer nozzles are rotating as appropriate.</w:t>
      </w:r>
    </w:p>
    <w:p w14:paraId="0B3F5EFC" w14:textId="6345897D" w:rsidR="00430E66" w:rsidRPr="00027229" w:rsidRDefault="00430E66" w:rsidP="00E27DAD">
      <w:pPr>
        <w:numPr>
          <w:ilvl w:val="1"/>
          <w:numId w:val="47"/>
        </w:numPr>
        <w:spacing w:before="240"/>
        <w:ind w:left="1800"/>
        <w:jc w:val="left"/>
        <w:rPr>
          <w:rFonts w:ascii="Arial" w:hAnsi="Arial" w:cs="Arial"/>
          <w:lang w:eastAsia="x-none"/>
        </w:rPr>
      </w:pPr>
      <w:r w:rsidRPr="00027229">
        <w:rPr>
          <w:rFonts w:ascii="Arial" w:hAnsi="Arial" w:cs="Arial"/>
          <w:lang w:eastAsia="x-none"/>
        </w:rPr>
        <w:t>Sprayer systems are still aligned with the plant locations and root zones.</w:t>
      </w:r>
    </w:p>
    <w:p w14:paraId="7DB8675C" w14:textId="138CC1AE" w:rsidR="00430E66" w:rsidRPr="00027229" w:rsidRDefault="00430E66" w:rsidP="00430E66">
      <w:pPr>
        <w:numPr>
          <w:ilvl w:val="0"/>
          <w:numId w:val="48"/>
        </w:numPr>
        <w:spacing w:before="240"/>
        <w:ind w:left="1080"/>
        <w:jc w:val="left"/>
        <w:rPr>
          <w:rFonts w:ascii="Arial" w:hAnsi="Arial" w:cs="Arial"/>
          <w:lang w:eastAsia="x-none"/>
        </w:rPr>
      </w:pPr>
      <w:r w:rsidRPr="00027229">
        <w:rPr>
          <w:rFonts w:ascii="Arial" w:hAnsi="Arial" w:cs="Arial"/>
          <w:lang w:eastAsia="x-none"/>
        </w:rPr>
        <w:t xml:space="preserve">Consult with </w:t>
      </w:r>
      <w:r w:rsidR="003C64A9" w:rsidRPr="00027229">
        <w:rPr>
          <w:rFonts w:ascii="Arial" w:hAnsi="Arial" w:cs="Arial"/>
          <w:lang w:eastAsia="x-none"/>
        </w:rPr>
        <w:t>the Thurston County Conservation District, or the Washington State University Thurston County Extension to help determine optimum irrigation practices.</w:t>
      </w:r>
    </w:p>
    <w:p w14:paraId="19EEE3EA" w14:textId="13B8684D" w:rsidR="003C64A9" w:rsidRPr="00027229" w:rsidRDefault="003C64A9" w:rsidP="00E27DAD">
      <w:pPr>
        <w:numPr>
          <w:ilvl w:val="0"/>
          <w:numId w:val="48"/>
        </w:numPr>
        <w:spacing w:before="240"/>
        <w:ind w:left="1080"/>
        <w:jc w:val="left"/>
        <w:rPr>
          <w:rFonts w:ascii="Arial" w:hAnsi="Arial" w:cs="Arial"/>
          <w:lang w:eastAsia="x-none"/>
        </w:rPr>
      </w:pPr>
      <w:r w:rsidRPr="00027229">
        <w:rPr>
          <w:rFonts w:ascii="Arial" w:hAnsi="Arial" w:cs="Arial"/>
          <w:lang w:eastAsia="x-none"/>
        </w:rPr>
        <w:t>Do not use chemigation and fertigation in irrigation systems. This will help avoid over application of pesticides and fertilizers.</w:t>
      </w:r>
    </w:p>
    <w:p w14:paraId="02317A6B" w14:textId="77777777" w:rsidR="00DE104C" w:rsidRPr="00027229" w:rsidRDefault="00DE104C" w:rsidP="00E27DAD">
      <w:pPr>
        <w:jc w:val="left"/>
        <w:rPr>
          <w:rFonts w:ascii="Arial" w:hAnsi="Arial" w:cs="Arial"/>
        </w:rPr>
      </w:pPr>
    </w:p>
    <w:p w14:paraId="39AA780E" w14:textId="7EA43948" w:rsidR="00D643CB" w:rsidRPr="00027229" w:rsidRDefault="00D643CB" w:rsidP="00D643CB">
      <w:pPr>
        <w:pStyle w:val="Heading3"/>
        <w:numPr>
          <w:ilvl w:val="0"/>
          <w:numId w:val="0"/>
        </w:numPr>
        <w:ind w:left="720" w:hanging="720"/>
        <w:rPr>
          <w:rFonts w:cs="Arial"/>
          <w:lang w:val="en-US"/>
        </w:rPr>
      </w:pPr>
      <w:bookmarkStart w:id="71" w:name="_Toc107386894"/>
      <w:r w:rsidRPr="00027229">
        <w:rPr>
          <w:rFonts w:cs="Arial"/>
        </w:rPr>
        <w:t>A3.</w:t>
      </w:r>
      <w:r w:rsidRPr="00027229">
        <w:rPr>
          <w:rFonts w:cs="Arial"/>
          <w:lang w:val="en-US"/>
        </w:rPr>
        <w:t>14</w:t>
      </w:r>
      <w:r w:rsidRPr="00027229">
        <w:rPr>
          <w:rFonts w:cs="Arial"/>
          <w:lang w:val="en-US"/>
        </w:rPr>
        <w:tab/>
      </w:r>
      <w:r w:rsidRPr="00027229">
        <w:rPr>
          <w:rFonts w:cs="Arial"/>
        </w:rPr>
        <w:tab/>
      </w:r>
      <w:r w:rsidRPr="00027229">
        <w:rPr>
          <w:rFonts w:cs="Arial"/>
          <w:lang w:val="en-US"/>
        </w:rPr>
        <w:t>Fertilizer Application</w:t>
      </w:r>
      <w:bookmarkEnd w:id="71"/>
    </w:p>
    <w:p w14:paraId="65236D47" w14:textId="298FE35C" w:rsidR="00D643CB" w:rsidRPr="00027229" w:rsidRDefault="00D643CB" w:rsidP="00E27DAD">
      <w:pPr>
        <w:jc w:val="left"/>
        <w:rPr>
          <w:rFonts w:ascii="Arial" w:hAnsi="Arial" w:cs="Arial"/>
          <w:lang w:eastAsia="x-none"/>
        </w:rPr>
      </w:pPr>
      <w:r w:rsidRPr="00027229">
        <w:rPr>
          <w:rFonts w:ascii="Arial" w:hAnsi="Arial" w:cs="Arial"/>
          <w:b/>
          <w:bCs/>
          <w:lang w:eastAsia="x-none"/>
        </w:rPr>
        <w:t>Description of Pollutant Source:</w:t>
      </w:r>
      <w:r w:rsidRPr="00027229">
        <w:rPr>
          <w:rFonts w:ascii="Arial" w:hAnsi="Arial" w:cs="Arial"/>
          <w:lang w:eastAsia="x-none"/>
        </w:rPr>
        <w:t xml:space="preserve"> Poor application of fertilizer can cause appreciable stormwater contamination. Fertilizers can leach phosphorous, nitrogen, and coliform bacteria. Fertilizers can contribute to algae blooms, increase nutrient concentrations, and deplete oxygen in receiving waters.</w:t>
      </w:r>
    </w:p>
    <w:p w14:paraId="03EA35BB" w14:textId="4B1C0580" w:rsidR="00D643CB" w:rsidRPr="00027229" w:rsidRDefault="00D643CB" w:rsidP="00D643CB">
      <w:pPr>
        <w:rPr>
          <w:rFonts w:ascii="Arial" w:hAnsi="Arial" w:cs="Arial"/>
          <w:lang w:eastAsia="x-none"/>
        </w:rPr>
      </w:pPr>
    </w:p>
    <w:p w14:paraId="0D0BCCAE" w14:textId="29FBCF4D" w:rsidR="00D643CB" w:rsidRPr="00027229" w:rsidRDefault="00D643CB" w:rsidP="00D643CB">
      <w:pPr>
        <w:jc w:val="left"/>
        <w:rPr>
          <w:rFonts w:ascii="Arial" w:hAnsi="Arial" w:cs="Arial"/>
          <w:lang w:eastAsia="x-none"/>
        </w:rPr>
      </w:pPr>
      <w:r w:rsidRPr="00027229">
        <w:rPr>
          <w:rFonts w:ascii="Arial" w:hAnsi="Arial" w:cs="Arial"/>
          <w:b/>
          <w:bCs/>
          <w:lang w:eastAsia="x-none"/>
        </w:rPr>
        <w:t>Pollutant Control Approach:</w:t>
      </w:r>
      <w:r w:rsidRPr="00027229">
        <w:rPr>
          <w:rFonts w:ascii="Arial" w:hAnsi="Arial" w:cs="Arial"/>
          <w:lang w:eastAsia="x-none"/>
        </w:rPr>
        <w:t xml:space="preserve"> Minimize the amount of fertilizer necessary to maintain vegetation. Control the application of fertilizer to prevent the discharge of stormwater pollution.</w:t>
      </w:r>
    </w:p>
    <w:p w14:paraId="3C4C78D7" w14:textId="5CC4AEF7" w:rsidR="00D643CB" w:rsidRPr="00027229" w:rsidRDefault="00D643CB" w:rsidP="00D643CB">
      <w:pPr>
        <w:jc w:val="left"/>
        <w:rPr>
          <w:rFonts w:ascii="Arial" w:hAnsi="Arial" w:cs="Arial"/>
          <w:lang w:eastAsia="x-none"/>
        </w:rPr>
      </w:pPr>
    </w:p>
    <w:p w14:paraId="007911ED" w14:textId="3105B951" w:rsidR="00D643CB" w:rsidRPr="00027229" w:rsidRDefault="00D643CB" w:rsidP="00D643CB">
      <w:pPr>
        <w:jc w:val="left"/>
        <w:rPr>
          <w:rFonts w:ascii="Arial" w:hAnsi="Arial" w:cs="Arial"/>
          <w:lang w:eastAsia="x-none"/>
        </w:rPr>
      </w:pPr>
      <w:bookmarkStart w:id="72" w:name="_Hlk75514044"/>
      <w:r w:rsidRPr="00027229">
        <w:rPr>
          <w:rFonts w:ascii="Arial" w:hAnsi="Arial" w:cs="Arial"/>
          <w:b/>
          <w:bCs/>
          <w:lang w:eastAsia="x-none"/>
        </w:rPr>
        <w:t>Required BMPs</w:t>
      </w:r>
    </w:p>
    <w:bookmarkEnd w:id="72"/>
    <w:p w14:paraId="43A32B99" w14:textId="65CC57E2" w:rsidR="00D643CB" w:rsidRPr="00027229" w:rsidRDefault="00D643CB" w:rsidP="00D643CB">
      <w:pPr>
        <w:jc w:val="left"/>
        <w:rPr>
          <w:rFonts w:ascii="Arial" w:hAnsi="Arial" w:cs="Arial"/>
          <w:lang w:eastAsia="x-none"/>
        </w:rPr>
      </w:pPr>
    </w:p>
    <w:p w14:paraId="6B5467FE" w14:textId="7468B96A" w:rsidR="00D643CB" w:rsidRPr="00027229" w:rsidRDefault="00D643CB" w:rsidP="00D643CB">
      <w:pPr>
        <w:numPr>
          <w:ilvl w:val="0"/>
          <w:numId w:val="49"/>
        </w:numPr>
        <w:ind w:left="1080"/>
        <w:jc w:val="left"/>
        <w:rPr>
          <w:rFonts w:ascii="Arial" w:hAnsi="Arial" w:cs="Arial"/>
          <w:lang w:eastAsia="x-none"/>
        </w:rPr>
      </w:pPr>
      <w:r w:rsidRPr="00027229">
        <w:rPr>
          <w:rFonts w:ascii="Arial" w:hAnsi="Arial" w:cs="Arial"/>
          <w:lang w:eastAsia="x-none"/>
        </w:rPr>
        <w:t>Apply the minimum amount of slow-release fertilizer necessary to achieve successful plant establishment.</w:t>
      </w:r>
    </w:p>
    <w:p w14:paraId="709E0533" w14:textId="793A72BB" w:rsidR="00D643CB" w:rsidRPr="00027229" w:rsidRDefault="00D643CB" w:rsidP="00D643CB">
      <w:pPr>
        <w:jc w:val="left"/>
        <w:rPr>
          <w:rFonts w:ascii="Arial" w:hAnsi="Arial" w:cs="Arial"/>
          <w:lang w:eastAsia="x-none"/>
        </w:rPr>
      </w:pPr>
    </w:p>
    <w:p w14:paraId="52505DDA" w14:textId="2737DC17" w:rsidR="00D643CB" w:rsidRPr="00027229" w:rsidRDefault="00D643CB" w:rsidP="00D643CB">
      <w:pPr>
        <w:numPr>
          <w:ilvl w:val="0"/>
          <w:numId w:val="49"/>
        </w:numPr>
        <w:ind w:left="1080"/>
        <w:jc w:val="left"/>
        <w:rPr>
          <w:rFonts w:ascii="Arial" w:hAnsi="Arial" w:cs="Arial"/>
          <w:lang w:eastAsia="x-none"/>
        </w:rPr>
      </w:pPr>
      <w:r w:rsidRPr="00027229">
        <w:rPr>
          <w:rFonts w:ascii="Arial" w:hAnsi="Arial" w:cs="Arial"/>
          <w:lang w:eastAsia="x-none"/>
        </w:rPr>
        <w:t>Do not fertilize when the soil is dry or during a drought.</w:t>
      </w:r>
    </w:p>
    <w:p w14:paraId="07368BD9" w14:textId="77777777" w:rsidR="00D643CB" w:rsidRPr="00027229" w:rsidRDefault="00D643CB" w:rsidP="00E27DAD">
      <w:pPr>
        <w:pStyle w:val="ListParagraph"/>
        <w:rPr>
          <w:rFonts w:ascii="Arial" w:hAnsi="Arial" w:cs="Arial"/>
          <w:lang w:eastAsia="x-none"/>
        </w:rPr>
      </w:pPr>
    </w:p>
    <w:p w14:paraId="250335E0" w14:textId="33FDA113" w:rsidR="00D643CB" w:rsidRPr="00027229" w:rsidRDefault="00D643CB" w:rsidP="00D643CB">
      <w:pPr>
        <w:numPr>
          <w:ilvl w:val="0"/>
          <w:numId w:val="49"/>
        </w:numPr>
        <w:ind w:left="1080"/>
        <w:jc w:val="left"/>
        <w:rPr>
          <w:rFonts w:ascii="Arial" w:hAnsi="Arial" w:cs="Arial"/>
          <w:lang w:eastAsia="x-none"/>
        </w:rPr>
      </w:pPr>
      <w:r w:rsidRPr="00027229">
        <w:rPr>
          <w:rFonts w:ascii="Arial" w:hAnsi="Arial" w:cs="Arial"/>
          <w:lang w:eastAsia="x-none"/>
        </w:rPr>
        <w:t>Never apply fertilizers if it is raining or about to rain.</w:t>
      </w:r>
    </w:p>
    <w:p w14:paraId="74D942BC" w14:textId="77777777" w:rsidR="00D643CB" w:rsidRPr="00027229" w:rsidRDefault="00D643CB" w:rsidP="00E27DAD">
      <w:pPr>
        <w:pStyle w:val="ListParagraph"/>
        <w:rPr>
          <w:rFonts w:ascii="Arial" w:hAnsi="Arial" w:cs="Arial"/>
          <w:lang w:eastAsia="x-none"/>
        </w:rPr>
      </w:pPr>
    </w:p>
    <w:p w14:paraId="24192CD2" w14:textId="00EDDD13" w:rsidR="00D643CB" w:rsidRPr="00027229" w:rsidRDefault="00D643CB" w:rsidP="00D643CB">
      <w:pPr>
        <w:numPr>
          <w:ilvl w:val="0"/>
          <w:numId w:val="49"/>
        </w:numPr>
        <w:ind w:left="1080"/>
        <w:jc w:val="left"/>
        <w:rPr>
          <w:rFonts w:ascii="Arial" w:hAnsi="Arial" w:cs="Arial"/>
          <w:lang w:eastAsia="x-none"/>
        </w:rPr>
      </w:pPr>
      <w:r w:rsidRPr="00027229">
        <w:rPr>
          <w:rFonts w:ascii="Arial" w:hAnsi="Arial" w:cs="Arial"/>
          <w:lang w:eastAsia="x-none"/>
        </w:rPr>
        <w:t>Do not apply fertilizers within three days prior to predicted rainfall. The longer the period between fertilizer application and either rainfall or irrigation, the less fertilizer runoff occurs.</w:t>
      </w:r>
    </w:p>
    <w:p w14:paraId="775828B6" w14:textId="77777777" w:rsidR="00D643CB" w:rsidRPr="00027229" w:rsidRDefault="00D643CB" w:rsidP="00E27DAD">
      <w:pPr>
        <w:pStyle w:val="ListParagraph"/>
        <w:rPr>
          <w:rFonts w:ascii="Arial" w:hAnsi="Arial" w:cs="Arial"/>
          <w:lang w:eastAsia="x-none"/>
        </w:rPr>
      </w:pPr>
    </w:p>
    <w:p w14:paraId="4046CDF6" w14:textId="6FC91162" w:rsidR="00D643CB" w:rsidRPr="00027229" w:rsidRDefault="00D643CB" w:rsidP="00D643CB">
      <w:pPr>
        <w:numPr>
          <w:ilvl w:val="0"/>
          <w:numId w:val="49"/>
        </w:numPr>
        <w:ind w:left="1080"/>
        <w:jc w:val="left"/>
        <w:rPr>
          <w:rFonts w:ascii="Arial" w:hAnsi="Arial" w:cs="Arial"/>
          <w:lang w:eastAsia="x-none"/>
        </w:rPr>
      </w:pPr>
      <w:r w:rsidRPr="00027229">
        <w:rPr>
          <w:rFonts w:ascii="Arial" w:hAnsi="Arial" w:cs="Arial"/>
          <w:lang w:eastAsia="x-none"/>
        </w:rPr>
        <w:t>Determine the proper fertilizer application for the types of soil and vegetation involved.</w:t>
      </w:r>
    </w:p>
    <w:p w14:paraId="73D97103" w14:textId="77777777" w:rsidR="00D643CB" w:rsidRPr="00027229" w:rsidRDefault="00D643CB" w:rsidP="00E27DAD">
      <w:pPr>
        <w:pStyle w:val="ListParagraph"/>
        <w:rPr>
          <w:rFonts w:ascii="Arial" w:hAnsi="Arial" w:cs="Arial"/>
          <w:lang w:eastAsia="x-none"/>
        </w:rPr>
      </w:pPr>
    </w:p>
    <w:p w14:paraId="0FACD0F8" w14:textId="5CF48794" w:rsidR="00D643CB" w:rsidRPr="00027229" w:rsidRDefault="00FF0DE2" w:rsidP="00D643CB">
      <w:pPr>
        <w:numPr>
          <w:ilvl w:val="0"/>
          <w:numId w:val="49"/>
        </w:numPr>
        <w:ind w:left="1080"/>
        <w:jc w:val="left"/>
        <w:rPr>
          <w:rFonts w:ascii="Arial" w:hAnsi="Arial" w:cs="Arial"/>
          <w:lang w:eastAsia="x-none"/>
        </w:rPr>
      </w:pPr>
      <w:r w:rsidRPr="00027229">
        <w:rPr>
          <w:rFonts w:ascii="Arial" w:hAnsi="Arial" w:cs="Arial"/>
          <w:lang w:eastAsia="x-none"/>
        </w:rPr>
        <w:t>Follow manufacturers’ recommendations and label directions.</w:t>
      </w:r>
    </w:p>
    <w:p w14:paraId="693F9712" w14:textId="77777777" w:rsidR="00FF0DE2" w:rsidRPr="00027229" w:rsidRDefault="00FF0DE2" w:rsidP="00E27DAD">
      <w:pPr>
        <w:pStyle w:val="ListParagraph"/>
        <w:rPr>
          <w:rFonts w:ascii="Arial" w:hAnsi="Arial" w:cs="Arial"/>
          <w:lang w:eastAsia="x-none"/>
        </w:rPr>
      </w:pPr>
    </w:p>
    <w:p w14:paraId="2C022484" w14:textId="79624263" w:rsidR="00FF0DE2" w:rsidRPr="00027229" w:rsidRDefault="00FF0DE2" w:rsidP="00D643CB">
      <w:pPr>
        <w:numPr>
          <w:ilvl w:val="0"/>
          <w:numId w:val="49"/>
        </w:numPr>
        <w:ind w:left="1080"/>
        <w:jc w:val="left"/>
        <w:rPr>
          <w:rFonts w:ascii="Arial" w:hAnsi="Arial" w:cs="Arial"/>
          <w:lang w:eastAsia="x-none"/>
        </w:rPr>
      </w:pPr>
      <w:r w:rsidRPr="00027229">
        <w:rPr>
          <w:rFonts w:ascii="Arial" w:hAnsi="Arial" w:cs="Arial"/>
          <w:lang w:eastAsia="x-none"/>
        </w:rPr>
        <w:t>Train employees on the proper use and application of fertilizers.</w:t>
      </w:r>
    </w:p>
    <w:p w14:paraId="2E99FEF0" w14:textId="77777777" w:rsidR="00FF0DE2" w:rsidRPr="00027229" w:rsidRDefault="00FF0DE2" w:rsidP="00E27DAD">
      <w:pPr>
        <w:pStyle w:val="ListParagraph"/>
        <w:rPr>
          <w:rFonts w:ascii="Arial" w:hAnsi="Arial" w:cs="Arial"/>
          <w:lang w:eastAsia="x-none"/>
        </w:rPr>
      </w:pPr>
    </w:p>
    <w:p w14:paraId="4999DC01" w14:textId="5A3FEDFB" w:rsidR="00FF0DE2" w:rsidRPr="00027229" w:rsidRDefault="00FF0DE2" w:rsidP="00D643CB">
      <w:pPr>
        <w:numPr>
          <w:ilvl w:val="0"/>
          <w:numId w:val="49"/>
        </w:numPr>
        <w:ind w:left="1080"/>
        <w:jc w:val="left"/>
        <w:rPr>
          <w:rFonts w:ascii="Arial" w:hAnsi="Arial" w:cs="Arial"/>
          <w:lang w:eastAsia="x-none"/>
        </w:rPr>
      </w:pPr>
      <w:r w:rsidRPr="00027229">
        <w:rPr>
          <w:rFonts w:ascii="Arial" w:hAnsi="Arial" w:cs="Arial"/>
          <w:lang w:eastAsia="x-none"/>
        </w:rPr>
        <w:t>Keep fertilizer granules off impervious surfaces. Clean up spills immediately. Do not hose down to a storm drain, conveyance ditch, or water body.</w:t>
      </w:r>
    </w:p>
    <w:p w14:paraId="5DFFE7C7" w14:textId="77777777" w:rsidR="00FF0DE2" w:rsidRPr="00027229" w:rsidRDefault="00FF0DE2" w:rsidP="00E27DAD">
      <w:pPr>
        <w:pStyle w:val="ListParagraph"/>
        <w:rPr>
          <w:rFonts w:ascii="Arial" w:hAnsi="Arial" w:cs="Arial"/>
          <w:lang w:eastAsia="x-none"/>
        </w:rPr>
      </w:pPr>
    </w:p>
    <w:p w14:paraId="6199A29A" w14:textId="2E6BE5BE" w:rsidR="00FF0DE2" w:rsidRPr="00027229" w:rsidRDefault="00FF0DE2" w:rsidP="00D643CB">
      <w:pPr>
        <w:numPr>
          <w:ilvl w:val="0"/>
          <w:numId w:val="49"/>
        </w:numPr>
        <w:ind w:left="1080"/>
        <w:jc w:val="left"/>
        <w:rPr>
          <w:rFonts w:ascii="Arial" w:hAnsi="Arial" w:cs="Arial"/>
          <w:lang w:eastAsia="x-none"/>
        </w:rPr>
      </w:pPr>
      <w:r w:rsidRPr="00027229">
        <w:rPr>
          <w:rFonts w:ascii="Arial" w:hAnsi="Arial" w:cs="Arial"/>
          <w:lang w:eastAsia="x-none"/>
        </w:rPr>
        <w:t>If possible, do not fertilize areas within 100 feet of water bodies including wetlands, ponds, and streams.</w:t>
      </w:r>
    </w:p>
    <w:p w14:paraId="106F6F1C" w14:textId="77777777" w:rsidR="00FF0DE2" w:rsidRPr="00027229" w:rsidRDefault="00FF0DE2" w:rsidP="00E27DAD">
      <w:pPr>
        <w:pStyle w:val="ListParagraph"/>
        <w:rPr>
          <w:rFonts w:ascii="Arial" w:hAnsi="Arial" w:cs="Arial"/>
          <w:lang w:eastAsia="x-none"/>
        </w:rPr>
      </w:pPr>
    </w:p>
    <w:p w14:paraId="7C597F23" w14:textId="7C5BDFC2" w:rsidR="00FF0DE2" w:rsidRPr="00027229" w:rsidRDefault="00FF0DE2" w:rsidP="00D643CB">
      <w:pPr>
        <w:numPr>
          <w:ilvl w:val="0"/>
          <w:numId w:val="49"/>
        </w:numPr>
        <w:ind w:left="1080"/>
        <w:jc w:val="left"/>
        <w:rPr>
          <w:rFonts w:ascii="Arial" w:hAnsi="Arial" w:cs="Arial"/>
          <w:lang w:eastAsia="x-none"/>
        </w:rPr>
      </w:pPr>
      <w:r w:rsidRPr="00027229">
        <w:rPr>
          <w:rFonts w:ascii="Arial" w:hAnsi="Arial" w:cs="Arial"/>
          <w:lang w:eastAsia="x-none"/>
        </w:rPr>
        <w:t>Avoid fertilizer applications in stormwater ditches, stormwater facilities, and drainage systems.</w:t>
      </w:r>
    </w:p>
    <w:p w14:paraId="0E1A85D4" w14:textId="77777777" w:rsidR="00FF0DE2" w:rsidRPr="00027229" w:rsidRDefault="00FF0DE2" w:rsidP="00E27DAD">
      <w:pPr>
        <w:pStyle w:val="ListParagraph"/>
        <w:rPr>
          <w:rFonts w:ascii="Arial" w:hAnsi="Arial" w:cs="Arial"/>
          <w:lang w:eastAsia="x-none"/>
        </w:rPr>
      </w:pPr>
    </w:p>
    <w:p w14:paraId="41856307" w14:textId="5B628B2B" w:rsidR="00FF0DE2" w:rsidRPr="00027229" w:rsidRDefault="00FF0DE2" w:rsidP="00FF0DE2">
      <w:pPr>
        <w:numPr>
          <w:ilvl w:val="0"/>
          <w:numId w:val="49"/>
        </w:numPr>
        <w:ind w:left="1080"/>
        <w:jc w:val="left"/>
        <w:rPr>
          <w:rFonts w:ascii="Arial" w:hAnsi="Arial" w:cs="Arial"/>
          <w:lang w:eastAsia="x-none"/>
        </w:rPr>
      </w:pPr>
      <w:r w:rsidRPr="00027229">
        <w:rPr>
          <w:rFonts w:ascii="Arial" w:hAnsi="Arial" w:cs="Arial"/>
          <w:lang w:eastAsia="x-none"/>
        </w:rPr>
        <w:t>In areas that drain to sensitive water bodies, apply no fertilizer at commercial and industrial facilities, to gras</w:t>
      </w:r>
      <w:r w:rsidR="00BA43AC">
        <w:rPr>
          <w:rFonts w:ascii="Arial" w:hAnsi="Arial" w:cs="Arial"/>
          <w:lang w:eastAsia="x-none"/>
        </w:rPr>
        <w:t>s</w:t>
      </w:r>
      <w:r w:rsidRPr="00027229">
        <w:rPr>
          <w:rFonts w:ascii="Arial" w:hAnsi="Arial" w:cs="Arial"/>
          <w:lang w:eastAsia="x-none"/>
        </w:rPr>
        <w:t xml:space="preserve"> swales, filter strips, or buffer areas unless approved by Thurston County.</w:t>
      </w:r>
    </w:p>
    <w:p w14:paraId="4BD19579" w14:textId="77777777" w:rsidR="00FF0DE2" w:rsidRPr="00027229" w:rsidRDefault="00FF0DE2" w:rsidP="00E27DAD">
      <w:pPr>
        <w:pStyle w:val="ListParagraph"/>
        <w:rPr>
          <w:rFonts w:ascii="Arial" w:hAnsi="Arial" w:cs="Arial"/>
          <w:lang w:eastAsia="x-none"/>
        </w:rPr>
      </w:pPr>
    </w:p>
    <w:p w14:paraId="0A38FAD6" w14:textId="7FA16019" w:rsidR="00FF0DE2" w:rsidRPr="00027229" w:rsidRDefault="00FF0DE2" w:rsidP="00FF0DE2">
      <w:pPr>
        <w:numPr>
          <w:ilvl w:val="0"/>
          <w:numId w:val="49"/>
        </w:numPr>
        <w:ind w:left="1080"/>
        <w:jc w:val="left"/>
        <w:rPr>
          <w:rFonts w:ascii="Arial" w:hAnsi="Arial" w:cs="Arial"/>
          <w:lang w:eastAsia="x-none"/>
        </w:rPr>
      </w:pPr>
      <w:r w:rsidRPr="00027229">
        <w:rPr>
          <w:rFonts w:ascii="Arial" w:hAnsi="Arial" w:cs="Arial"/>
          <w:lang w:eastAsia="x-none"/>
        </w:rPr>
        <w:t xml:space="preserve">Use slow release fertilizers such as methylene urea, </w:t>
      </w:r>
      <w:proofErr w:type="spellStart"/>
      <w:r w:rsidRPr="00027229">
        <w:rPr>
          <w:rFonts w:ascii="Arial" w:hAnsi="Arial" w:cs="Arial"/>
          <w:lang w:eastAsia="x-none"/>
        </w:rPr>
        <w:t>isobutylidene</w:t>
      </w:r>
      <w:proofErr w:type="spellEnd"/>
      <w:r w:rsidRPr="00027229">
        <w:rPr>
          <w:rFonts w:ascii="Arial" w:hAnsi="Arial" w:cs="Arial"/>
          <w:lang w:eastAsia="x-none"/>
        </w:rPr>
        <w:t>, or resin coated fertilizers when appropriate, generally in the spring. Use of slow release fertilizers is especially important in areas with sandy or gravelly soils.</w:t>
      </w:r>
    </w:p>
    <w:p w14:paraId="66F8DB3B" w14:textId="77777777" w:rsidR="00FF0DE2" w:rsidRPr="00027229" w:rsidRDefault="00FF0DE2" w:rsidP="00E27DAD">
      <w:pPr>
        <w:pStyle w:val="ListParagraph"/>
        <w:rPr>
          <w:rFonts w:ascii="Arial" w:hAnsi="Arial" w:cs="Arial"/>
          <w:lang w:eastAsia="x-none"/>
        </w:rPr>
      </w:pPr>
    </w:p>
    <w:p w14:paraId="6CF0A50D" w14:textId="602AAA26" w:rsidR="00FF0DE2" w:rsidRPr="00027229" w:rsidRDefault="00FF0DE2" w:rsidP="00FF0DE2">
      <w:pPr>
        <w:numPr>
          <w:ilvl w:val="0"/>
          <w:numId w:val="49"/>
        </w:numPr>
        <w:ind w:left="1080"/>
        <w:jc w:val="left"/>
        <w:rPr>
          <w:rFonts w:ascii="Arial" w:hAnsi="Arial" w:cs="Arial"/>
          <w:lang w:eastAsia="x-none"/>
        </w:rPr>
      </w:pPr>
      <w:r w:rsidRPr="00027229">
        <w:rPr>
          <w:rFonts w:ascii="Arial" w:hAnsi="Arial" w:cs="Arial"/>
          <w:lang w:eastAsia="x-none"/>
        </w:rPr>
        <w:t>Apply fertilizers in amounts appropriate for the target vegetation and at the time of year that minimizes losses to surface and groundwater.</w:t>
      </w:r>
    </w:p>
    <w:p w14:paraId="084087B9" w14:textId="77777777" w:rsidR="00FF0DE2" w:rsidRPr="00027229" w:rsidRDefault="00FF0DE2" w:rsidP="00E27DAD">
      <w:pPr>
        <w:pStyle w:val="ListParagraph"/>
        <w:rPr>
          <w:rFonts w:ascii="Arial" w:hAnsi="Arial" w:cs="Arial"/>
          <w:lang w:eastAsia="x-none"/>
        </w:rPr>
      </w:pPr>
    </w:p>
    <w:p w14:paraId="5FCE4BD8" w14:textId="26A382ED" w:rsidR="00FF0DE2" w:rsidRPr="00027229" w:rsidRDefault="00FF0DE2" w:rsidP="00FF0DE2">
      <w:pPr>
        <w:numPr>
          <w:ilvl w:val="0"/>
          <w:numId w:val="49"/>
        </w:numPr>
        <w:ind w:left="1080"/>
        <w:jc w:val="left"/>
        <w:rPr>
          <w:rFonts w:ascii="Arial" w:hAnsi="Arial" w:cs="Arial"/>
          <w:lang w:eastAsia="x-none"/>
        </w:rPr>
      </w:pPr>
      <w:r w:rsidRPr="00027229">
        <w:rPr>
          <w:rFonts w:ascii="Arial" w:hAnsi="Arial" w:cs="Arial"/>
          <w:lang w:eastAsia="x-none"/>
        </w:rPr>
        <w:t>Time the fertilizer application to periods of maximum plant uptake. Ecology generally recommends application in the fall and spring, although Washington State University turf specialists recommend four fertilizer applications per year.</w:t>
      </w:r>
    </w:p>
    <w:p w14:paraId="2FAA6063" w14:textId="77777777" w:rsidR="00FF0DE2" w:rsidRPr="00027229" w:rsidRDefault="00FF0DE2" w:rsidP="00E27DAD">
      <w:pPr>
        <w:pStyle w:val="ListParagraph"/>
        <w:rPr>
          <w:rFonts w:ascii="Arial" w:hAnsi="Arial" w:cs="Arial"/>
          <w:lang w:eastAsia="x-none"/>
        </w:rPr>
      </w:pPr>
    </w:p>
    <w:p w14:paraId="0395B944" w14:textId="77777777" w:rsidR="00FF0DE2" w:rsidRPr="00027229" w:rsidRDefault="00FF0DE2" w:rsidP="00FF0DE2">
      <w:pPr>
        <w:numPr>
          <w:ilvl w:val="0"/>
          <w:numId w:val="49"/>
        </w:numPr>
        <w:ind w:left="1080"/>
        <w:jc w:val="left"/>
        <w:rPr>
          <w:rFonts w:ascii="Arial" w:hAnsi="Arial" w:cs="Arial"/>
          <w:lang w:eastAsia="x-none"/>
        </w:rPr>
      </w:pPr>
      <w:r w:rsidRPr="00027229">
        <w:rPr>
          <w:rFonts w:ascii="Arial" w:hAnsi="Arial" w:cs="Arial"/>
          <w:lang w:eastAsia="x-none"/>
        </w:rPr>
        <w:t xml:space="preserve">Do not use turf fertilizers containing phosphorous unless a soil sample analysis taken within the past 36 months indicates the soil of the established lawn is deficient in phosphorus.  For more information about restrictions on turf fertilizers containing phosphorus, see the following website: </w:t>
      </w:r>
    </w:p>
    <w:p w14:paraId="21F117D5" w14:textId="77777777" w:rsidR="00FF0DE2" w:rsidRPr="00027229" w:rsidRDefault="00FF0DE2" w:rsidP="00E27DAD">
      <w:pPr>
        <w:pStyle w:val="ListParagraph"/>
        <w:rPr>
          <w:rFonts w:ascii="Arial" w:hAnsi="Arial" w:cs="Arial"/>
          <w:lang w:eastAsia="x-none"/>
        </w:rPr>
      </w:pPr>
    </w:p>
    <w:p w14:paraId="499F503A" w14:textId="65F4A5DF" w:rsidR="00FF0DE2" w:rsidRPr="00027229" w:rsidRDefault="00B35C83" w:rsidP="00FF0DE2">
      <w:pPr>
        <w:ind w:left="360"/>
        <w:jc w:val="left"/>
        <w:rPr>
          <w:rFonts w:ascii="Arial" w:hAnsi="Arial" w:cs="Arial"/>
          <w:lang w:eastAsia="x-none"/>
        </w:rPr>
      </w:pPr>
      <w:hyperlink r:id="rId30" w:history="1">
        <w:r w:rsidR="00FF0DE2" w:rsidRPr="00027229">
          <w:rPr>
            <w:rStyle w:val="Hyperlink"/>
            <w:rFonts w:ascii="Arial" w:hAnsi="Arial" w:cs="Arial"/>
            <w:lang w:eastAsia="x-none"/>
          </w:rPr>
          <w:t>https://agr.wa.gov/departments/pesticides-and-fertilizers/fertilizers/fertilizers-containing-phosphorus</w:t>
        </w:r>
      </w:hyperlink>
    </w:p>
    <w:p w14:paraId="758C3A6B" w14:textId="1FAA15FB" w:rsidR="00FF0DE2" w:rsidRPr="00027229" w:rsidRDefault="00FF0DE2" w:rsidP="00FF0DE2">
      <w:pPr>
        <w:ind w:left="360"/>
        <w:jc w:val="left"/>
        <w:rPr>
          <w:rFonts w:ascii="Arial" w:hAnsi="Arial" w:cs="Arial"/>
          <w:lang w:eastAsia="x-none"/>
        </w:rPr>
      </w:pPr>
    </w:p>
    <w:p w14:paraId="5040ED13" w14:textId="0A64E7F7" w:rsidR="00FF0DE2" w:rsidRPr="00027229" w:rsidRDefault="00FF0DE2" w:rsidP="00FF0DE2">
      <w:pPr>
        <w:jc w:val="left"/>
        <w:rPr>
          <w:rFonts w:ascii="Arial" w:hAnsi="Arial" w:cs="Arial"/>
          <w:b/>
          <w:bCs/>
          <w:lang w:eastAsia="x-none"/>
        </w:rPr>
      </w:pPr>
      <w:r w:rsidRPr="00027229">
        <w:rPr>
          <w:rFonts w:ascii="Arial" w:hAnsi="Arial" w:cs="Arial"/>
          <w:b/>
          <w:bCs/>
          <w:lang w:eastAsia="x-none"/>
        </w:rPr>
        <w:t>Suggested BMPs</w:t>
      </w:r>
    </w:p>
    <w:p w14:paraId="5C23A31B" w14:textId="6F492EF2" w:rsidR="00F02F60" w:rsidRPr="00027229" w:rsidRDefault="00F02F60" w:rsidP="00FF0DE2">
      <w:pPr>
        <w:jc w:val="left"/>
        <w:rPr>
          <w:rFonts w:ascii="Arial" w:hAnsi="Arial" w:cs="Arial"/>
          <w:lang w:eastAsia="x-none"/>
        </w:rPr>
      </w:pPr>
    </w:p>
    <w:p w14:paraId="659AF146" w14:textId="367CBE1F" w:rsidR="00F02F60" w:rsidRPr="00027229" w:rsidRDefault="00F02F60" w:rsidP="00FF0DE2">
      <w:pPr>
        <w:jc w:val="left"/>
        <w:rPr>
          <w:rFonts w:ascii="Arial" w:hAnsi="Arial" w:cs="Arial"/>
          <w:lang w:eastAsia="x-none"/>
        </w:rPr>
      </w:pPr>
      <w:r w:rsidRPr="00027229">
        <w:rPr>
          <w:rFonts w:ascii="Arial" w:hAnsi="Arial" w:cs="Arial"/>
          <w:lang w:eastAsia="x-none"/>
        </w:rPr>
        <w:t>Test soils to determine the correct fertilizer application rates.</w:t>
      </w:r>
    </w:p>
    <w:p w14:paraId="6A968207" w14:textId="77777777" w:rsidR="00F02F60" w:rsidRPr="00027229" w:rsidRDefault="00F02F60" w:rsidP="00FF0DE2">
      <w:pPr>
        <w:jc w:val="left"/>
        <w:rPr>
          <w:rFonts w:ascii="Arial" w:hAnsi="Arial" w:cs="Arial"/>
          <w:lang w:eastAsia="x-none"/>
        </w:rPr>
      </w:pPr>
    </w:p>
    <w:p w14:paraId="5B1A0271" w14:textId="34122179" w:rsidR="00FF0DE2" w:rsidRPr="00027229" w:rsidRDefault="00F02F60" w:rsidP="00F02F60">
      <w:pPr>
        <w:numPr>
          <w:ilvl w:val="0"/>
          <w:numId w:val="50"/>
        </w:numPr>
        <w:jc w:val="left"/>
        <w:rPr>
          <w:rFonts w:ascii="Arial" w:hAnsi="Arial" w:cs="Arial"/>
          <w:lang w:eastAsia="x-none"/>
        </w:rPr>
      </w:pPr>
      <w:r w:rsidRPr="00027229">
        <w:rPr>
          <w:rFonts w:ascii="Arial" w:hAnsi="Arial" w:cs="Arial"/>
          <w:lang w:eastAsia="x-none"/>
        </w:rPr>
        <w:t>Evaluation of soil nutrient levels through regular testing ensures the best possible efficiency and economy of fertilization.</w:t>
      </w:r>
    </w:p>
    <w:p w14:paraId="369AF68D" w14:textId="71F13FA9" w:rsidR="00F02F60" w:rsidRPr="00027229" w:rsidRDefault="00F02F60" w:rsidP="00F02F60">
      <w:pPr>
        <w:jc w:val="left"/>
        <w:rPr>
          <w:rFonts w:ascii="Arial" w:hAnsi="Arial" w:cs="Arial"/>
          <w:lang w:eastAsia="x-none"/>
        </w:rPr>
      </w:pPr>
    </w:p>
    <w:p w14:paraId="4F241853" w14:textId="6209AFB8" w:rsidR="00F02F60" w:rsidRPr="00027229" w:rsidRDefault="00F02F60" w:rsidP="00F02F60">
      <w:pPr>
        <w:numPr>
          <w:ilvl w:val="0"/>
          <w:numId w:val="50"/>
        </w:numPr>
        <w:jc w:val="left"/>
        <w:rPr>
          <w:rFonts w:ascii="Arial" w:hAnsi="Arial" w:cs="Arial"/>
          <w:lang w:eastAsia="x-none"/>
        </w:rPr>
      </w:pPr>
      <w:r w:rsidRPr="00027229">
        <w:rPr>
          <w:rFonts w:ascii="Arial" w:hAnsi="Arial" w:cs="Arial"/>
          <w:lang w:eastAsia="x-none"/>
        </w:rPr>
        <w:t>Fertilization needs vary by site depending on plant, soil, and climatic conditions.</w:t>
      </w:r>
    </w:p>
    <w:p w14:paraId="2C5D8F36" w14:textId="77777777" w:rsidR="00F02F60" w:rsidRPr="00027229" w:rsidRDefault="00F02F60" w:rsidP="00E27DAD">
      <w:pPr>
        <w:pStyle w:val="ListParagraph"/>
        <w:rPr>
          <w:rFonts w:ascii="Arial" w:hAnsi="Arial" w:cs="Arial"/>
          <w:lang w:eastAsia="x-none"/>
        </w:rPr>
      </w:pPr>
    </w:p>
    <w:p w14:paraId="28A711AB" w14:textId="7A2E223A" w:rsidR="00F02F60" w:rsidRPr="00027229" w:rsidRDefault="00F02F60" w:rsidP="00F02F60">
      <w:pPr>
        <w:numPr>
          <w:ilvl w:val="0"/>
          <w:numId w:val="50"/>
        </w:numPr>
        <w:jc w:val="left"/>
        <w:rPr>
          <w:rFonts w:ascii="Arial" w:hAnsi="Arial" w:cs="Arial"/>
          <w:lang w:eastAsia="x-none"/>
        </w:rPr>
      </w:pPr>
      <w:r w:rsidRPr="00027229">
        <w:rPr>
          <w:rFonts w:ascii="Arial" w:hAnsi="Arial" w:cs="Arial"/>
          <w:lang w:eastAsia="x-none"/>
        </w:rPr>
        <w:t>Choose organic fertilizers when possible.</w:t>
      </w:r>
    </w:p>
    <w:p w14:paraId="05C7EBCC" w14:textId="77777777" w:rsidR="00F02F60" w:rsidRPr="00027229" w:rsidRDefault="00F02F60" w:rsidP="00E27DAD">
      <w:pPr>
        <w:pStyle w:val="ListParagraph"/>
        <w:rPr>
          <w:rFonts w:ascii="Arial" w:hAnsi="Arial" w:cs="Arial"/>
          <w:lang w:eastAsia="x-none"/>
        </w:rPr>
      </w:pPr>
    </w:p>
    <w:p w14:paraId="729EE3B3" w14:textId="47E4FD5D" w:rsidR="00E27DAD" w:rsidRPr="00E02940" w:rsidRDefault="00F02F60" w:rsidP="00B532BE">
      <w:pPr>
        <w:numPr>
          <w:ilvl w:val="0"/>
          <w:numId w:val="50"/>
        </w:numPr>
        <w:ind w:left="360"/>
        <w:jc w:val="left"/>
        <w:rPr>
          <w:rFonts w:ascii="Arial" w:hAnsi="Arial" w:cs="Arial"/>
          <w:lang w:eastAsia="x-none"/>
        </w:rPr>
        <w:sectPr w:rsidR="00E27DAD" w:rsidRPr="00E02940" w:rsidSect="0066347F">
          <w:pgSz w:w="12240" w:h="15840" w:code="1"/>
          <w:pgMar w:top="1440" w:right="1440" w:bottom="1440" w:left="1440" w:header="720" w:footer="720" w:gutter="0"/>
          <w:pgNumType w:chapStyle="1"/>
          <w:cols w:space="720"/>
          <w:docGrid w:linePitch="360"/>
        </w:sectPr>
      </w:pPr>
      <w:r w:rsidRPr="00E02940">
        <w:rPr>
          <w:rFonts w:ascii="Arial" w:hAnsi="Arial" w:cs="Arial"/>
          <w:lang w:eastAsia="x-none"/>
        </w:rPr>
        <w:t>For details on soils testing, contact the Thurston County Conservation District, a soils testing professional, or the Washington State University Thurston County Extension.</w:t>
      </w:r>
    </w:p>
    <w:p w14:paraId="5492371F" w14:textId="77777777" w:rsidR="00AC4E35" w:rsidRPr="00027229" w:rsidRDefault="00AC4E35" w:rsidP="00923817">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2"/>
        </w:rPr>
      </w:pPr>
    </w:p>
    <w:p w14:paraId="08598C16"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2"/>
        </w:rPr>
      </w:pPr>
    </w:p>
    <w:p w14:paraId="6E5FEA14"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2"/>
        </w:rPr>
      </w:pPr>
    </w:p>
    <w:p w14:paraId="70A3E30B"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2"/>
        </w:rPr>
      </w:pPr>
    </w:p>
    <w:p w14:paraId="5A4A1ED8"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2"/>
        </w:rPr>
      </w:pPr>
    </w:p>
    <w:p w14:paraId="688E3C6D"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2"/>
        </w:rPr>
      </w:pPr>
    </w:p>
    <w:p w14:paraId="33B11A62"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14:paraId="2C4DF3F3"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14:paraId="45947CA8"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14:paraId="6C7F0887"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14:paraId="60771887" w14:textId="77777777" w:rsidR="007B515F" w:rsidRPr="00027229" w:rsidRDefault="007B515F"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14:paraId="53F4EC0D" w14:textId="77777777" w:rsidR="007B515F" w:rsidRPr="00027229" w:rsidRDefault="007B515F"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14:paraId="761095F9" w14:textId="218F6604" w:rsidR="00AC4E35" w:rsidRPr="00027229" w:rsidRDefault="00F978DC" w:rsidP="007B515F">
      <w:pPr>
        <w:pStyle w:val="Heading2"/>
        <w:numPr>
          <w:ilvl w:val="0"/>
          <w:numId w:val="0"/>
        </w:numPr>
        <w:jc w:val="center"/>
        <w:rPr>
          <w:rFonts w:cs="Arial"/>
        </w:rPr>
      </w:pPr>
      <w:bookmarkStart w:id="73" w:name="_Toc107386895"/>
      <w:r w:rsidRPr="00027229">
        <w:rPr>
          <w:rFonts w:cs="Arial"/>
        </w:rPr>
        <w:t>S</w:t>
      </w:r>
      <w:r w:rsidR="00F63988" w:rsidRPr="00027229">
        <w:rPr>
          <w:rFonts w:cs="Arial"/>
        </w:rPr>
        <w:t xml:space="preserve">ection </w:t>
      </w:r>
      <w:r w:rsidRPr="00027229">
        <w:rPr>
          <w:rFonts w:cs="Arial"/>
        </w:rPr>
        <w:t>A4</w:t>
      </w:r>
      <w:r w:rsidR="00272244" w:rsidRPr="00027229">
        <w:rPr>
          <w:rFonts w:cs="Arial"/>
        </w:rPr>
        <w:br/>
      </w:r>
      <w:r w:rsidR="00272244" w:rsidRPr="00027229">
        <w:rPr>
          <w:rFonts w:cs="Arial"/>
        </w:rPr>
        <w:br/>
      </w:r>
      <w:r w:rsidR="00AC4E35" w:rsidRPr="00027229">
        <w:rPr>
          <w:rFonts w:cs="Arial"/>
        </w:rPr>
        <w:t>S</w:t>
      </w:r>
      <w:r w:rsidR="00F63988" w:rsidRPr="00027229">
        <w:rPr>
          <w:rFonts w:cs="Arial"/>
        </w:rPr>
        <w:t>torage and Stockpiling Activities</w:t>
      </w:r>
      <w:bookmarkEnd w:id="73"/>
    </w:p>
    <w:p w14:paraId="755656D5" w14:textId="27E38203" w:rsidR="00AC4E35" w:rsidRPr="00027229" w:rsidRDefault="00AC4E35" w:rsidP="00C3419F">
      <w:pPr>
        <w:pStyle w:val="Heading3"/>
        <w:numPr>
          <w:ilvl w:val="0"/>
          <w:numId w:val="0"/>
        </w:numPr>
        <w:ind w:left="720" w:hanging="720"/>
        <w:rPr>
          <w:rFonts w:cs="Arial"/>
        </w:rPr>
      </w:pPr>
      <w:r w:rsidRPr="00027229">
        <w:rPr>
          <w:rFonts w:cs="Arial"/>
          <w:sz w:val="28"/>
        </w:rPr>
        <w:br w:type="page"/>
      </w:r>
      <w:bookmarkStart w:id="74" w:name="A41"/>
      <w:bookmarkStart w:id="75" w:name="_Toc107386896"/>
      <w:r w:rsidRPr="00027229">
        <w:rPr>
          <w:rFonts w:cs="Arial"/>
        </w:rPr>
        <w:lastRenderedPageBreak/>
        <w:t>A4.1</w:t>
      </w:r>
      <w:bookmarkEnd w:id="74"/>
      <w:r w:rsidRPr="00027229">
        <w:rPr>
          <w:rFonts w:cs="Arial"/>
        </w:rPr>
        <w:tab/>
      </w:r>
      <w:r w:rsidR="00F63988" w:rsidRPr="00027229">
        <w:rPr>
          <w:rFonts w:cs="Arial"/>
        </w:rPr>
        <w:t>Storage or Transfer (Outside) of Solid Raw Materials, Byproducts, or Finished Products</w:t>
      </w:r>
      <w:bookmarkEnd w:id="75"/>
    </w:p>
    <w:p w14:paraId="0C4E2072" w14:textId="5024B710" w:rsidR="00AC4E35" w:rsidRPr="00027229" w:rsidRDefault="00AC4E35" w:rsidP="0049350C">
      <w:pPr>
        <w:pStyle w:val="BodyText"/>
        <w:spacing w:after="200"/>
        <w:rPr>
          <w:rFonts w:ascii="Arial" w:hAnsi="Arial" w:cs="Arial"/>
        </w:rPr>
      </w:pPr>
      <w:r w:rsidRPr="00027229">
        <w:rPr>
          <w:rFonts w:ascii="Arial" w:hAnsi="Arial" w:cs="Arial"/>
          <w:b/>
        </w:rPr>
        <w:t xml:space="preserve">Description of Pollutant Sources:  </w:t>
      </w:r>
      <w:r w:rsidRPr="00027229">
        <w:rPr>
          <w:rFonts w:ascii="Arial" w:hAnsi="Arial" w:cs="Arial"/>
        </w:rPr>
        <w:t>S</w:t>
      </w:r>
      <w:r w:rsidR="00184BCA" w:rsidRPr="00027229">
        <w:rPr>
          <w:rFonts w:ascii="Arial" w:hAnsi="Arial" w:cs="Arial"/>
        </w:rPr>
        <w:t>ome pollutant sources such as s</w:t>
      </w:r>
      <w:r w:rsidRPr="00027229">
        <w:rPr>
          <w:rFonts w:ascii="Arial" w:hAnsi="Arial" w:cs="Arial"/>
        </w:rPr>
        <w:t xml:space="preserve">olid raw materials, by-products, or products such as gravel, sand, salts, topsoil, compost, logs, sawdust, wood chips, lumber and other building materials, concrete, and metal products are </w:t>
      </w:r>
      <w:r w:rsidR="00C22D9D" w:rsidRPr="00027229">
        <w:rPr>
          <w:rFonts w:ascii="Arial" w:hAnsi="Arial" w:cs="Arial"/>
        </w:rPr>
        <w:t xml:space="preserve">often </w:t>
      </w:r>
      <w:r w:rsidRPr="00027229">
        <w:rPr>
          <w:rFonts w:ascii="Arial" w:hAnsi="Arial" w:cs="Arial"/>
        </w:rPr>
        <w:t>stored outside in large piles</w:t>
      </w:r>
      <w:r w:rsidR="00C22D9D" w:rsidRPr="00027229">
        <w:rPr>
          <w:rFonts w:ascii="Arial" w:hAnsi="Arial" w:cs="Arial"/>
        </w:rPr>
        <w:t xml:space="preserve"> or</w:t>
      </w:r>
      <w:r w:rsidRPr="00027229">
        <w:rPr>
          <w:rFonts w:ascii="Arial" w:hAnsi="Arial" w:cs="Arial"/>
        </w:rPr>
        <w:t xml:space="preserve"> stacks at commercial or industrial establishments.</w:t>
      </w:r>
      <w:r w:rsidRPr="00027229">
        <w:rPr>
          <w:rFonts w:ascii="Arial" w:hAnsi="Arial" w:cs="Arial"/>
          <w:b/>
        </w:rPr>
        <w:t xml:space="preserve"> </w:t>
      </w:r>
      <w:r w:rsidR="00F63988" w:rsidRPr="00027229">
        <w:rPr>
          <w:rFonts w:ascii="Arial" w:hAnsi="Arial" w:cs="Arial"/>
          <w:b/>
        </w:rPr>
        <w:t xml:space="preserve"> </w:t>
      </w:r>
      <w:r w:rsidR="00D36085" w:rsidRPr="00027229">
        <w:rPr>
          <w:rFonts w:ascii="Arial" w:hAnsi="Arial" w:cs="Arial"/>
          <w:bCs/>
          <w:lang w:val="en-US"/>
        </w:rPr>
        <w:t xml:space="preserve">Contact between </w:t>
      </w:r>
      <w:r w:rsidR="00D36085" w:rsidRPr="00027229">
        <w:rPr>
          <w:rFonts w:ascii="Arial" w:hAnsi="Arial" w:cs="Arial"/>
          <w:lang w:val="en-US"/>
        </w:rPr>
        <w:t>b</w:t>
      </w:r>
      <w:r w:rsidR="00791791" w:rsidRPr="00027229">
        <w:rPr>
          <w:rFonts w:ascii="Arial" w:hAnsi="Arial" w:cs="Arial"/>
        </w:rPr>
        <w:t>bulk</w:t>
      </w:r>
      <w:r w:rsidRPr="00027229">
        <w:rPr>
          <w:rFonts w:ascii="Arial" w:hAnsi="Arial" w:cs="Arial"/>
        </w:rPr>
        <w:t xml:space="preserve"> materials stored outside may leach or erode when contacted by stormwater.  Contaminants include </w:t>
      </w:r>
      <w:r w:rsidR="00662A3F" w:rsidRPr="00027229">
        <w:rPr>
          <w:rFonts w:ascii="Arial" w:hAnsi="Arial" w:cs="Arial"/>
        </w:rPr>
        <w:t>total suspended solids</w:t>
      </w:r>
      <w:r w:rsidRPr="00027229">
        <w:rPr>
          <w:rFonts w:ascii="Arial" w:hAnsi="Arial" w:cs="Arial"/>
        </w:rPr>
        <w:t>, BOD</w:t>
      </w:r>
      <w:r w:rsidR="00184BCA" w:rsidRPr="00027229">
        <w:rPr>
          <w:rFonts w:ascii="Arial" w:hAnsi="Arial" w:cs="Arial"/>
        </w:rPr>
        <w:t>, COD</w:t>
      </w:r>
      <w:r w:rsidRPr="00027229">
        <w:rPr>
          <w:rFonts w:ascii="Arial" w:hAnsi="Arial" w:cs="Arial"/>
        </w:rPr>
        <w:t xml:space="preserve">, organics, and dissolved </w:t>
      </w:r>
      <w:r w:rsidR="00C22D9D" w:rsidRPr="00027229">
        <w:rPr>
          <w:rFonts w:ascii="Arial" w:hAnsi="Arial" w:cs="Arial"/>
        </w:rPr>
        <w:t xml:space="preserve">metals or </w:t>
      </w:r>
      <w:r w:rsidRPr="00027229">
        <w:rPr>
          <w:rFonts w:ascii="Arial" w:hAnsi="Arial" w:cs="Arial"/>
        </w:rPr>
        <w:t xml:space="preserve">salts (sodium, calcium, magnesium chloride, </w:t>
      </w:r>
      <w:r w:rsidR="007E2737" w:rsidRPr="00027229">
        <w:rPr>
          <w:rFonts w:ascii="Arial" w:hAnsi="Arial" w:cs="Arial"/>
        </w:rPr>
        <w:t>etc.</w:t>
      </w:r>
      <w:r w:rsidRPr="00027229">
        <w:rPr>
          <w:rFonts w:ascii="Arial" w:hAnsi="Arial" w:cs="Arial"/>
        </w:rPr>
        <w:t>).</w:t>
      </w:r>
    </w:p>
    <w:p w14:paraId="2C3F5AA8" w14:textId="77777777" w:rsidR="00AC4E35" w:rsidRPr="00027229" w:rsidRDefault="00AC4E35" w:rsidP="0049350C">
      <w:pPr>
        <w:pStyle w:val="BodyText"/>
        <w:spacing w:after="200"/>
        <w:rPr>
          <w:rFonts w:ascii="Arial" w:hAnsi="Arial" w:cs="Arial"/>
        </w:rPr>
      </w:pPr>
      <w:r w:rsidRPr="00027229">
        <w:rPr>
          <w:rFonts w:ascii="Arial" w:hAnsi="Arial" w:cs="Arial"/>
          <w:b/>
        </w:rPr>
        <w:t xml:space="preserve">Pollutant Control Approach:  </w:t>
      </w:r>
      <w:r w:rsidRPr="00027229">
        <w:rPr>
          <w:rFonts w:ascii="Arial" w:hAnsi="Arial" w:cs="Arial"/>
        </w:rPr>
        <w:t xml:space="preserve">Provide impervious containment with berms, dikes, etc. and/or cover to prevent run-on and discharge of leachate pollutant(s) and </w:t>
      </w:r>
      <w:r w:rsidR="00662A3F" w:rsidRPr="00027229">
        <w:rPr>
          <w:rFonts w:ascii="Arial" w:hAnsi="Arial" w:cs="Arial"/>
        </w:rPr>
        <w:t>total suspended solids</w:t>
      </w:r>
      <w:r w:rsidRPr="00027229">
        <w:rPr>
          <w:rFonts w:ascii="Arial" w:hAnsi="Arial" w:cs="Arial"/>
        </w:rPr>
        <w:t>.</w:t>
      </w:r>
    </w:p>
    <w:p w14:paraId="15859D13" w14:textId="77777777" w:rsidR="00AC4E35" w:rsidRPr="00027229" w:rsidRDefault="00AC4E35" w:rsidP="00E27DAD">
      <w:pPr>
        <w:spacing w:after="240"/>
        <w:rPr>
          <w:rFonts w:ascii="Arial" w:hAnsi="Arial" w:cs="Arial"/>
          <w:b/>
        </w:rPr>
      </w:pPr>
      <w:r w:rsidRPr="00027229">
        <w:rPr>
          <w:rFonts w:ascii="Arial" w:hAnsi="Arial" w:cs="Arial"/>
          <w:b/>
        </w:rPr>
        <w:t>Required BMPs</w:t>
      </w:r>
    </w:p>
    <w:p w14:paraId="41E7A4AA"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Do not hose down the contained stockpile area to a storm drain or a conveyance to a storm drain or receiving water.</w:t>
      </w:r>
    </w:p>
    <w:p w14:paraId="5C354A79" w14:textId="77777777" w:rsidR="00D36085" w:rsidRPr="00027229" w:rsidRDefault="00D36085" w:rsidP="00D36085">
      <w:pPr>
        <w:pStyle w:val="BodyText"/>
        <w:numPr>
          <w:ilvl w:val="0"/>
          <w:numId w:val="22"/>
        </w:numPr>
        <w:spacing w:after="60" w:line="216" w:lineRule="auto"/>
        <w:ind w:left="1440" w:hanging="720"/>
        <w:rPr>
          <w:rFonts w:ascii="Arial" w:hAnsi="Arial" w:cs="Arial"/>
        </w:rPr>
      </w:pPr>
      <w:r w:rsidRPr="00027229">
        <w:rPr>
          <w:rFonts w:ascii="Arial" w:hAnsi="Arial" w:cs="Arial"/>
        </w:rPr>
        <w:t>Maintain drainage areas in and around storage of solid materials with a minimum slope of 1.5 percent to prevent pooling and minimize leachate formation.  Areas should be sloped to drain stormwater to the perimeter for collection or to internal drainage “alleyways” where no stockpiled material exists.</w:t>
      </w:r>
    </w:p>
    <w:p w14:paraId="7F6B70FC" w14:textId="77777777" w:rsidR="00D36085" w:rsidRPr="00027229" w:rsidRDefault="00D36085" w:rsidP="00E27DAD">
      <w:pPr>
        <w:pStyle w:val="BodyText"/>
        <w:numPr>
          <w:ilvl w:val="0"/>
          <w:numId w:val="22"/>
        </w:numPr>
        <w:spacing w:before="240" w:after="60" w:line="216" w:lineRule="auto"/>
        <w:ind w:left="1440" w:hanging="720"/>
        <w:rPr>
          <w:rFonts w:ascii="Arial" w:hAnsi="Arial" w:cs="Arial"/>
        </w:rPr>
      </w:pPr>
      <w:r w:rsidRPr="00027229">
        <w:rPr>
          <w:rFonts w:ascii="Arial" w:hAnsi="Arial" w:cs="Arial"/>
        </w:rPr>
        <w:t>Sweep paved storage areas regularly for collection and disposal of loose solid materials.</w:t>
      </w:r>
    </w:p>
    <w:p w14:paraId="27A7C9E4" w14:textId="77777777" w:rsidR="00D36085" w:rsidRPr="00027229" w:rsidRDefault="00D36085" w:rsidP="00E27DAD">
      <w:pPr>
        <w:pStyle w:val="BodyText"/>
        <w:numPr>
          <w:ilvl w:val="0"/>
          <w:numId w:val="22"/>
        </w:numPr>
        <w:spacing w:before="240" w:after="60" w:line="216" w:lineRule="auto"/>
        <w:ind w:left="1440" w:hanging="720"/>
        <w:rPr>
          <w:rFonts w:ascii="Arial" w:hAnsi="Arial" w:cs="Arial"/>
        </w:rPr>
      </w:pPr>
      <w:r w:rsidRPr="00027229">
        <w:rPr>
          <w:rFonts w:ascii="Arial" w:hAnsi="Arial" w:cs="Arial"/>
        </w:rPr>
        <w:t>If and when feasible, collect and recycle water-soluble materials (leachates).</w:t>
      </w:r>
    </w:p>
    <w:p w14:paraId="6EE4DB43" w14:textId="77777777" w:rsidR="00D36085" w:rsidRPr="00027229" w:rsidRDefault="00D36085" w:rsidP="00E27DAD">
      <w:pPr>
        <w:pStyle w:val="BodyText"/>
        <w:numPr>
          <w:ilvl w:val="0"/>
          <w:numId w:val="22"/>
        </w:numPr>
        <w:spacing w:before="240" w:after="60" w:line="216" w:lineRule="auto"/>
        <w:ind w:left="1440" w:hanging="720"/>
        <w:rPr>
          <w:rFonts w:ascii="Arial" w:hAnsi="Arial" w:cs="Arial"/>
        </w:rPr>
      </w:pPr>
      <w:r w:rsidRPr="00027229">
        <w:rPr>
          <w:rFonts w:ascii="Arial" w:hAnsi="Arial" w:cs="Arial"/>
        </w:rPr>
        <w:t>Stock cleanup materials such as brooms, dustpans, and vacuum sweepers near the storage area.</w:t>
      </w:r>
    </w:p>
    <w:p w14:paraId="6EA4E186" w14:textId="77777777" w:rsidR="00AC4E35" w:rsidRPr="00027229" w:rsidRDefault="00184BCA" w:rsidP="00E27DAD">
      <w:pPr>
        <w:pStyle w:val="BodyText"/>
        <w:numPr>
          <w:ilvl w:val="0"/>
          <w:numId w:val="22"/>
        </w:numPr>
        <w:spacing w:before="240" w:after="160"/>
        <w:ind w:left="1440" w:hanging="720"/>
        <w:rPr>
          <w:rFonts w:ascii="Arial" w:hAnsi="Arial" w:cs="Arial"/>
        </w:rPr>
      </w:pPr>
      <w:r w:rsidRPr="00027229">
        <w:rPr>
          <w:rFonts w:ascii="Arial" w:hAnsi="Arial" w:cs="Arial"/>
        </w:rPr>
        <w:t>T</w:t>
      </w:r>
      <w:r w:rsidR="00AC4E35" w:rsidRPr="00027229">
        <w:rPr>
          <w:rFonts w:ascii="Arial" w:hAnsi="Arial" w:cs="Arial"/>
        </w:rPr>
        <w:t>he source control BMP options listed belo</w:t>
      </w:r>
      <w:r w:rsidR="00FB1908" w:rsidRPr="00027229">
        <w:rPr>
          <w:rFonts w:ascii="Arial" w:hAnsi="Arial" w:cs="Arial"/>
        </w:rPr>
        <w:t xml:space="preserve">w </w:t>
      </w:r>
      <w:r w:rsidRPr="00027229">
        <w:rPr>
          <w:rFonts w:ascii="Arial" w:hAnsi="Arial" w:cs="Arial"/>
        </w:rPr>
        <w:t xml:space="preserve">are applicable </w:t>
      </w:r>
      <w:r w:rsidR="00FB1908" w:rsidRPr="00027229">
        <w:rPr>
          <w:rFonts w:ascii="Arial" w:hAnsi="Arial" w:cs="Arial"/>
        </w:rPr>
        <w:t>for stockpiles greater than 5 </w:t>
      </w:r>
      <w:r w:rsidR="00AC4E35" w:rsidRPr="00027229">
        <w:rPr>
          <w:rFonts w:ascii="Arial" w:hAnsi="Arial" w:cs="Arial"/>
        </w:rPr>
        <w:t>cubic yards of erodible or water soluble materials such as soil, road de</w:t>
      </w:r>
      <w:r w:rsidR="00217FAA" w:rsidRPr="00027229">
        <w:rPr>
          <w:rFonts w:ascii="Arial" w:hAnsi="Arial" w:cs="Arial"/>
        </w:rPr>
        <w:t>-</w:t>
      </w:r>
      <w:r w:rsidR="00AC4E35" w:rsidRPr="00027229">
        <w:rPr>
          <w:rFonts w:ascii="Arial" w:hAnsi="Arial" w:cs="Arial"/>
        </w:rPr>
        <w:t xml:space="preserve">icing salts, compost, unwashed sand and gravel, </w:t>
      </w:r>
      <w:r w:rsidR="00AC63D7" w:rsidRPr="00027229">
        <w:rPr>
          <w:rFonts w:ascii="Arial" w:hAnsi="Arial" w:cs="Arial"/>
        </w:rPr>
        <w:t xml:space="preserve">or </w:t>
      </w:r>
      <w:r w:rsidR="00AC4E35" w:rsidRPr="00027229">
        <w:rPr>
          <w:rFonts w:ascii="Arial" w:hAnsi="Arial" w:cs="Arial"/>
        </w:rPr>
        <w:t xml:space="preserve">sawdust. </w:t>
      </w:r>
      <w:r w:rsidR="00282ACE" w:rsidRPr="00027229">
        <w:rPr>
          <w:rFonts w:ascii="Arial" w:hAnsi="Arial" w:cs="Arial"/>
        </w:rPr>
        <w:t xml:space="preserve"> </w:t>
      </w:r>
      <w:r w:rsidR="00AC4E35" w:rsidRPr="00027229">
        <w:rPr>
          <w:rFonts w:ascii="Arial" w:hAnsi="Arial" w:cs="Arial"/>
        </w:rPr>
        <w:t xml:space="preserve">Also included are outside storage areas for solid materials such as logs, bark, lumber, </w:t>
      </w:r>
      <w:r w:rsidR="00AC63D7" w:rsidRPr="00027229">
        <w:rPr>
          <w:rFonts w:ascii="Arial" w:hAnsi="Arial" w:cs="Arial"/>
        </w:rPr>
        <w:t xml:space="preserve">and </w:t>
      </w:r>
      <w:r w:rsidR="00AC4E35" w:rsidRPr="00027229">
        <w:rPr>
          <w:rFonts w:ascii="Arial" w:hAnsi="Arial" w:cs="Arial"/>
        </w:rPr>
        <w:t>metal products</w:t>
      </w:r>
      <w:r w:rsidRPr="00027229">
        <w:rPr>
          <w:rFonts w:ascii="Arial" w:hAnsi="Arial" w:cs="Arial"/>
        </w:rPr>
        <w:t>. Choose one or more of the following Source Controls</w:t>
      </w:r>
      <w:r w:rsidR="00AC4E35" w:rsidRPr="00027229">
        <w:rPr>
          <w:rFonts w:ascii="Arial" w:hAnsi="Arial" w:cs="Arial"/>
        </w:rPr>
        <w:t>:</w:t>
      </w:r>
    </w:p>
    <w:p w14:paraId="466CD4BB" w14:textId="425BE6AC" w:rsidR="00AC4E35" w:rsidRPr="00027229" w:rsidRDefault="00AC4E35" w:rsidP="000467F6">
      <w:pPr>
        <w:pStyle w:val="Bullet2"/>
        <w:tabs>
          <w:tab w:val="clear" w:pos="3330"/>
        </w:tabs>
        <w:spacing w:after="160"/>
        <w:ind w:left="2160" w:hanging="720"/>
        <w:rPr>
          <w:rFonts w:ascii="Arial" w:hAnsi="Arial" w:cs="Arial"/>
        </w:rPr>
      </w:pPr>
      <w:r w:rsidRPr="00027229">
        <w:rPr>
          <w:rFonts w:ascii="Arial" w:hAnsi="Arial" w:cs="Arial"/>
        </w:rPr>
        <w:t xml:space="preserve">Store in a building or paved and </w:t>
      </w:r>
      <w:proofErr w:type="spellStart"/>
      <w:r w:rsidRPr="00027229">
        <w:rPr>
          <w:rFonts w:ascii="Arial" w:hAnsi="Arial" w:cs="Arial"/>
        </w:rPr>
        <w:t>bermed</w:t>
      </w:r>
      <w:proofErr w:type="spellEnd"/>
      <w:r w:rsidRPr="00027229">
        <w:rPr>
          <w:rFonts w:ascii="Arial" w:hAnsi="Arial" w:cs="Arial"/>
        </w:rPr>
        <w:t xml:space="preserve"> covered area as shown in Fi</w:t>
      </w:r>
      <w:r w:rsidR="00FB1908" w:rsidRPr="00027229">
        <w:rPr>
          <w:rFonts w:ascii="Arial" w:hAnsi="Arial" w:cs="Arial"/>
        </w:rPr>
        <w:t>gure </w:t>
      </w:r>
      <w:r w:rsidR="003934F0">
        <w:rPr>
          <w:rFonts w:ascii="Arial" w:hAnsi="Arial" w:cs="Arial"/>
        </w:rPr>
        <w:t xml:space="preserve">IV - </w:t>
      </w:r>
      <w:r w:rsidRPr="00027229">
        <w:rPr>
          <w:rFonts w:ascii="Arial" w:hAnsi="Arial" w:cs="Arial"/>
        </w:rPr>
        <w:t>4.12</w:t>
      </w:r>
      <w:r w:rsidR="0049350C" w:rsidRPr="00027229">
        <w:rPr>
          <w:rFonts w:ascii="Arial" w:hAnsi="Arial" w:cs="Arial"/>
        </w:rPr>
        <w:t>;</w:t>
      </w:r>
    </w:p>
    <w:p w14:paraId="5829D7EF" w14:textId="4793A2C4" w:rsidR="00AC4E35" w:rsidRPr="00027229" w:rsidRDefault="00AC4E35" w:rsidP="000467F6">
      <w:pPr>
        <w:pStyle w:val="Bullet2"/>
        <w:tabs>
          <w:tab w:val="clear" w:pos="3330"/>
        </w:tabs>
        <w:spacing w:after="160"/>
        <w:ind w:left="2160" w:hanging="720"/>
        <w:rPr>
          <w:rFonts w:ascii="Arial" w:hAnsi="Arial" w:cs="Arial"/>
        </w:rPr>
      </w:pPr>
      <w:bookmarkStart w:id="76" w:name="_Hlt456767098"/>
      <w:bookmarkEnd w:id="76"/>
      <w:r w:rsidRPr="00027229">
        <w:rPr>
          <w:rFonts w:ascii="Arial" w:hAnsi="Arial" w:cs="Arial"/>
        </w:rPr>
        <w:t xml:space="preserve">Place temporary plastic sheeting (polyethylene, polypropylene, </w:t>
      </w:r>
      <w:proofErr w:type="spellStart"/>
      <w:r w:rsidRPr="00027229">
        <w:rPr>
          <w:rFonts w:ascii="Arial" w:hAnsi="Arial" w:cs="Arial"/>
        </w:rPr>
        <w:t>hypalon</w:t>
      </w:r>
      <w:proofErr w:type="spellEnd"/>
      <w:r w:rsidRPr="00027229">
        <w:rPr>
          <w:rFonts w:ascii="Arial" w:hAnsi="Arial" w:cs="Arial"/>
        </w:rPr>
        <w:t>, or equiva</w:t>
      </w:r>
      <w:r w:rsidR="00FB1908" w:rsidRPr="00027229">
        <w:rPr>
          <w:rFonts w:ascii="Arial" w:hAnsi="Arial" w:cs="Arial"/>
        </w:rPr>
        <w:t>lent) over the material (Figure </w:t>
      </w:r>
      <w:r w:rsidR="003934F0">
        <w:rPr>
          <w:rFonts w:ascii="Arial" w:hAnsi="Arial" w:cs="Arial"/>
        </w:rPr>
        <w:t xml:space="preserve">IV - </w:t>
      </w:r>
      <w:r w:rsidRPr="00027229">
        <w:rPr>
          <w:rFonts w:ascii="Arial" w:hAnsi="Arial" w:cs="Arial"/>
        </w:rPr>
        <w:t>4.13); or</w:t>
      </w:r>
    </w:p>
    <w:p w14:paraId="584DC909" w14:textId="77777777" w:rsidR="00AC4E35" w:rsidRPr="00027229" w:rsidRDefault="00AC4E35" w:rsidP="000467F6">
      <w:pPr>
        <w:pStyle w:val="Bullet2"/>
        <w:tabs>
          <w:tab w:val="clear" w:pos="3330"/>
        </w:tabs>
        <w:spacing w:after="160"/>
        <w:ind w:left="2160" w:hanging="720"/>
        <w:rPr>
          <w:rFonts w:ascii="Arial" w:hAnsi="Arial" w:cs="Arial"/>
        </w:rPr>
      </w:pPr>
      <w:bookmarkStart w:id="77" w:name="_Hlt489169882"/>
      <w:bookmarkEnd w:id="77"/>
      <w:r w:rsidRPr="00027229">
        <w:rPr>
          <w:rFonts w:ascii="Arial" w:hAnsi="Arial" w:cs="Arial"/>
        </w:rPr>
        <w:lastRenderedPageBreak/>
        <w:t>Pave the area and install a stormwater drainage system.  Place curbs or berms along the perimeter of the area t</w:t>
      </w:r>
      <w:r w:rsidR="00932365" w:rsidRPr="00027229">
        <w:rPr>
          <w:rFonts w:ascii="Arial" w:hAnsi="Arial" w:cs="Arial"/>
        </w:rPr>
        <w:t>o prevent the run-on of unconta</w:t>
      </w:r>
      <w:r w:rsidRPr="00027229">
        <w:rPr>
          <w:rFonts w:ascii="Arial" w:hAnsi="Arial" w:cs="Arial"/>
        </w:rPr>
        <w:t xml:space="preserve">minated stormwater and to collect and convey runoff to treatment.  Slope the paved area in a manner that minimizes the contact between stormwater (e.g., pooling) and leachable materials in compost, logs, bark, wood chips, </w:t>
      </w:r>
      <w:r w:rsidR="00EC7388" w:rsidRPr="00027229">
        <w:rPr>
          <w:rFonts w:ascii="Arial" w:hAnsi="Arial" w:cs="Arial"/>
        </w:rPr>
        <w:t>or other materials.</w:t>
      </w:r>
    </w:p>
    <w:p w14:paraId="3B26369C" w14:textId="6CEED244"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For large stockpiles that cannot be covered, implement containment practices at the perimeter of the site and at any catch basins as needed to prevent erosion and discharge of the stockpiled material </w:t>
      </w:r>
      <w:r w:rsidR="00AD4B4C" w:rsidRPr="00027229">
        <w:rPr>
          <w:rFonts w:ascii="Arial" w:hAnsi="Arial" w:cs="Arial"/>
        </w:rPr>
        <w:t>off-site</w:t>
      </w:r>
      <w:r w:rsidRPr="00027229">
        <w:rPr>
          <w:rFonts w:ascii="Arial" w:hAnsi="Arial" w:cs="Arial"/>
        </w:rPr>
        <w:t xml:space="preserve"> or to a storm drain.  Ensure that contaminated stormwater is not discharged directly to </w:t>
      </w:r>
      <w:r w:rsidR="00FF5CBD" w:rsidRPr="00027229">
        <w:rPr>
          <w:rFonts w:ascii="Arial" w:hAnsi="Arial" w:cs="Arial"/>
        </w:rPr>
        <w:t>surface waters</w:t>
      </w:r>
      <w:r w:rsidRPr="00027229">
        <w:rPr>
          <w:rFonts w:ascii="Arial" w:hAnsi="Arial" w:cs="Arial"/>
        </w:rPr>
        <w:t xml:space="preserve"> without being conveyed through a</w:t>
      </w:r>
      <w:r w:rsidR="00D36085" w:rsidRPr="00027229">
        <w:rPr>
          <w:rFonts w:ascii="Arial" w:hAnsi="Arial" w:cs="Arial"/>
          <w:lang w:val="en-US"/>
        </w:rPr>
        <w:t>n appropriate</w:t>
      </w:r>
      <w:r w:rsidRPr="00027229">
        <w:rPr>
          <w:rFonts w:ascii="Arial" w:hAnsi="Arial" w:cs="Arial"/>
        </w:rPr>
        <w:t xml:space="preserve"> treatment BMP.</w:t>
      </w:r>
    </w:p>
    <w:p w14:paraId="4409DE6E" w14:textId="2B8FB39C" w:rsidR="0049350C" w:rsidRPr="00027229" w:rsidRDefault="0049350C" w:rsidP="00EA5F42">
      <w:pPr>
        <w:pStyle w:val="BodyText"/>
        <w:numPr>
          <w:ilvl w:val="0"/>
          <w:numId w:val="22"/>
        </w:numPr>
        <w:spacing w:after="160"/>
        <w:ind w:left="1440" w:hanging="720"/>
        <w:rPr>
          <w:rFonts w:ascii="Arial" w:hAnsi="Arial" w:cs="Arial"/>
        </w:rPr>
      </w:pPr>
      <w:r w:rsidRPr="00027229">
        <w:rPr>
          <w:rFonts w:ascii="Arial" w:hAnsi="Arial" w:cs="Arial"/>
        </w:rPr>
        <w:t xml:space="preserve">Convey contaminated stormwater from the stockpile area to a wet pond, wet vault, </w:t>
      </w:r>
      <w:r w:rsidR="00D36085" w:rsidRPr="00027229">
        <w:rPr>
          <w:rFonts w:ascii="Arial" w:hAnsi="Arial" w:cs="Arial"/>
          <w:lang w:val="en-US"/>
        </w:rPr>
        <w:t>pre</w:t>
      </w:r>
      <w:r w:rsidRPr="00027229">
        <w:rPr>
          <w:rFonts w:ascii="Arial" w:hAnsi="Arial" w:cs="Arial"/>
        </w:rPr>
        <w:t xml:space="preserve">settling basin, </w:t>
      </w:r>
      <w:r w:rsidR="00D36085" w:rsidRPr="00027229">
        <w:rPr>
          <w:rFonts w:ascii="Arial" w:hAnsi="Arial" w:cs="Arial"/>
          <w:lang w:val="en-US"/>
        </w:rPr>
        <w:t>manufactured treatment device</w:t>
      </w:r>
      <w:r w:rsidRPr="00027229">
        <w:rPr>
          <w:rFonts w:ascii="Arial" w:hAnsi="Arial" w:cs="Arial"/>
        </w:rPr>
        <w:t>, or other appropriate treatment system, depending on the contamination.</w:t>
      </w:r>
    </w:p>
    <w:p w14:paraId="49A7010B" w14:textId="6180529D" w:rsidR="00AC4E35" w:rsidRPr="00027229" w:rsidRDefault="00916E62" w:rsidP="000E7251">
      <w:pPr>
        <w:pStyle w:val="BodyText"/>
        <w:keepNext/>
        <w:keepLines/>
        <w:rPr>
          <w:rFonts w:ascii="Arial" w:hAnsi="Arial" w:cs="Arial"/>
        </w:rPr>
      </w:pPr>
      <w:r>
        <w:rPr>
          <w:rFonts w:ascii="Arial" w:hAnsi="Arial" w:cs="Arial"/>
          <w:noProof/>
        </w:rPr>
        <w:drawing>
          <wp:anchor distT="0" distB="0" distL="114300" distR="114300" simplePos="0" relativeHeight="251649536" behindDoc="0" locked="1" layoutInCell="1" allowOverlap="1" wp14:anchorId="44CF2B64" wp14:editId="2D02DA60">
            <wp:simplePos x="0" y="0"/>
            <wp:positionH relativeFrom="column">
              <wp:align>center</wp:align>
            </wp:positionH>
            <wp:positionV relativeFrom="paragraph">
              <wp:posOffset>0</wp:posOffset>
            </wp:positionV>
            <wp:extent cx="4857750" cy="2743200"/>
            <wp:effectExtent l="57150" t="57150" r="38100" b="38100"/>
            <wp:wrapNone/>
            <wp:docPr id="22" name="Picture 22" descr="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57750" cy="274320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6DFF018" w14:textId="77777777" w:rsidR="00AC4E35" w:rsidRPr="00027229" w:rsidRDefault="00AC4E35" w:rsidP="000E7251">
      <w:pPr>
        <w:pStyle w:val="BodyText"/>
        <w:keepNext/>
        <w:keepLines/>
        <w:rPr>
          <w:rFonts w:ascii="Arial" w:hAnsi="Arial" w:cs="Arial"/>
        </w:rPr>
      </w:pPr>
    </w:p>
    <w:p w14:paraId="780A8E2D" w14:textId="77777777" w:rsidR="00AC4E35" w:rsidRPr="00027229" w:rsidRDefault="00AC4E35" w:rsidP="000E7251">
      <w:pPr>
        <w:pStyle w:val="BodyText"/>
        <w:keepNext/>
        <w:keepLines/>
        <w:rPr>
          <w:rFonts w:ascii="Arial" w:hAnsi="Arial" w:cs="Arial"/>
        </w:rPr>
      </w:pPr>
    </w:p>
    <w:p w14:paraId="47FD3CCC" w14:textId="77777777" w:rsidR="00AC4E35" w:rsidRPr="00027229" w:rsidRDefault="00AC4E35" w:rsidP="000E7251">
      <w:pPr>
        <w:pStyle w:val="BodyText"/>
        <w:keepNext/>
        <w:keepLines/>
        <w:rPr>
          <w:rFonts w:ascii="Arial" w:hAnsi="Arial" w:cs="Arial"/>
        </w:rPr>
      </w:pPr>
    </w:p>
    <w:p w14:paraId="5912400A" w14:textId="77777777" w:rsidR="00AC4E35" w:rsidRPr="00027229" w:rsidRDefault="00AC4E35" w:rsidP="000E7251">
      <w:pPr>
        <w:pStyle w:val="BodyText"/>
        <w:keepNext/>
        <w:keepLines/>
        <w:rPr>
          <w:rFonts w:ascii="Arial" w:hAnsi="Arial" w:cs="Arial"/>
        </w:rPr>
      </w:pPr>
    </w:p>
    <w:p w14:paraId="2C2FA8FC" w14:textId="77777777" w:rsidR="00AC4E35" w:rsidRPr="00027229" w:rsidRDefault="00AC4E35" w:rsidP="000E7251">
      <w:pPr>
        <w:pStyle w:val="BodyText"/>
        <w:keepNext/>
        <w:keepLines/>
        <w:rPr>
          <w:rFonts w:ascii="Arial" w:hAnsi="Arial" w:cs="Arial"/>
        </w:rPr>
      </w:pPr>
    </w:p>
    <w:p w14:paraId="3B728DDC" w14:textId="77777777" w:rsidR="00AC4E35" w:rsidRPr="00027229" w:rsidRDefault="00F63BE6" w:rsidP="000E7251">
      <w:pPr>
        <w:pStyle w:val="BodyText"/>
        <w:keepNext/>
        <w:keepLines/>
        <w:rPr>
          <w:rFonts w:ascii="Arial" w:hAnsi="Arial" w:cs="Arial"/>
        </w:rPr>
      </w:pPr>
      <w:r w:rsidRPr="00027229">
        <w:rPr>
          <w:rFonts w:ascii="Arial" w:hAnsi="Arial" w:cs="Arial"/>
        </w:rPr>
        <w:t>*</w:t>
      </w:r>
    </w:p>
    <w:p w14:paraId="34B9013F" w14:textId="77777777" w:rsidR="00AC4E35" w:rsidRPr="00027229" w:rsidRDefault="00AC4E35" w:rsidP="000E7251">
      <w:pPr>
        <w:pStyle w:val="BodyText"/>
        <w:keepNext/>
        <w:keepLines/>
        <w:rPr>
          <w:rFonts w:ascii="Arial" w:hAnsi="Arial" w:cs="Arial"/>
        </w:rPr>
      </w:pPr>
    </w:p>
    <w:p w14:paraId="38719CF0" w14:textId="77777777" w:rsidR="00AC4E35" w:rsidRPr="00027229" w:rsidRDefault="00AC4E35" w:rsidP="000E7251">
      <w:pPr>
        <w:pStyle w:val="BodyText"/>
        <w:keepNext/>
        <w:keepLines/>
        <w:rPr>
          <w:rFonts w:ascii="Arial" w:hAnsi="Arial" w:cs="Arial"/>
        </w:rPr>
      </w:pPr>
    </w:p>
    <w:p w14:paraId="799E6EDD" w14:textId="6883CC6E" w:rsidR="00AC4E35" w:rsidRPr="007E576B" w:rsidRDefault="00AC4E35" w:rsidP="00E0758C">
      <w:pPr>
        <w:pStyle w:val="Caption"/>
        <w:jc w:val="center"/>
        <w:rPr>
          <w:rFonts w:ascii="Arial" w:hAnsi="Arial" w:cs="Arial"/>
          <w:sz w:val="22"/>
          <w:szCs w:val="22"/>
        </w:rPr>
      </w:pPr>
      <w:bookmarkStart w:id="78" w:name="_Toc463935993"/>
      <w:r w:rsidRPr="007E576B">
        <w:rPr>
          <w:rFonts w:ascii="Arial" w:hAnsi="Arial" w:cs="Arial"/>
          <w:sz w:val="22"/>
          <w:szCs w:val="22"/>
        </w:rPr>
        <w:t xml:space="preserve">Figure </w:t>
      </w:r>
      <w:r w:rsidR="004967D5">
        <w:rPr>
          <w:rFonts w:ascii="Arial" w:hAnsi="Arial" w:cs="Arial"/>
          <w:sz w:val="22"/>
          <w:szCs w:val="22"/>
        </w:rPr>
        <w:t xml:space="preserve">IV - </w:t>
      </w:r>
      <w:r w:rsidRPr="007E576B">
        <w:rPr>
          <w:rFonts w:ascii="Arial" w:hAnsi="Arial" w:cs="Arial"/>
          <w:sz w:val="22"/>
          <w:szCs w:val="22"/>
        </w:rPr>
        <w:t>4.12</w:t>
      </w:r>
      <w:r w:rsidR="00E0758C" w:rsidRPr="007E576B">
        <w:rPr>
          <w:rFonts w:ascii="Arial" w:hAnsi="Arial" w:cs="Arial"/>
          <w:sz w:val="22"/>
          <w:szCs w:val="22"/>
        </w:rPr>
        <w:t xml:space="preserve"> </w:t>
      </w:r>
      <w:r w:rsidRPr="007E576B">
        <w:rPr>
          <w:rFonts w:ascii="Arial" w:hAnsi="Arial" w:cs="Arial"/>
          <w:sz w:val="22"/>
          <w:szCs w:val="22"/>
        </w:rPr>
        <w:t>Covered and Secured Storage Area for Bulk Solids</w:t>
      </w:r>
      <w:r w:rsidR="00FF30AB" w:rsidRPr="007E576B">
        <w:rPr>
          <w:rFonts w:ascii="Arial" w:hAnsi="Arial" w:cs="Arial"/>
          <w:sz w:val="22"/>
          <w:szCs w:val="22"/>
        </w:rPr>
        <w:t>.</w:t>
      </w:r>
      <w:bookmarkEnd w:id="78"/>
    </w:p>
    <w:p w14:paraId="4E0FFFA8" w14:textId="77777777" w:rsidR="00AC4E35" w:rsidRPr="00027229" w:rsidRDefault="00B35C83" w:rsidP="000E7251">
      <w:pPr>
        <w:pStyle w:val="BodyText"/>
        <w:keepNext/>
        <w:keepLines/>
        <w:rPr>
          <w:rFonts w:ascii="Arial" w:hAnsi="Arial" w:cs="Arial"/>
        </w:rPr>
      </w:pPr>
      <w:r>
        <w:rPr>
          <w:rFonts w:ascii="Arial" w:hAnsi="Arial" w:cs="Arial"/>
          <w:noProof/>
          <w:sz w:val="20"/>
        </w:rPr>
        <w:lastRenderedPageBreak/>
        <w:object w:dxaOrig="1440" w:dyaOrig="1440" w14:anchorId="5AC07DDC">
          <v:shape id="_x0000_s1045" type="#_x0000_t75" style="position:absolute;margin-left:23pt;margin-top:6.75pt;width:421.9pt;height:215.85pt;z-index:251648512" stroked="t" strokeweight="4.5pt">
            <v:stroke linestyle="thickThin"/>
            <v:imagedata r:id="rId32" o:title=""/>
            <w10:anchorlock/>
          </v:shape>
          <o:OLEObject Type="Embed" ProgID="MSPhotoEd.3" ShapeID="_x0000_s1045" DrawAspect="Content" ObjectID="_1721805964" r:id="rId33"/>
        </w:object>
      </w:r>
    </w:p>
    <w:p w14:paraId="56CFB51C" w14:textId="77777777" w:rsidR="00AC4E35" w:rsidRPr="00027229" w:rsidRDefault="00AC4E35" w:rsidP="000E7251">
      <w:pPr>
        <w:pStyle w:val="BodyText"/>
        <w:keepNext/>
        <w:keepLines/>
        <w:rPr>
          <w:rFonts w:ascii="Arial" w:hAnsi="Arial" w:cs="Arial"/>
        </w:rPr>
      </w:pPr>
    </w:p>
    <w:p w14:paraId="7963CE48" w14:textId="77777777" w:rsidR="00AC4E35" w:rsidRPr="00027229" w:rsidRDefault="00AC4E35" w:rsidP="000E7251">
      <w:pPr>
        <w:pStyle w:val="BodyText"/>
        <w:keepNext/>
        <w:keepLines/>
        <w:rPr>
          <w:rFonts w:ascii="Arial" w:hAnsi="Arial" w:cs="Arial"/>
        </w:rPr>
      </w:pPr>
    </w:p>
    <w:p w14:paraId="04ED9B91" w14:textId="77777777" w:rsidR="00AC4E35" w:rsidRPr="00027229" w:rsidRDefault="00AC4E35" w:rsidP="000E7251">
      <w:pPr>
        <w:pStyle w:val="BodyText"/>
        <w:keepNext/>
        <w:keepLines/>
        <w:rPr>
          <w:rFonts w:ascii="Arial" w:hAnsi="Arial" w:cs="Arial"/>
        </w:rPr>
      </w:pPr>
    </w:p>
    <w:p w14:paraId="2A75C372" w14:textId="77777777" w:rsidR="00AC4E35" w:rsidRPr="00027229" w:rsidRDefault="00AC4E35" w:rsidP="000E7251">
      <w:pPr>
        <w:pStyle w:val="BodyText"/>
        <w:keepNext/>
        <w:keepLines/>
        <w:rPr>
          <w:rFonts w:ascii="Arial" w:hAnsi="Arial" w:cs="Arial"/>
        </w:rPr>
      </w:pPr>
    </w:p>
    <w:p w14:paraId="02D7C7FB" w14:textId="77777777" w:rsidR="00AC4E35" w:rsidRPr="00027229" w:rsidRDefault="00AC4E35" w:rsidP="000E7251">
      <w:pPr>
        <w:pStyle w:val="BodyText"/>
        <w:keepNext/>
        <w:keepLines/>
        <w:rPr>
          <w:rFonts w:ascii="Arial" w:hAnsi="Arial" w:cs="Arial"/>
        </w:rPr>
      </w:pPr>
    </w:p>
    <w:p w14:paraId="2B1F9A50" w14:textId="77777777" w:rsidR="00AC4E35" w:rsidRPr="00027229" w:rsidRDefault="00AC4E35" w:rsidP="000E7251">
      <w:pPr>
        <w:pStyle w:val="BodyText"/>
        <w:keepNext/>
        <w:keepLines/>
        <w:rPr>
          <w:rFonts w:ascii="Arial" w:hAnsi="Arial" w:cs="Arial"/>
        </w:rPr>
      </w:pPr>
    </w:p>
    <w:p w14:paraId="766FB665" w14:textId="77777777" w:rsidR="00AC4E35" w:rsidRPr="00027229" w:rsidRDefault="00AC4E35" w:rsidP="000E7251">
      <w:pPr>
        <w:pStyle w:val="BodyText"/>
        <w:keepNext/>
        <w:keepLines/>
        <w:rPr>
          <w:rFonts w:ascii="Arial" w:hAnsi="Arial" w:cs="Arial"/>
        </w:rPr>
      </w:pPr>
    </w:p>
    <w:p w14:paraId="36B52E8A" w14:textId="77777777" w:rsidR="00AC4E35" w:rsidRPr="00027229" w:rsidRDefault="00AC4E35" w:rsidP="00282ACE">
      <w:pPr>
        <w:pStyle w:val="BodyText"/>
        <w:keepNext/>
        <w:keepLines/>
        <w:spacing w:after="280"/>
        <w:rPr>
          <w:rFonts w:ascii="Arial" w:hAnsi="Arial" w:cs="Arial"/>
        </w:rPr>
      </w:pPr>
    </w:p>
    <w:p w14:paraId="5FC722B2" w14:textId="6FB5C0C1" w:rsidR="00AC4E35" w:rsidRPr="007E576B" w:rsidRDefault="00AC4E35" w:rsidP="00E0758C">
      <w:pPr>
        <w:pStyle w:val="Caption"/>
        <w:jc w:val="center"/>
        <w:rPr>
          <w:rFonts w:ascii="Arial" w:hAnsi="Arial" w:cs="Arial"/>
          <w:sz w:val="22"/>
          <w:szCs w:val="22"/>
        </w:rPr>
      </w:pPr>
      <w:bookmarkStart w:id="79" w:name="_Toc463935994"/>
      <w:r w:rsidRPr="007E576B">
        <w:rPr>
          <w:rFonts w:ascii="Arial" w:hAnsi="Arial" w:cs="Arial"/>
          <w:sz w:val="22"/>
          <w:szCs w:val="22"/>
        </w:rPr>
        <w:t>Figure</w:t>
      </w:r>
      <w:r w:rsidR="004967D5">
        <w:rPr>
          <w:rFonts w:ascii="Arial" w:hAnsi="Arial" w:cs="Arial"/>
          <w:sz w:val="22"/>
          <w:szCs w:val="22"/>
        </w:rPr>
        <w:t xml:space="preserve"> IV - </w:t>
      </w:r>
      <w:r w:rsidRPr="007E576B">
        <w:rPr>
          <w:rFonts w:ascii="Arial" w:hAnsi="Arial" w:cs="Arial"/>
          <w:sz w:val="22"/>
          <w:szCs w:val="22"/>
        </w:rPr>
        <w:t>4.13</w:t>
      </w:r>
      <w:r w:rsidR="00E0758C" w:rsidRPr="007E576B">
        <w:rPr>
          <w:rFonts w:ascii="Arial" w:hAnsi="Arial" w:cs="Arial"/>
          <w:sz w:val="22"/>
          <w:szCs w:val="22"/>
        </w:rPr>
        <w:t xml:space="preserve"> </w:t>
      </w:r>
      <w:r w:rsidRPr="007E576B">
        <w:rPr>
          <w:rFonts w:ascii="Arial" w:hAnsi="Arial" w:cs="Arial"/>
          <w:sz w:val="22"/>
          <w:szCs w:val="22"/>
        </w:rPr>
        <w:t xml:space="preserve">Temporary Plastic Sheeting </w:t>
      </w:r>
      <w:r w:rsidR="00AC63D7" w:rsidRPr="007E576B">
        <w:rPr>
          <w:rFonts w:ascii="Arial" w:hAnsi="Arial" w:cs="Arial"/>
          <w:sz w:val="22"/>
          <w:szCs w:val="22"/>
        </w:rPr>
        <w:t>Covering</w:t>
      </w:r>
      <w:r w:rsidRPr="007E576B">
        <w:rPr>
          <w:rFonts w:ascii="Arial" w:hAnsi="Arial" w:cs="Arial"/>
          <w:sz w:val="22"/>
          <w:szCs w:val="22"/>
        </w:rPr>
        <w:t xml:space="preserve"> Raw Materials Stored Outdoors</w:t>
      </w:r>
      <w:r w:rsidR="00FF30AB" w:rsidRPr="007E576B">
        <w:rPr>
          <w:rFonts w:ascii="Arial" w:hAnsi="Arial" w:cs="Arial"/>
          <w:sz w:val="22"/>
          <w:szCs w:val="22"/>
        </w:rPr>
        <w:t>.</w:t>
      </w:r>
      <w:bookmarkEnd w:id="79"/>
    </w:p>
    <w:p w14:paraId="7713C74D" w14:textId="31F72E16" w:rsidR="00AC4E35" w:rsidRPr="00027229" w:rsidRDefault="00AC4E35" w:rsidP="00C3419F">
      <w:pPr>
        <w:pStyle w:val="Heading3"/>
        <w:numPr>
          <w:ilvl w:val="0"/>
          <w:numId w:val="0"/>
        </w:numPr>
        <w:ind w:left="720" w:hanging="720"/>
        <w:rPr>
          <w:rFonts w:cs="Arial"/>
        </w:rPr>
      </w:pPr>
      <w:r w:rsidRPr="00027229">
        <w:rPr>
          <w:rFonts w:cs="Arial"/>
        </w:rPr>
        <w:br w:type="page"/>
      </w:r>
      <w:bookmarkStart w:id="80" w:name="A42"/>
      <w:bookmarkStart w:id="81" w:name="_Toc107386897"/>
      <w:r w:rsidRPr="00027229">
        <w:rPr>
          <w:rFonts w:cs="Arial"/>
        </w:rPr>
        <w:lastRenderedPageBreak/>
        <w:t>A4.2</w:t>
      </w:r>
      <w:bookmarkEnd w:id="80"/>
      <w:r w:rsidRPr="00027229">
        <w:rPr>
          <w:rFonts w:cs="Arial"/>
        </w:rPr>
        <w:tab/>
      </w:r>
      <w:r w:rsidR="00CB534D" w:rsidRPr="00027229">
        <w:rPr>
          <w:rFonts w:cs="Arial"/>
        </w:rPr>
        <w:t>Storage and Treatment of Contaminated Soils</w:t>
      </w:r>
      <w:bookmarkEnd w:id="81"/>
    </w:p>
    <w:p w14:paraId="4CD1CB49" w14:textId="77777777" w:rsidR="00AC4E35" w:rsidRPr="00027229" w:rsidRDefault="00AC4E35" w:rsidP="007B515F">
      <w:pPr>
        <w:pStyle w:val="BodyText"/>
        <w:rPr>
          <w:rFonts w:ascii="Arial" w:hAnsi="Arial" w:cs="Arial"/>
        </w:rPr>
      </w:pPr>
      <w:r w:rsidRPr="00027229">
        <w:rPr>
          <w:rFonts w:ascii="Arial" w:hAnsi="Arial" w:cs="Arial"/>
          <w:b/>
          <w:bCs/>
        </w:rPr>
        <w:t xml:space="preserve">Description of Pollutant Sources:  </w:t>
      </w:r>
      <w:r w:rsidRPr="00027229">
        <w:rPr>
          <w:rFonts w:ascii="Arial" w:hAnsi="Arial" w:cs="Arial"/>
        </w:rPr>
        <w:t xml:space="preserve">This activity applies to businesses and agencies that store and treat soils contaminated with toxic organic compounds, petroleum products, or heavy metals. </w:t>
      </w:r>
      <w:r w:rsidR="00CB534D" w:rsidRPr="00027229">
        <w:rPr>
          <w:rFonts w:ascii="Arial" w:hAnsi="Arial" w:cs="Arial"/>
        </w:rPr>
        <w:t xml:space="preserve"> </w:t>
      </w:r>
      <w:r w:rsidRPr="00027229">
        <w:rPr>
          <w:rFonts w:ascii="Arial" w:hAnsi="Arial" w:cs="Arial"/>
        </w:rPr>
        <w:t>Such contamination typically comes to light when an environmental audit is done or old underground tanks are removed.  The soils are usually excavated and taken off</w:t>
      </w:r>
      <w:r w:rsidR="00BE57A8" w:rsidRPr="00027229">
        <w:rPr>
          <w:rFonts w:ascii="Arial" w:hAnsi="Arial" w:cs="Arial"/>
        </w:rPr>
        <w:t xml:space="preserve"> </w:t>
      </w:r>
      <w:r w:rsidRPr="00027229">
        <w:rPr>
          <w:rFonts w:ascii="Arial" w:hAnsi="Arial" w:cs="Arial"/>
        </w:rPr>
        <w:t>site for treatment via aeration and perhaps chemical stabilization.  Stormwater runoff that comes in contact with contaminated soil can carry those contaminants along with loo</w:t>
      </w:r>
      <w:r w:rsidR="007B515F" w:rsidRPr="00027229">
        <w:rPr>
          <w:rFonts w:ascii="Arial" w:hAnsi="Arial" w:cs="Arial"/>
        </w:rPr>
        <w:t>se dirt into receiving waters.</w:t>
      </w:r>
    </w:p>
    <w:p w14:paraId="2770822B" w14:textId="77777777" w:rsidR="00AC4E35" w:rsidRPr="00027229" w:rsidRDefault="00AC4E35" w:rsidP="007B515F">
      <w:pPr>
        <w:pStyle w:val="BodyText"/>
        <w:rPr>
          <w:rFonts w:ascii="Arial" w:hAnsi="Arial" w:cs="Arial"/>
        </w:rPr>
      </w:pPr>
      <w:r w:rsidRPr="00027229">
        <w:rPr>
          <w:rFonts w:ascii="Arial" w:hAnsi="Arial" w:cs="Arial"/>
        </w:rPr>
        <w:t>Pollutants of concern include toxic organic compounds, oils and greases, and heavy metals.</w:t>
      </w:r>
    </w:p>
    <w:p w14:paraId="223E6C83" w14:textId="77777777" w:rsidR="00AC4E35" w:rsidRPr="00027229" w:rsidRDefault="00AC4E35" w:rsidP="007B515F">
      <w:pPr>
        <w:pStyle w:val="BodyText"/>
        <w:rPr>
          <w:rFonts w:ascii="Arial" w:hAnsi="Arial" w:cs="Arial"/>
        </w:rPr>
      </w:pPr>
      <w:r w:rsidRPr="00027229">
        <w:rPr>
          <w:rFonts w:ascii="Arial" w:hAnsi="Arial" w:cs="Arial"/>
          <w:b/>
          <w:bCs/>
        </w:rPr>
        <w:t xml:space="preserve">Pollutant Control Approach:  </w:t>
      </w:r>
      <w:r w:rsidRPr="00027229">
        <w:rPr>
          <w:rFonts w:ascii="Arial" w:hAnsi="Arial" w:cs="Arial"/>
        </w:rPr>
        <w:t xml:space="preserve">The </w:t>
      </w:r>
      <w:r w:rsidR="00EA5F9A" w:rsidRPr="00027229">
        <w:rPr>
          <w:rFonts w:ascii="Arial" w:hAnsi="Arial" w:cs="Arial"/>
        </w:rPr>
        <w:t>Thurston</w:t>
      </w:r>
      <w:r w:rsidRPr="00027229">
        <w:rPr>
          <w:rFonts w:ascii="Arial" w:hAnsi="Arial" w:cs="Arial"/>
        </w:rPr>
        <w:t xml:space="preserve"> County </w:t>
      </w:r>
      <w:r w:rsidR="0003442F" w:rsidRPr="00027229">
        <w:rPr>
          <w:rFonts w:ascii="Arial" w:hAnsi="Arial" w:cs="Arial"/>
        </w:rPr>
        <w:t xml:space="preserve">Public </w:t>
      </w:r>
      <w:r w:rsidRPr="00027229">
        <w:rPr>
          <w:rFonts w:ascii="Arial" w:hAnsi="Arial" w:cs="Arial"/>
        </w:rPr>
        <w:t xml:space="preserve">Health </w:t>
      </w:r>
      <w:r w:rsidR="0003442F" w:rsidRPr="00027229">
        <w:rPr>
          <w:rFonts w:ascii="Arial" w:hAnsi="Arial" w:cs="Arial"/>
        </w:rPr>
        <w:t xml:space="preserve">and Social Services </w:t>
      </w:r>
      <w:r w:rsidRPr="00027229">
        <w:rPr>
          <w:rFonts w:ascii="Arial" w:hAnsi="Arial" w:cs="Arial"/>
        </w:rPr>
        <w:t xml:space="preserve">Department </w:t>
      </w:r>
      <w:r w:rsidR="007B515F" w:rsidRPr="00027229">
        <w:rPr>
          <w:rFonts w:ascii="Arial" w:hAnsi="Arial" w:cs="Arial"/>
        </w:rPr>
        <w:t>at (</w:t>
      </w:r>
      <w:r w:rsidR="0003442F" w:rsidRPr="00027229">
        <w:rPr>
          <w:rFonts w:ascii="Arial" w:hAnsi="Arial" w:cs="Arial"/>
        </w:rPr>
        <w:t>360</w:t>
      </w:r>
      <w:r w:rsidR="007B515F" w:rsidRPr="00027229">
        <w:rPr>
          <w:rFonts w:ascii="Arial" w:hAnsi="Arial" w:cs="Arial"/>
        </w:rPr>
        <w:t>) </w:t>
      </w:r>
      <w:r w:rsidR="00BF3299" w:rsidRPr="00027229">
        <w:rPr>
          <w:rFonts w:ascii="Arial" w:hAnsi="Arial" w:cs="Arial"/>
          <w:lang w:val="en-US"/>
        </w:rPr>
        <w:t>867-2664</w:t>
      </w:r>
      <w:r w:rsidR="00282ACE" w:rsidRPr="00027229">
        <w:rPr>
          <w:rFonts w:ascii="Arial" w:hAnsi="Arial" w:cs="Arial"/>
        </w:rPr>
        <w:t xml:space="preserve"> r</w:t>
      </w:r>
      <w:r w:rsidRPr="00027229">
        <w:rPr>
          <w:rFonts w:ascii="Arial" w:hAnsi="Arial" w:cs="Arial"/>
        </w:rPr>
        <w:t xml:space="preserve">egulates and permits businesses treating contaminated soil.  In addition, a permit from </w:t>
      </w:r>
      <w:r w:rsidR="00E71D6C" w:rsidRPr="00027229">
        <w:rPr>
          <w:rFonts w:ascii="Arial" w:hAnsi="Arial" w:cs="Arial"/>
        </w:rPr>
        <w:t>ORCAA</w:t>
      </w:r>
      <w:r w:rsidRPr="00027229">
        <w:rPr>
          <w:rFonts w:ascii="Arial" w:hAnsi="Arial" w:cs="Arial"/>
        </w:rPr>
        <w:t xml:space="preserve"> is required if the treatment method for removing soil contaminants involves forcing air through, or extracting air from, the soil.  Contact these agencies for additional information regarding the appropriate pollutant control approach.</w:t>
      </w:r>
    </w:p>
    <w:p w14:paraId="4FD59C9B" w14:textId="77777777" w:rsidR="00AC4E35" w:rsidRPr="00027229" w:rsidRDefault="00AC4E35" w:rsidP="00CB534D">
      <w:pPr>
        <w:pStyle w:val="BodyText"/>
        <w:rPr>
          <w:rFonts w:ascii="Arial" w:hAnsi="Arial" w:cs="Arial"/>
        </w:rPr>
      </w:pPr>
      <w:r w:rsidRPr="00027229">
        <w:rPr>
          <w:rFonts w:ascii="Arial" w:hAnsi="Arial" w:cs="Arial"/>
        </w:rPr>
        <w:t>The use of any treatment BMP must not result in the violation of groundwater or surface water quality standards.</w:t>
      </w:r>
    </w:p>
    <w:p w14:paraId="50E5B6EE" w14:textId="4926111C" w:rsidR="00AC4E35" w:rsidRPr="00027229" w:rsidRDefault="00AC4E35" w:rsidP="00C3419F">
      <w:pPr>
        <w:pStyle w:val="Heading3"/>
        <w:numPr>
          <w:ilvl w:val="0"/>
          <w:numId w:val="0"/>
        </w:numPr>
        <w:ind w:left="720" w:hanging="720"/>
        <w:rPr>
          <w:rFonts w:cs="Arial"/>
        </w:rPr>
      </w:pPr>
      <w:r w:rsidRPr="00027229">
        <w:rPr>
          <w:rFonts w:cs="Arial"/>
        </w:rPr>
        <w:br w:type="page"/>
      </w:r>
      <w:bookmarkStart w:id="82" w:name="A43"/>
      <w:bookmarkStart w:id="83" w:name="_Toc107386898"/>
      <w:r w:rsidRPr="00027229">
        <w:rPr>
          <w:rFonts w:cs="Arial"/>
        </w:rPr>
        <w:lastRenderedPageBreak/>
        <w:t>A4.3</w:t>
      </w:r>
      <w:bookmarkEnd w:id="82"/>
      <w:r w:rsidRPr="00027229">
        <w:rPr>
          <w:rFonts w:cs="Arial"/>
        </w:rPr>
        <w:tab/>
      </w:r>
      <w:r w:rsidR="00866B49" w:rsidRPr="00027229">
        <w:rPr>
          <w:rFonts w:cs="Arial"/>
        </w:rPr>
        <w:t xml:space="preserve">Temporary </w:t>
      </w:r>
      <w:r w:rsidR="00144F09" w:rsidRPr="00027229">
        <w:rPr>
          <w:rFonts w:cs="Arial"/>
          <w:lang w:val="en-US"/>
        </w:rPr>
        <w:t xml:space="preserve">Fruit </w:t>
      </w:r>
      <w:r w:rsidR="00866B49" w:rsidRPr="00027229">
        <w:rPr>
          <w:rFonts w:cs="Arial"/>
        </w:rPr>
        <w:t>Storage</w:t>
      </w:r>
      <w:bookmarkEnd w:id="83"/>
      <w:r w:rsidR="00866B49" w:rsidRPr="00027229">
        <w:rPr>
          <w:rFonts w:cs="Arial"/>
        </w:rPr>
        <w:t xml:space="preserve"> </w:t>
      </w:r>
    </w:p>
    <w:p w14:paraId="17A7B363" w14:textId="6E7959FC" w:rsidR="00AC4E35" w:rsidRPr="00027229" w:rsidRDefault="00AC4E35" w:rsidP="00144F09">
      <w:pPr>
        <w:pStyle w:val="BodyText"/>
        <w:rPr>
          <w:rFonts w:ascii="Arial" w:hAnsi="Arial" w:cs="Arial"/>
        </w:rPr>
      </w:pPr>
      <w:r w:rsidRPr="00027229">
        <w:rPr>
          <w:rFonts w:ascii="Arial" w:hAnsi="Arial" w:cs="Arial"/>
          <w:b/>
          <w:bCs/>
        </w:rPr>
        <w:t xml:space="preserve">Description of Pollutant Sources:  </w:t>
      </w:r>
      <w:r w:rsidRPr="00027229">
        <w:rPr>
          <w:rFonts w:ascii="Arial" w:hAnsi="Arial" w:cs="Arial"/>
        </w:rPr>
        <w:t xml:space="preserve">This activity applies to businesses that temporarily store fruits and vegetables outdoors prior to </w:t>
      </w:r>
      <w:r w:rsidR="00144F09" w:rsidRPr="00027229">
        <w:rPr>
          <w:rFonts w:ascii="Arial" w:hAnsi="Arial" w:cs="Arial"/>
          <w:lang w:val="en-US"/>
        </w:rPr>
        <w:t xml:space="preserve">or after packing, </w:t>
      </w:r>
      <w:r w:rsidRPr="00027229">
        <w:rPr>
          <w:rFonts w:ascii="Arial" w:hAnsi="Arial" w:cs="Arial"/>
        </w:rPr>
        <w:t>processing</w:t>
      </w:r>
      <w:r w:rsidR="00144F09" w:rsidRPr="00027229">
        <w:rPr>
          <w:rFonts w:ascii="Arial" w:hAnsi="Arial" w:cs="Arial"/>
          <w:lang w:val="en-US"/>
        </w:rPr>
        <w:t>,</w:t>
      </w:r>
      <w:r w:rsidRPr="00027229">
        <w:rPr>
          <w:rFonts w:ascii="Arial" w:hAnsi="Arial" w:cs="Arial"/>
        </w:rPr>
        <w:t xml:space="preserve"> or sale, or that crush, cut, or shred fruits or vegetables for wines, frozen juices, and other food and beverage products. </w:t>
      </w:r>
      <w:r w:rsidR="00CB534D" w:rsidRPr="00027229">
        <w:rPr>
          <w:rFonts w:ascii="Arial" w:hAnsi="Arial" w:cs="Arial"/>
        </w:rPr>
        <w:t xml:space="preserve"> </w:t>
      </w:r>
    </w:p>
    <w:p w14:paraId="17999829" w14:textId="04E63EEA" w:rsidR="00AC4E35" w:rsidRPr="00027229" w:rsidRDefault="00144F09" w:rsidP="00CB534D">
      <w:pPr>
        <w:pStyle w:val="BodyText"/>
        <w:rPr>
          <w:rFonts w:ascii="Arial" w:hAnsi="Arial" w:cs="Arial"/>
          <w:lang w:val="en-US"/>
        </w:rPr>
      </w:pPr>
      <w:r w:rsidRPr="00027229">
        <w:rPr>
          <w:rFonts w:ascii="Arial" w:hAnsi="Arial" w:cs="Arial"/>
          <w:lang w:val="en-US"/>
        </w:rPr>
        <w:t xml:space="preserve">Activities involving the storage or processing of fruits, vegetables, and grains can potentially result in the delivery of pollutants to stormwater. Potential </w:t>
      </w:r>
      <w:r w:rsidR="00E27DAD" w:rsidRPr="00027229">
        <w:rPr>
          <w:rFonts w:ascii="Arial" w:hAnsi="Arial" w:cs="Arial"/>
          <w:lang w:val="en-US"/>
        </w:rPr>
        <w:t xml:space="preserve">pollutants </w:t>
      </w:r>
      <w:r w:rsidR="00AC4E35" w:rsidRPr="00027229">
        <w:rPr>
          <w:rFonts w:ascii="Arial" w:hAnsi="Arial" w:cs="Arial"/>
        </w:rPr>
        <w:t xml:space="preserve">of concern </w:t>
      </w:r>
      <w:r w:rsidRPr="00027229">
        <w:rPr>
          <w:rFonts w:ascii="Arial" w:hAnsi="Arial" w:cs="Arial"/>
          <w:lang w:val="en-US"/>
        </w:rPr>
        <w:t xml:space="preserve">from all fruit and vegetable storage and processing activities </w:t>
      </w:r>
      <w:r w:rsidR="00AC4E35" w:rsidRPr="00027229">
        <w:rPr>
          <w:rFonts w:ascii="Arial" w:hAnsi="Arial" w:cs="Arial"/>
        </w:rPr>
        <w:t xml:space="preserve">include nutrients, suspended solids, </w:t>
      </w:r>
      <w:r w:rsidR="009269A8" w:rsidRPr="00027229">
        <w:rPr>
          <w:rFonts w:ascii="Arial" w:hAnsi="Arial" w:cs="Arial"/>
        </w:rPr>
        <w:t>substances</w:t>
      </w:r>
      <w:r w:rsidR="00AC4E35" w:rsidRPr="00027229">
        <w:rPr>
          <w:rFonts w:ascii="Arial" w:hAnsi="Arial" w:cs="Arial"/>
        </w:rPr>
        <w:t xml:space="preserve"> </w:t>
      </w:r>
      <w:r w:rsidRPr="00027229">
        <w:rPr>
          <w:rFonts w:ascii="Arial" w:hAnsi="Arial" w:cs="Arial"/>
          <w:lang w:val="en-US"/>
        </w:rPr>
        <w:t xml:space="preserve">that increase biological oxygen </w:t>
      </w:r>
      <w:r w:rsidR="006F064A" w:rsidRPr="00027229">
        <w:rPr>
          <w:rFonts w:ascii="Arial" w:hAnsi="Arial" w:cs="Arial"/>
          <w:lang w:val="en-US"/>
        </w:rPr>
        <w:t>demand,</w:t>
      </w:r>
      <w:r w:rsidR="00AC4E35" w:rsidRPr="00027229">
        <w:rPr>
          <w:rFonts w:ascii="Arial" w:hAnsi="Arial" w:cs="Arial"/>
        </w:rPr>
        <w:t xml:space="preserve"> and color.</w:t>
      </w:r>
      <w:r w:rsidRPr="00027229">
        <w:rPr>
          <w:rFonts w:ascii="Arial" w:hAnsi="Arial" w:cs="Arial"/>
          <w:lang w:val="en-US"/>
        </w:rPr>
        <w:t xml:space="preserve"> These pollutants must not be discharged to the drainage system or directly into receiving waters.</w:t>
      </w:r>
    </w:p>
    <w:p w14:paraId="7A6F2366" w14:textId="3A313DDC" w:rsidR="00AC4E35" w:rsidRPr="00027229" w:rsidRDefault="00AC4E35" w:rsidP="00CB534D">
      <w:pPr>
        <w:pStyle w:val="BodyText"/>
        <w:rPr>
          <w:rFonts w:ascii="Arial" w:hAnsi="Arial" w:cs="Arial"/>
        </w:rPr>
      </w:pPr>
      <w:r w:rsidRPr="00027229">
        <w:rPr>
          <w:rFonts w:ascii="Arial" w:hAnsi="Arial" w:cs="Arial"/>
          <w:b/>
          <w:bCs/>
        </w:rPr>
        <w:t xml:space="preserve">Pollutant Control Approach:  </w:t>
      </w:r>
      <w:r w:rsidRPr="00027229">
        <w:rPr>
          <w:rFonts w:ascii="Arial" w:hAnsi="Arial" w:cs="Arial"/>
        </w:rPr>
        <w:t>Store and process fruits and vegetables indoors or under cover whenever possible.  Educate employees about proper procedures. Cover and contain operations and apply good housekeeping and preventive maintenance practices to prevent the contamination of stormwater.</w:t>
      </w:r>
    </w:p>
    <w:p w14:paraId="14ADFD56" w14:textId="77777777" w:rsidR="00AC4E35" w:rsidRPr="00027229" w:rsidRDefault="00AC4E35" w:rsidP="00764B44">
      <w:pPr>
        <w:rPr>
          <w:rFonts w:ascii="Arial" w:hAnsi="Arial" w:cs="Arial"/>
          <w:b/>
        </w:rPr>
      </w:pPr>
      <w:r w:rsidRPr="00027229">
        <w:rPr>
          <w:rFonts w:ascii="Arial" w:hAnsi="Arial" w:cs="Arial"/>
          <w:b/>
        </w:rPr>
        <w:t>Required BMPs</w:t>
      </w:r>
    </w:p>
    <w:p w14:paraId="372758F6" w14:textId="06ED5ADA"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Employees must be educated on benefits of keeping </w:t>
      </w:r>
      <w:r w:rsidR="009269A8" w:rsidRPr="00027229">
        <w:rPr>
          <w:rFonts w:ascii="Arial" w:hAnsi="Arial" w:cs="Arial"/>
        </w:rPr>
        <w:t xml:space="preserve">the </w:t>
      </w:r>
      <w:r w:rsidRPr="00027229">
        <w:rPr>
          <w:rFonts w:ascii="Arial" w:hAnsi="Arial" w:cs="Arial"/>
        </w:rPr>
        <w:t>storage area</w:t>
      </w:r>
      <w:r w:rsidR="009269A8" w:rsidRPr="00027229">
        <w:rPr>
          <w:rFonts w:ascii="Arial" w:hAnsi="Arial" w:cs="Arial"/>
        </w:rPr>
        <w:t xml:space="preserve"> clean</w:t>
      </w:r>
      <w:r w:rsidRPr="00027229">
        <w:rPr>
          <w:rFonts w:ascii="Arial" w:hAnsi="Arial" w:cs="Arial"/>
        </w:rPr>
        <w:t>.</w:t>
      </w:r>
    </w:p>
    <w:p w14:paraId="5AC30D13" w14:textId="17C9E2CE" w:rsidR="008076F9" w:rsidRPr="00027229" w:rsidRDefault="008076F9" w:rsidP="00EA5F42">
      <w:pPr>
        <w:pStyle w:val="BodyText"/>
        <w:numPr>
          <w:ilvl w:val="0"/>
          <w:numId w:val="22"/>
        </w:numPr>
        <w:spacing w:after="160"/>
        <w:ind w:left="1440" w:hanging="720"/>
        <w:rPr>
          <w:rFonts w:ascii="Arial" w:hAnsi="Arial" w:cs="Arial"/>
        </w:rPr>
      </w:pPr>
      <w:r w:rsidRPr="00027229">
        <w:rPr>
          <w:rFonts w:ascii="Arial" w:hAnsi="Arial" w:cs="Arial"/>
          <w:lang w:val="en-US"/>
        </w:rPr>
        <w:t>Keep fruits, vegetables, and grains stored outside for longer than a day in plastic bins or in bins lined with plastic. The edge of the plastic liner should be higher than the amount of fruit stored or should drape over the side of the bin.</w:t>
      </w:r>
    </w:p>
    <w:p w14:paraId="370EBD52" w14:textId="272E9D3D" w:rsidR="008076F9" w:rsidRPr="00027229" w:rsidRDefault="008076F9" w:rsidP="00EA5F42">
      <w:pPr>
        <w:pStyle w:val="BodyText"/>
        <w:numPr>
          <w:ilvl w:val="0"/>
          <w:numId w:val="22"/>
        </w:numPr>
        <w:spacing w:after="160"/>
        <w:ind w:left="1440" w:hanging="720"/>
        <w:rPr>
          <w:rFonts w:ascii="Arial" w:hAnsi="Arial" w:cs="Arial"/>
        </w:rPr>
      </w:pPr>
      <w:r w:rsidRPr="00027229">
        <w:rPr>
          <w:rFonts w:ascii="Arial" w:hAnsi="Arial" w:cs="Arial"/>
          <w:lang w:val="en-US"/>
        </w:rPr>
        <w:t>Dispose of rotten fruit, vegetables, and grains in a timely manner (typically, within a week).</w:t>
      </w:r>
    </w:p>
    <w:p w14:paraId="4252E50F" w14:textId="79699228" w:rsidR="008076F9" w:rsidRPr="00027229" w:rsidRDefault="008076F9" w:rsidP="00EA5F42">
      <w:pPr>
        <w:pStyle w:val="BodyText"/>
        <w:numPr>
          <w:ilvl w:val="0"/>
          <w:numId w:val="22"/>
        </w:numPr>
        <w:spacing w:after="160"/>
        <w:ind w:left="1440" w:hanging="720"/>
        <w:rPr>
          <w:rFonts w:ascii="Arial" w:hAnsi="Arial" w:cs="Arial"/>
        </w:rPr>
      </w:pPr>
      <w:r w:rsidRPr="00027229">
        <w:rPr>
          <w:rFonts w:ascii="Arial" w:hAnsi="Arial" w:cs="Arial"/>
          <w:lang w:val="en-US"/>
        </w:rPr>
        <w:t>Make sure all outside materials that have the potential to leach or spill to the drainage system are covered, contained, or moved to an indoor location. For fruits, vegetables, and grains stored outside for a week or more, cover with a tarp or other waterproof material. Make sure coverings are secured from wind.</w:t>
      </w:r>
    </w:p>
    <w:p w14:paraId="5B4202E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No untreated water used to clean produce can enter the storm</w:t>
      </w:r>
      <w:r w:rsidR="00AF117F" w:rsidRPr="00027229">
        <w:rPr>
          <w:rFonts w:ascii="Arial" w:hAnsi="Arial" w:cs="Arial"/>
        </w:rPr>
        <w:t>water</w:t>
      </w:r>
      <w:r w:rsidRPr="00027229">
        <w:rPr>
          <w:rFonts w:ascii="Arial" w:hAnsi="Arial" w:cs="Arial"/>
        </w:rPr>
        <w:t xml:space="preserve"> drainage system. </w:t>
      </w:r>
      <w:r w:rsidR="00A05104" w:rsidRPr="00027229">
        <w:rPr>
          <w:rFonts w:ascii="Arial" w:hAnsi="Arial" w:cs="Arial"/>
        </w:rPr>
        <w:t xml:space="preserve"> </w:t>
      </w:r>
      <w:r w:rsidRPr="00027229">
        <w:rPr>
          <w:rFonts w:ascii="Arial" w:hAnsi="Arial" w:cs="Arial"/>
        </w:rPr>
        <w:t>Minimize the use of water when cleaning produce to avoid excess runoff.</w:t>
      </w:r>
    </w:p>
    <w:p w14:paraId="0E774CB1"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Cleanup materials, such as brooms and dustpans, must be kept near the storage area.</w:t>
      </w:r>
    </w:p>
    <w:p w14:paraId="01A7CB6D" w14:textId="7458A716"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The processing area must be swept or shoveled daily to collect dirt and fruit and vegetable fragments for proper disposal.</w:t>
      </w:r>
    </w:p>
    <w:p w14:paraId="080EF506" w14:textId="5DAB96F1" w:rsidR="008076F9" w:rsidRPr="00027229" w:rsidRDefault="008076F9" w:rsidP="00EA5F42">
      <w:pPr>
        <w:pStyle w:val="BodyText"/>
        <w:numPr>
          <w:ilvl w:val="0"/>
          <w:numId w:val="22"/>
        </w:numPr>
        <w:spacing w:after="160"/>
        <w:ind w:left="1440" w:hanging="720"/>
        <w:rPr>
          <w:rFonts w:ascii="Arial" w:hAnsi="Arial" w:cs="Arial"/>
        </w:rPr>
      </w:pPr>
      <w:r w:rsidRPr="00027229">
        <w:rPr>
          <w:rFonts w:ascii="Arial" w:hAnsi="Arial" w:cs="Arial"/>
          <w:lang w:val="en-US"/>
        </w:rPr>
        <w:lastRenderedPageBreak/>
        <w:t>If a holding tank is used for the storage of wastewater, pump out the contents before the tank is full and dispose of wastewater to a sanitary sewer or approved wastewater treatment system.</w:t>
      </w:r>
    </w:p>
    <w:p w14:paraId="1D33BDF6" w14:textId="6AAF964A"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The processing area must be enclosed in a building or shed, or covered with provisions for stormwater run-on prevention.  </w:t>
      </w:r>
      <w:r w:rsidR="008076F9" w:rsidRPr="00027229">
        <w:rPr>
          <w:rFonts w:ascii="Arial" w:hAnsi="Arial" w:cs="Arial"/>
          <w:lang w:val="en-US"/>
        </w:rPr>
        <w:t xml:space="preserve"> Alternatively, pave and slope the area to drain to the sanitary sewer, holding tank, or process treatment system collection drain.</w:t>
      </w:r>
    </w:p>
    <w:p w14:paraId="7C3DDF0D" w14:textId="67EF77E5" w:rsidR="00AC4E35" w:rsidRPr="00027229" w:rsidRDefault="00AC4E35" w:rsidP="00E02940">
      <w:pPr>
        <w:pStyle w:val="BodyText"/>
        <w:spacing w:after="160"/>
        <w:ind w:left="720"/>
        <w:rPr>
          <w:rFonts w:ascii="Arial" w:hAnsi="Arial" w:cs="Arial"/>
        </w:rPr>
      </w:pPr>
    </w:p>
    <w:p w14:paraId="6CA2ECB5" w14:textId="77777777" w:rsidR="00AC4E35" w:rsidRPr="00027229" w:rsidRDefault="00AC4E35" w:rsidP="00E02940">
      <w:pPr>
        <w:spacing w:after="240"/>
        <w:rPr>
          <w:rFonts w:ascii="Arial" w:hAnsi="Arial" w:cs="Arial"/>
          <w:b/>
        </w:rPr>
      </w:pPr>
      <w:r w:rsidRPr="00027229">
        <w:rPr>
          <w:rFonts w:ascii="Arial" w:hAnsi="Arial" w:cs="Arial"/>
          <w:b/>
        </w:rPr>
        <w:t>Suggested BMPs</w:t>
      </w:r>
    </w:p>
    <w:p w14:paraId="1255BC7B" w14:textId="767329F6"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Cover storage areas for fruits and vegetables.  </w:t>
      </w:r>
    </w:p>
    <w:p w14:paraId="7E2C8828" w14:textId="01423B68"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A containment curb, dike, or berm can be used to prevent </w:t>
      </w:r>
      <w:r w:rsidR="00AD4B4C" w:rsidRPr="00027229">
        <w:rPr>
          <w:rFonts w:ascii="Arial" w:hAnsi="Arial" w:cs="Arial"/>
        </w:rPr>
        <w:t>off-site</w:t>
      </w:r>
      <w:r w:rsidRPr="00027229">
        <w:rPr>
          <w:rFonts w:ascii="Arial" w:hAnsi="Arial" w:cs="Arial"/>
        </w:rPr>
        <w:t xml:space="preserve"> runoff from storage or processing areas and also to prev</w:t>
      </w:r>
      <w:r w:rsidR="00CB534D" w:rsidRPr="00027229">
        <w:rPr>
          <w:rFonts w:ascii="Arial" w:hAnsi="Arial" w:cs="Arial"/>
        </w:rPr>
        <w:t xml:space="preserve">ent stormwater run-on.  </w:t>
      </w:r>
    </w:p>
    <w:p w14:paraId="2B13D834" w14:textId="0BD5F052" w:rsidR="00AC4E35" w:rsidRPr="00027229" w:rsidRDefault="00AC4E35" w:rsidP="00C3419F">
      <w:pPr>
        <w:pStyle w:val="Heading3"/>
        <w:numPr>
          <w:ilvl w:val="0"/>
          <w:numId w:val="0"/>
        </w:numPr>
        <w:ind w:left="720" w:hanging="720"/>
        <w:rPr>
          <w:rFonts w:cs="Arial"/>
        </w:rPr>
      </w:pPr>
      <w:r w:rsidRPr="00027229">
        <w:rPr>
          <w:rFonts w:cs="Arial"/>
        </w:rPr>
        <w:br w:type="page"/>
      </w:r>
      <w:bookmarkStart w:id="84" w:name="A44"/>
      <w:bookmarkStart w:id="85" w:name="_Toc107386899"/>
      <w:r w:rsidRPr="00027229">
        <w:rPr>
          <w:rFonts w:cs="Arial"/>
        </w:rPr>
        <w:lastRenderedPageBreak/>
        <w:t>A4.4</w:t>
      </w:r>
      <w:bookmarkEnd w:id="84"/>
      <w:r w:rsidR="0042245F" w:rsidRPr="00027229">
        <w:rPr>
          <w:rFonts w:cs="Arial"/>
        </w:rPr>
        <w:tab/>
        <w:t>Storage of Solid Wastes and Food Wastes</w:t>
      </w:r>
      <w:bookmarkEnd w:id="85"/>
    </w:p>
    <w:p w14:paraId="335A00A2" w14:textId="77777777" w:rsidR="00AC4E35" w:rsidRPr="00027229" w:rsidRDefault="00AC4E35" w:rsidP="001A0C65">
      <w:pPr>
        <w:pStyle w:val="BodyText"/>
        <w:rPr>
          <w:rFonts w:ascii="Arial" w:hAnsi="Arial" w:cs="Arial"/>
          <w:lang w:val="en-US"/>
        </w:rPr>
      </w:pPr>
      <w:r w:rsidRPr="00027229">
        <w:rPr>
          <w:rFonts w:ascii="Arial" w:hAnsi="Arial" w:cs="Arial"/>
          <w:b/>
          <w:bCs/>
        </w:rPr>
        <w:t xml:space="preserve">Description of Pollutant Sources:  </w:t>
      </w:r>
      <w:r w:rsidRPr="00027229">
        <w:rPr>
          <w:rFonts w:ascii="Arial" w:hAnsi="Arial" w:cs="Arial"/>
        </w:rPr>
        <w:t xml:space="preserve">This activity applies to businesses and public agencies that store solid wastes and food wastes outdoors.  This includes ordinary garbage.  If improperly stored, these wastes can contribute a variety of different pollutants to stormwater.  Requirements for handling and storing solid waste may include a permit from the </w:t>
      </w:r>
      <w:r w:rsidR="00EA5F9A" w:rsidRPr="00027229">
        <w:rPr>
          <w:rFonts w:ascii="Arial" w:hAnsi="Arial" w:cs="Arial"/>
        </w:rPr>
        <w:t>Thurston</w:t>
      </w:r>
      <w:r w:rsidRPr="00027229">
        <w:rPr>
          <w:rFonts w:ascii="Arial" w:hAnsi="Arial" w:cs="Arial"/>
        </w:rPr>
        <w:t xml:space="preserve"> County </w:t>
      </w:r>
      <w:r w:rsidR="00827AF2" w:rsidRPr="00027229">
        <w:rPr>
          <w:rFonts w:ascii="Arial" w:hAnsi="Arial" w:cs="Arial"/>
        </w:rPr>
        <w:t xml:space="preserve">Public </w:t>
      </w:r>
      <w:r w:rsidRPr="00027229">
        <w:rPr>
          <w:rFonts w:ascii="Arial" w:hAnsi="Arial" w:cs="Arial"/>
        </w:rPr>
        <w:t xml:space="preserve">Health </w:t>
      </w:r>
      <w:r w:rsidR="00827AF2" w:rsidRPr="00027229">
        <w:rPr>
          <w:rFonts w:ascii="Arial" w:hAnsi="Arial" w:cs="Arial"/>
        </w:rPr>
        <w:t xml:space="preserve">and Social Services </w:t>
      </w:r>
      <w:r w:rsidRPr="00027229">
        <w:rPr>
          <w:rFonts w:ascii="Arial" w:hAnsi="Arial" w:cs="Arial"/>
        </w:rPr>
        <w:t>Department.  For more information, call the Wa</w:t>
      </w:r>
      <w:r w:rsidR="001A0C65" w:rsidRPr="00027229">
        <w:rPr>
          <w:rFonts w:ascii="Arial" w:hAnsi="Arial" w:cs="Arial"/>
        </w:rPr>
        <w:t>ste Management Section at (</w:t>
      </w:r>
      <w:r w:rsidR="00986004" w:rsidRPr="00027229">
        <w:rPr>
          <w:rFonts w:ascii="Arial" w:hAnsi="Arial" w:cs="Arial"/>
        </w:rPr>
        <w:t>360</w:t>
      </w:r>
      <w:r w:rsidR="001A0C65" w:rsidRPr="00027229">
        <w:rPr>
          <w:rFonts w:ascii="Arial" w:hAnsi="Arial" w:cs="Arial"/>
        </w:rPr>
        <w:t>) </w:t>
      </w:r>
      <w:r w:rsidR="00C4586B" w:rsidRPr="00027229">
        <w:rPr>
          <w:rFonts w:ascii="Arial" w:hAnsi="Arial" w:cs="Arial"/>
          <w:lang w:val="en-US"/>
        </w:rPr>
        <w:t>8</w:t>
      </w:r>
      <w:r w:rsidR="00197FE7" w:rsidRPr="00027229">
        <w:rPr>
          <w:rFonts w:ascii="Arial" w:hAnsi="Arial" w:cs="Arial"/>
          <w:lang w:val="en-US"/>
        </w:rPr>
        <w:t>67-2664</w:t>
      </w:r>
    </w:p>
    <w:p w14:paraId="1ED7141B" w14:textId="77777777" w:rsidR="00AC4E35" w:rsidRPr="00027229" w:rsidRDefault="00AC4E35" w:rsidP="001A0C65">
      <w:pPr>
        <w:pStyle w:val="BodyText"/>
        <w:rPr>
          <w:rFonts w:ascii="Arial" w:hAnsi="Arial" w:cs="Arial"/>
        </w:rPr>
      </w:pPr>
      <w:r w:rsidRPr="00027229">
        <w:rPr>
          <w:rFonts w:ascii="Arial" w:hAnsi="Arial" w:cs="Arial"/>
        </w:rPr>
        <w:t xml:space="preserve">NOTE:  Dangerous solid wastes must be stored and handled under special guidelines. </w:t>
      </w:r>
      <w:r w:rsidR="001A0C65" w:rsidRPr="00027229">
        <w:rPr>
          <w:rFonts w:ascii="Arial" w:hAnsi="Arial" w:cs="Arial"/>
        </w:rPr>
        <w:t xml:space="preserve"> </w:t>
      </w:r>
      <w:r w:rsidRPr="00027229">
        <w:rPr>
          <w:rFonts w:ascii="Arial" w:hAnsi="Arial" w:cs="Arial"/>
        </w:rPr>
        <w:t xml:space="preserve">Businesses and agencies that store dangerous wastes must follow specific regulations outlined by Ecology and, in some cases, the </w:t>
      </w:r>
      <w:r w:rsidR="00876F5C" w:rsidRPr="00027229">
        <w:rPr>
          <w:rFonts w:ascii="Arial" w:hAnsi="Arial" w:cs="Arial"/>
        </w:rPr>
        <w:t>c</w:t>
      </w:r>
      <w:r w:rsidRPr="00027229">
        <w:rPr>
          <w:rFonts w:ascii="Arial" w:hAnsi="Arial" w:cs="Arial"/>
        </w:rPr>
        <w:t xml:space="preserve">ounty </w:t>
      </w:r>
      <w:r w:rsidR="00876F5C" w:rsidRPr="00027229">
        <w:rPr>
          <w:rFonts w:ascii="Arial" w:hAnsi="Arial" w:cs="Arial"/>
        </w:rPr>
        <w:t>h</w:t>
      </w:r>
      <w:r w:rsidRPr="00027229">
        <w:rPr>
          <w:rFonts w:ascii="Arial" w:hAnsi="Arial" w:cs="Arial"/>
        </w:rPr>
        <w:t xml:space="preserve">ealth </w:t>
      </w:r>
      <w:r w:rsidR="00876F5C" w:rsidRPr="00027229">
        <w:rPr>
          <w:rFonts w:ascii="Arial" w:hAnsi="Arial" w:cs="Arial"/>
        </w:rPr>
        <w:t>d</w:t>
      </w:r>
      <w:r w:rsidRPr="00027229">
        <w:rPr>
          <w:rFonts w:ascii="Arial" w:hAnsi="Arial" w:cs="Arial"/>
        </w:rPr>
        <w:t>epartment.</w:t>
      </w:r>
      <w:r w:rsidR="00662A3F" w:rsidRPr="00027229">
        <w:rPr>
          <w:rFonts w:ascii="Arial" w:hAnsi="Arial" w:cs="Arial"/>
        </w:rPr>
        <w:t xml:space="preserve">  </w:t>
      </w:r>
      <w:r w:rsidRPr="00027229">
        <w:rPr>
          <w:rFonts w:ascii="Arial" w:hAnsi="Arial" w:cs="Arial"/>
        </w:rPr>
        <w:t>Ecology regu</w:t>
      </w:r>
      <w:r w:rsidR="001A0C65" w:rsidRPr="00027229">
        <w:rPr>
          <w:rFonts w:ascii="Arial" w:hAnsi="Arial" w:cs="Arial"/>
        </w:rPr>
        <w:t>lations are outlined in Chapter </w:t>
      </w:r>
      <w:r w:rsidR="00504252" w:rsidRPr="00027229">
        <w:rPr>
          <w:rFonts w:ascii="Arial" w:hAnsi="Arial" w:cs="Arial"/>
        </w:rPr>
        <w:t>7</w:t>
      </w:r>
      <w:r w:rsidRPr="00027229">
        <w:rPr>
          <w:rFonts w:ascii="Arial" w:hAnsi="Arial" w:cs="Arial"/>
        </w:rPr>
        <w:t xml:space="preserve">.  Please contact </w:t>
      </w:r>
      <w:r w:rsidR="001A0C65" w:rsidRPr="00027229">
        <w:rPr>
          <w:rFonts w:ascii="Arial" w:hAnsi="Arial" w:cs="Arial"/>
        </w:rPr>
        <w:t>Ecology at (360) </w:t>
      </w:r>
      <w:r w:rsidRPr="00027229">
        <w:rPr>
          <w:rFonts w:ascii="Arial" w:hAnsi="Arial" w:cs="Arial"/>
        </w:rPr>
        <w:t>407</w:t>
      </w:r>
      <w:r w:rsidR="001A0C65" w:rsidRPr="00027229">
        <w:rPr>
          <w:rFonts w:ascii="Arial" w:hAnsi="Arial" w:cs="Arial"/>
        </w:rPr>
        <w:noBreakHyphen/>
      </w:r>
      <w:r w:rsidRPr="00027229">
        <w:rPr>
          <w:rFonts w:ascii="Arial" w:hAnsi="Arial" w:cs="Arial"/>
        </w:rPr>
        <w:t xml:space="preserve">6300 and the </w:t>
      </w:r>
      <w:r w:rsidR="00876F5C" w:rsidRPr="00027229">
        <w:rPr>
          <w:rFonts w:ascii="Arial" w:hAnsi="Arial" w:cs="Arial"/>
        </w:rPr>
        <w:t>Thurston County Public Health and Social Services Department at (360) </w:t>
      </w:r>
      <w:r w:rsidR="00197FE7" w:rsidRPr="00027229">
        <w:rPr>
          <w:rFonts w:ascii="Arial" w:hAnsi="Arial" w:cs="Arial"/>
          <w:lang w:val="en-US"/>
        </w:rPr>
        <w:t>867-2664</w:t>
      </w:r>
      <w:r w:rsidRPr="00027229">
        <w:rPr>
          <w:rFonts w:ascii="Arial" w:hAnsi="Arial" w:cs="Arial"/>
        </w:rPr>
        <w:t xml:space="preserve"> for the specific requirements and permitting information.</w:t>
      </w:r>
    </w:p>
    <w:p w14:paraId="3C2B0DB3" w14:textId="77777777" w:rsidR="00AC4E35" w:rsidRPr="00027229" w:rsidRDefault="00AC4E35" w:rsidP="001A0C65">
      <w:pPr>
        <w:pStyle w:val="BodyText"/>
        <w:rPr>
          <w:rFonts w:ascii="Arial" w:hAnsi="Arial" w:cs="Arial"/>
        </w:rPr>
      </w:pPr>
      <w:r w:rsidRPr="00027229">
        <w:rPr>
          <w:rFonts w:ascii="Arial" w:hAnsi="Arial" w:cs="Arial"/>
        </w:rPr>
        <w:t xml:space="preserve">Pollutants of concern include toxic organic compounds, oils and greases, heavy metals, nutrients, suspended solids, </w:t>
      </w:r>
      <w:r w:rsidR="003C58DB" w:rsidRPr="00027229">
        <w:rPr>
          <w:rFonts w:ascii="Arial" w:hAnsi="Arial" w:cs="Arial"/>
        </w:rPr>
        <w:t xml:space="preserve">and </w:t>
      </w:r>
      <w:r w:rsidRPr="00027229">
        <w:rPr>
          <w:rFonts w:ascii="Arial" w:hAnsi="Arial" w:cs="Arial"/>
        </w:rPr>
        <w:t>oxygen demand</w:t>
      </w:r>
      <w:r w:rsidR="003C58DB" w:rsidRPr="00027229">
        <w:rPr>
          <w:rFonts w:ascii="Arial" w:hAnsi="Arial" w:cs="Arial"/>
        </w:rPr>
        <w:t>ing substances</w:t>
      </w:r>
      <w:r w:rsidRPr="00027229">
        <w:rPr>
          <w:rFonts w:ascii="Arial" w:hAnsi="Arial" w:cs="Arial"/>
        </w:rPr>
        <w:t xml:space="preserve"> (</w:t>
      </w:r>
      <w:r w:rsidR="003C58DB" w:rsidRPr="00027229">
        <w:rPr>
          <w:rFonts w:ascii="Arial" w:hAnsi="Arial" w:cs="Arial"/>
        </w:rPr>
        <w:t xml:space="preserve">i.e., BOD and </w:t>
      </w:r>
      <w:r w:rsidRPr="00027229">
        <w:rPr>
          <w:rFonts w:ascii="Arial" w:hAnsi="Arial" w:cs="Arial"/>
        </w:rPr>
        <w:t>COD).</w:t>
      </w:r>
    </w:p>
    <w:p w14:paraId="5AB96737" w14:textId="77777777" w:rsidR="00AC4E35" w:rsidRPr="00027229" w:rsidRDefault="00AC4E35" w:rsidP="001A0C65">
      <w:pPr>
        <w:pStyle w:val="BodyText"/>
        <w:rPr>
          <w:rFonts w:ascii="Arial" w:hAnsi="Arial" w:cs="Arial"/>
        </w:rPr>
      </w:pPr>
      <w:r w:rsidRPr="00027229">
        <w:rPr>
          <w:rFonts w:ascii="Arial" w:hAnsi="Arial" w:cs="Arial"/>
          <w:b/>
          <w:bCs/>
        </w:rPr>
        <w:t xml:space="preserve">Pollutant Control Approach:  </w:t>
      </w:r>
      <w:r w:rsidRPr="00027229">
        <w:rPr>
          <w:rFonts w:ascii="Arial" w:hAnsi="Arial" w:cs="Arial"/>
        </w:rPr>
        <w:t xml:space="preserve">Store wastes in suitable containers with </w:t>
      </w:r>
      <w:r w:rsidR="003C58DB" w:rsidRPr="00027229">
        <w:rPr>
          <w:rFonts w:ascii="Arial" w:hAnsi="Arial" w:cs="Arial"/>
        </w:rPr>
        <w:t>leak-</w:t>
      </w:r>
      <w:r w:rsidR="0027592F" w:rsidRPr="00027229">
        <w:rPr>
          <w:rFonts w:ascii="Arial" w:hAnsi="Arial" w:cs="Arial"/>
        </w:rPr>
        <w:t>proof</w:t>
      </w:r>
      <w:r w:rsidRPr="00027229">
        <w:rPr>
          <w:rFonts w:ascii="Arial" w:hAnsi="Arial" w:cs="Arial"/>
        </w:rPr>
        <w:t xml:space="preserve"> lids.  Sweep or shovel loose solids.  Educate employees about the need to check for and replace leaking containers.</w:t>
      </w:r>
    </w:p>
    <w:p w14:paraId="15B984FF" w14:textId="77777777" w:rsidR="00AC4E35" w:rsidRPr="00027229" w:rsidRDefault="00AC4E35" w:rsidP="00E02940">
      <w:pPr>
        <w:spacing w:after="240"/>
        <w:rPr>
          <w:rFonts w:ascii="Arial" w:hAnsi="Arial" w:cs="Arial"/>
          <w:b/>
        </w:rPr>
      </w:pPr>
      <w:r w:rsidRPr="00027229">
        <w:rPr>
          <w:rFonts w:ascii="Arial" w:hAnsi="Arial" w:cs="Arial"/>
          <w:b/>
        </w:rPr>
        <w:t>Required BMPs</w:t>
      </w:r>
    </w:p>
    <w:p w14:paraId="092FE037" w14:textId="77777777" w:rsidR="00AC4E35" w:rsidRPr="00027229" w:rsidRDefault="00AC4E35" w:rsidP="001A0C65">
      <w:pPr>
        <w:pStyle w:val="BodyText"/>
        <w:rPr>
          <w:rFonts w:ascii="Arial" w:hAnsi="Arial" w:cs="Arial"/>
        </w:rPr>
      </w:pPr>
      <w:r w:rsidRPr="00027229">
        <w:rPr>
          <w:rFonts w:ascii="Arial" w:hAnsi="Arial" w:cs="Arial"/>
        </w:rPr>
        <w:t>The following BMPs are required of all businesses and public agencies engaged in storage of non-dangerous solid wastes or food wastes:</w:t>
      </w:r>
    </w:p>
    <w:p w14:paraId="0CB94C97"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All solid and food wastes must be stored in suitable containers.  Piling of wastes without any cover is not acceptable.</w:t>
      </w:r>
    </w:p>
    <w:p w14:paraId="3BBBEF95"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Storage containers must be checked for leaks and replaced if they are leaking, corroded,</w:t>
      </w:r>
      <w:r w:rsidR="0042245F" w:rsidRPr="00027229">
        <w:rPr>
          <w:rFonts w:ascii="Arial" w:hAnsi="Arial" w:cs="Arial"/>
        </w:rPr>
        <w:t xml:space="preserve"> or otherwise deteriorating.</w:t>
      </w:r>
    </w:p>
    <w:p w14:paraId="33E2FFD8" w14:textId="7D7BAB45"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Storage containers must have leak-proof lids or be cove</w:t>
      </w:r>
      <w:r w:rsidR="001A0C65" w:rsidRPr="00027229">
        <w:rPr>
          <w:rFonts w:ascii="Arial" w:hAnsi="Arial" w:cs="Arial"/>
        </w:rPr>
        <w:t>red by some other means (Figure</w:t>
      </w:r>
      <w:r w:rsidR="00AE1B32">
        <w:rPr>
          <w:rFonts w:ascii="Arial" w:hAnsi="Arial" w:cs="Arial"/>
          <w:lang w:val="en-US"/>
        </w:rPr>
        <w:t xml:space="preserve"> IV - </w:t>
      </w:r>
      <w:r w:rsidR="001A0C65" w:rsidRPr="00027229">
        <w:rPr>
          <w:rFonts w:ascii="Arial" w:hAnsi="Arial" w:cs="Arial"/>
        </w:rPr>
        <w:t> </w:t>
      </w:r>
      <w:r w:rsidRPr="00027229">
        <w:rPr>
          <w:rFonts w:ascii="Arial" w:hAnsi="Arial" w:cs="Arial"/>
        </w:rPr>
        <w:t>4.14).  Lids must be kept closed at all times.  This is especially important for dumpsters, as birds can pick out garbage and drop it, promoting rodent, health, and stormwater problems.</w:t>
      </w:r>
    </w:p>
    <w:p w14:paraId="267DDDB5" w14:textId="77777777" w:rsidR="00AC4E35" w:rsidRPr="00027229" w:rsidRDefault="00AC4E35" w:rsidP="00404F2A">
      <w:pPr>
        <w:pStyle w:val="Bullet1"/>
        <w:numPr>
          <w:ilvl w:val="0"/>
          <w:numId w:val="0"/>
        </w:numPr>
        <w:jc w:val="center"/>
        <w:rPr>
          <w:rFonts w:ascii="Arial" w:hAnsi="Arial" w:cs="Arial"/>
        </w:rPr>
      </w:pPr>
      <w:r w:rsidRPr="00027229">
        <w:rPr>
          <w:rFonts w:ascii="Arial" w:hAnsi="Arial" w:cs="Arial"/>
        </w:rPr>
        <w:t>OR</w:t>
      </w:r>
    </w:p>
    <w:p w14:paraId="45AF333C"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If lids cannot be provided for the waste containers, or they cannot otherwise be covered, there is another option:  a designated waste storage area must be provided with a containment berm, dike, or curb, and the designated area must drain to a sanitary sewer (contact </w:t>
      </w:r>
      <w:r w:rsidR="00876F5C" w:rsidRPr="00027229">
        <w:rPr>
          <w:rFonts w:ascii="Arial" w:hAnsi="Arial" w:cs="Arial"/>
        </w:rPr>
        <w:t>LOTT Alliance Industrial Pretreatment Program at (</w:t>
      </w:r>
      <w:r w:rsidR="00F37C8A" w:rsidRPr="00027229">
        <w:rPr>
          <w:rFonts w:ascii="Arial" w:hAnsi="Arial" w:cs="Arial"/>
        </w:rPr>
        <w:t>360) </w:t>
      </w:r>
      <w:r w:rsidR="00876F5C" w:rsidRPr="00027229">
        <w:rPr>
          <w:rFonts w:ascii="Arial" w:hAnsi="Arial" w:cs="Arial"/>
        </w:rPr>
        <w:t>528</w:t>
      </w:r>
      <w:r w:rsidR="00986E04" w:rsidRPr="00027229">
        <w:rPr>
          <w:rFonts w:ascii="Arial" w:hAnsi="Arial" w:cs="Arial"/>
        </w:rPr>
        <w:t>-</w:t>
      </w:r>
      <w:r w:rsidR="0027592F" w:rsidRPr="00027229">
        <w:rPr>
          <w:rFonts w:ascii="Arial" w:hAnsi="Arial" w:cs="Arial"/>
        </w:rPr>
        <w:t xml:space="preserve">5708 or your local sewer service provider </w:t>
      </w:r>
      <w:r w:rsidRPr="00027229">
        <w:rPr>
          <w:rFonts w:ascii="Arial" w:hAnsi="Arial" w:cs="Arial"/>
        </w:rPr>
        <w:t xml:space="preserve">prior to any connections) or holding tank for further treatment. </w:t>
      </w:r>
      <w:r w:rsidR="001A0C65" w:rsidRPr="00027229">
        <w:rPr>
          <w:rFonts w:ascii="Arial" w:hAnsi="Arial" w:cs="Arial"/>
        </w:rPr>
        <w:t xml:space="preserve"> See BMP S.7 and S.3 in Chapter </w:t>
      </w:r>
      <w:r w:rsidRPr="00027229">
        <w:rPr>
          <w:rFonts w:ascii="Arial" w:hAnsi="Arial" w:cs="Arial"/>
        </w:rPr>
        <w:t>5 for more information.</w:t>
      </w:r>
    </w:p>
    <w:p w14:paraId="6D4D4D66" w14:textId="77777777" w:rsidR="00AC4E35" w:rsidRPr="00027229" w:rsidRDefault="00B35C83" w:rsidP="0042245F">
      <w:pPr>
        <w:pStyle w:val="BodyText"/>
        <w:keepNext/>
        <w:keepLines/>
        <w:spacing w:after="220"/>
        <w:rPr>
          <w:rFonts w:ascii="Arial" w:hAnsi="Arial" w:cs="Arial"/>
        </w:rPr>
      </w:pPr>
      <w:r>
        <w:rPr>
          <w:rFonts w:ascii="Arial" w:hAnsi="Arial" w:cs="Arial"/>
          <w:noProof/>
        </w:rPr>
        <w:lastRenderedPageBreak/>
        <w:object w:dxaOrig="1440" w:dyaOrig="1440" w14:anchorId="25A94C4C">
          <v:shape id="_x0000_s1059" type="#_x0000_t75" style="position:absolute;margin-left:0;margin-top:0;width:252pt;height:205.2pt;z-index:251657728;mso-position-horizontal:center" stroked="t" strokeweight="4.5pt">
            <v:stroke linestyle="thickThin"/>
            <v:imagedata r:id="rId34" o:title=""/>
            <w10:anchorlock/>
          </v:shape>
          <o:OLEObject Type="Embed" ProgID="MSPhotoEd.3" ShapeID="_x0000_s1059" DrawAspect="Content" ObjectID="_1721805965" r:id="rId35"/>
        </w:object>
      </w:r>
    </w:p>
    <w:p w14:paraId="499F42A2" w14:textId="77777777" w:rsidR="00AC4E35" w:rsidRPr="00027229" w:rsidRDefault="00AC4E35" w:rsidP="0042245F">
      <w:pPr>
        <w:pStyle w:val="BodyText"/>
        <w:keepNext/>
        <w:keepLines/>
        <w:spacing w:after="220"/>
        <w:rPr>
          <w:rFonts w:ascii="Arial" w:hAnsi="Arial" w:cs="Arial"/>
        </w:rPr>
      </w:pPr>
    </w:p>
    <w:p w14:paraId="7DCC0F00" w14:textId="77777777" w:rsidR="00AC4E35" w:rsidRPr="00027229" w:rsidRDefault="00AC4E35" w:rsidP="0042245F">
      <w:pPr>
        <w:pStyle w:val="BodyText"/>
        <w:keepNext/>
        <w:keepLines/>
        <w:spacing w:after="220"/>
        <w:rPr>
          <w:rFonts w:ascii="Arial" w:hAnsi="Arial" w:cs="Arial"/>
        </w:rPr>
      </w:pPr>
    </w:p>
    <w:p w14:paraId="18685E26" w14:textId="77777777" w:rsidR="00AC4E35" w:rsidRPr="00027229" w:rsidRDefault="00AC4E35" w:rsidP="0042245F">
      <w:pPr>
        <w:pStyle w:val="BodyText"/>
        <w:keepNext/>
        <w:keepLines/>
        <w:spacing w:after="220"/>
        <w:rPr>
          <w:rFonts w:ascii="Arial" w:hAnsi="Arial" w:cs="Arial"/>
        </w:rPr>
      </w:pPr>
    </w:p>
    <w:p w14:paraId="76F0A80D" w14:textId="77777777" w:rsidR="00AC4E35" w:rsidRPr="00027229" w:rsidRDefault="00AC4E35" w:rsidP="0042245F">
      <w:pPr>
        <w:pStyle w:val="BodyText"/>
        <w:keepNext/>
        <w:keepLines/>
        <w:spacing w:after="220"/>
        <w:rPr>
          <w:rFonts w:ascii="Arial" w:hAnsi="Arial" w:cs="Arial"/>
        </w:rPr>
      </w:pPr>
    </w:p>
    <w:p w14:paraId="096BE92C" w14:textId="77777777" w:rsidR="00AC4E35" w:rsidRPr="00027229" w:rsidRDefault="00AC4E35" w:rsidP="0042245F">
      <w:pPr>
        <w:pStyle w:val="BodyText"/>
        <w:keepNext/>
        <w:keepLines/>
        <w:spacing w:after="220"/>
        <w:rPr>
          <w:rFonts w:ascii="Arial" w:hAnsi="Arial" w:cs="Arial"/>
        </w:rPr>
      </w:pPr>
    </w:p>
    <w:p w14:paraId="0BDCE693" w14:textId="77777777" w:rsidR="00AC4E35" w:rsidRPr="00027229" w:rsidRDefault="00AC4E35" w:rsidP="0042245F">
      <w:pPr>
        <w:pStyle w:val="BodyText"/>
        <w:keepNext/>
        <w:keepLines/>
        <w:spacing w:after="220"/>
        <w:rPr>
          <w:rFonts w:ascii="Arial" w:hAnsi="Arial" w:cs="Arial"/>
        </w:rPr>
      </w:pPr>
    </w:p>
    <w:p w14:paraId="3486419C" w14:textId="77777777" w:rsidR="00AC4E35" w:rsidRPr="00027229" w:rsidRDefault="00AC4E35" w:rsidP="0042245F">
      <w:pPr>
        <w:pStyle w:val="BodyText"/>
        <w:keepNext/>
        <w:keepLines/>
        <w:spacing w:after="220"/>
        <w:rPr>
          <w:rFonts w:ascii="Arial" w:hAnsi="Arial" w:cs="Arial"/>
        </w:rPr>
      </w:pPr>
    </w:p>
    <w:p w14:paraId="1D8FDDF5" w14:textId="77777777" w:rsidR="00AC4E35" w:rsidRPr="00027229" w:rsidRDefault="00AC4E35" w:rsidP="0042245F">
      <w:pPr>
        <w:pStyle w:val="BodyText"/>
        <w:keepNext/>
        <w:keepLines/>
        <w:spacing w:after="160"/>
        <w:rPr>
          <w:rFonts w:ascii="Arial" w:hAnsi="Arial" w:cs="Arial"/>
        </w:rPr>
      </w:pPr>
    </w:p>
    <w:p w14:paraId="3342C324" w14:textId="7B65DDF7" w:rsidR="00AC4E35" w:rsidRPr="007E576B" w:rsidRDefault="00364F17" w:rsidP="007E576B">
      <w:pPr>
        <w:pStyle w:val="Caption"/>
        <w:spacing w:after="240"/>
        <w:jc w:val="center"/>
        <w:rPr>
          <w:rFonts w:ascii="Arial" w:hAnsi="Arial" w:cs="Arial"/>
          <w:sz w:val="22"/>
          <w:szCs w:val="22"/>
        </w:rPr>
      </w:pPr>
      <w:bookmarkStart w:id="86" w:name="_Toc463935995"/>
      <w:r w:rsidRPr="007E576B">
        <w:rPr>
          <w:rFonts w:ascii="Arial" w:hAnsi="Arial" w:cs="Arial"/>
          <w:sz w:val="22"/>
          <w:szCs w:val="22"/>
        </w:rPr>
        <w:t xml:space="preserve">Figure </w:t>
      </w:r>
      <w:r w:rsidR="004967D5">
        <w:rPr>
          <w:rFonts w:ascii="Arial" w:hAnsi="Arial" w:cs="Arial"/>
          <w:sz w:val="22"/>
          <w:szCs w:val="22"/>
        </w:rPr>
        <w:t xml:space="preserve">IV - </w:t>
      </w:r>
      <w:r w:rsidRPr="007E576B">
        <w:rPr>
          <w:rFonts w:ascii="Arial" w:hAnsi="Arial" w:cs="Arial"/>
          <w:sz w:val="22"/>
          <w:szCs w:val="22"/>
        </w:rPr>
        <w:t>4.14</w:t>
      </w:r>
      <w:r w:rsidR="00E0758C" w:rsidRPr="007E576B">
        <w:rPr>
          <w:rFonts w:ascii="Arial" w:hAnsi="Arial" w:cs="Arial"/>
          <w:sz w:val="22"/>
          <w:szCs w:val="22"/>
        </w:rPr>
        <w:t xml:space="preserve"> </w:t>
      </w:r>
      <w:r w:rsidR="00AC4E35" w:rsidRPr="007E576B">
        <w:rPr>
          <w:rFonts w:ascii="Arial" w:hAnsi="Arial" w:cs="Arial"/>
          <w:sz w:val="22"/>
          <w:szCs w:val="22"/>
        </w:rPr>
        <w:t>Solid Waste Dumpsters with Properly Sealed Lids</w:t>
      </w:r>
      <w:r w:rsidR="00066AFF" w:rsidRPr="007E576B">
        <w:rPr>
          <w:rFonts w:ascii="Arial" w:hAnsi="Arial" w:cs="Arial"/>
          <w:sz w:val="22"/>
          <w:szCs w:val="22"/>
        </w:rPr>
        <w:t>.</w:t>
      </w:r>
      <w:bookmarkEnd w:id="86"/>
    </w:p>
    <w:p w14:paraId="23450C54" w14:textId="77777777" w:rsidR="0042245F" w:rsidRPr="00027229" w:rsidRDefault="0042245F" w:rsidP="00EA5F42">
      <w:pPr>
        <w:pStyle w:val="BodyText"/>
        <w:numPr>
          <w:ilvl w:val="0"/>
          <w:numId w:val="22"/>
        </w:numPr>
        <w:spacing w:after="160"/>
        <w:ind w:left="1440" w:hanging="720"/>
        <w:rPr>
          <w:rFonts w:ascii="Arial" w:hAnsi="Arial" w:cs="Arial"/>
        </w:rPr>
      </w:pPr>
      <w:r w:rsidRPr="00027229">
        <w:rPr>
          <w:rFonts w:ascii="Arial" w:hAnsi="Arial" w:cs="Arial"/>
        </w:rPr>
        <w:t>Employees must be trained to frequently check storage containers for leaks and to ensure that the lids are on tightly.</w:t>
      </w:r>
    </w:p>
    <w:p w14:paraId="2AF6BA99" w14:textId="77777777" w:rsidR="0042245F" w:rsidRPr="00027229" w:rsidRDefault="0042245F" w:rsidP="00EA5F42">
      <w:pPr>
        <w:pStyle w:val="BodyText"/>
        <w:numPr>
          <w:ilvl w:val="0"/>
          <w:numId w:val="22"/>
        </w:numPr>
        <w:spacing w:after="160"/>
        <w:ind w:left="1440" w:hanging="720"/>
        <w:rPr>
          <w:rFonts w:ascii="Arial" w:hAnsi="Arial" w:cs="Arial"/>
        </w:rPr>
      </w:pPr>
      <w:r w:rsidRPr="00027229">
        <w:rPr>
          <w:rFonts w:ascii="Arial" w:hAnsi="Arial" w:cs="Arial"/>
        </w:rPr>
        <w:t>The waste storage area must be swept or otherwise cleaned frequently to collect all loose solids for proper disposal in a storage container.  Do not hose the area to collect or clean solids.</w:t>
      </w:r>
    </w:p>
    <w:p w14:paraId="56614F61" w14:textId="77777777" w:rsidR="0042245F" w:rsidRPr="00027229" w:rsidRDefault="0042245F" w:rsidP="00EA5F42">
      <w:pPr>
        <w:pStyle w:val="BodyText"/>
        <w:numPr>
          <w:ilvl w:val="0"/>
          <w:numId w:val="22"/>
        </w:numPr>
        <w:spacing w:after="160"/>
        <w:ind w:left="1440" w:hanging="720"/>
        <w:rPr>
          <w:rFonts w:ascii="Arial" w:hAnsi="Arial" w:cs="Arial"/>
        </w:rPr>
      </w:pPr>
      <w:r w:rsidRPr="00027229">
        <w:rPr>
          <w:rFonts w:ascii="Arial" w:hAnsi="Arial" w:cs="Arial"/>
        </w:rPr>
        <w:t>If you clean your containers, all rinse water from cleaning must be disposed of in a sanitary sewer or septic system.</w:t>
      </w:r>
    </w:p>
    <w:p w14:paraId="6E2F273C" w14:textId="77777777" w:rsidR="0042245F" w:rsidRPr="00027229" w:rsidRDefault="0042245F" w:rsidP="00EA5F42">
      <w:pPr>
        <w:pStyle w:val="BodyText"/>
        <w:numPr>
          <w:ilvl w:val="0"/>
          <w:numId w:val="22"/>
        </w:numPr>
        <w:spacing w:after="160"/>
        <w:ind w:left="1440" w:hanging="720"/>
        <w:rPr>
          <w:rFonts w:ascii="Arial" w:hAnsi="Arial" w:cs="Arial"/>
        </w:rPr>
      </w:pPr>
      <w:r w:rsidRPr="00027229">
        <w:rPr>
          <w:rFonts w:ascii="Arial" w:hAnsi="Arial" w:cs="Arial"/>
        </w:rPr>
        <w:t>Clean out catch basins on your property that receive drainage from your waste storage area.  See BMP S.9 in Chapter 5 for details on catch basin cleaning.</w:t>
      </w:r>
    </w:p>
    <w:p w14:paraId="22011153" w14:textId="77777777" w:rsidR="0042245F" w:rsidRPr="00027229" w:rsidRDefault="0042245F" w:rsidP="00E02940">
      <w:pPr>
        <w:spacing w:after="240"/>
        <w:rPr>
          <w:rFonts w:ascii="Arial" w:hAnsi="Arial" w:cs="Arial"/>
          <w:b/>
        </w:rPr>
      </w:pPr>
      <w:r w:rsidRPr="00027229">
        <w:rPr>
          <w:rFonts w:ascii="Arial" w:hAnsi="Arial" w:cs="Arial"/>
          <w:b/>
        </w:rPr>
        <w:t>Suggested BMPs</w:t>
      </w:r>
    </w:p>
    <w:p w14:paraId="1E025F9E" w14:textId="77777777" w:rsidR="0042245F" w:rsidRPr="00027229" w:rsidRDefault="0042245F" w:rsidP="00EA5F42">
      <w:pPr>
        <w:pStyle w:val="BodyText"/>
        <w:numPr>
          <w:ilvl w:val="0"/>
          <w:numId w:val="22"/>
        </w:numPr>
        <w:spacing w:after="160"/>
        <w:ind w:left="1440" w:hanging="720"/>
        <w:rPr>
          <w:rFonts w:ascii="Arial" w:hAnsi="Arial" w:cs="Arial"/>
        </w:rPr>
      </w:pPr>
      <w:r w:rsidRPr="00027229">
        <w:rPr>
          <w:rFonts w:ascii="Arial" w:hAnsi="Arial" w:cs="Arial"/>
        </w:rPr>
        <w:t>If the amount of waste accumulated appears to frequently exceed the capacity of the storage container, then another storage container should be obtained and utilized.</w:t>
      </w:r>
    </w:p>
    <w:p w14:paraId="5C1AE84B" w14:textId="77777777" w:rsidR="0042245F" w:rsidRPr="00027229" w:rsidRDefault="0042245F" w:rsidP="00EA5F42">
      <w:pPr>
        <w:pStyle w:val="BodyText"/>
        <w:numPr>
          <w:ilvl w:val="0"/>
          <w:numId w:val="22"/>
        </w:numPr>
        <w:spacing w:after="160"/>
        <w:ind w:left="1440" w:hanging="720"/>
        <w:rPr>
          <w:rFonts w:ascii="Arial" w:hAnsi="Arial" w:cs="Arial"/>
        </w:rPr>
      </w:pPr>
      <w:r w:rsidRPr="00027229">
        <w:rPr>
          <w:rFonts w:ascii="Arial" w:hAnsi="Arial" w:cs="Arial"/>
        </w:rPr>
        <w:t>Store containers such that wind will not be able to knock them over.</w:t>
      </w:r>
    </w:p>
    <w:p w14:paraId="0F4E726B" w14:textId="77777777" w:rsidR="0042245F" w:rsidRPr="00027229" w:rsidRDefault="0042245F" w:rsidP="00EA5F42">
      <w:pPr>
        <w:pStyle w:val="BodyText"/>
        <w:numPr>
          <w:ilvl w:val="0"/>
          <w:numId w:val="22"/>
        </w:numPr>
        <w:spacing w:after="160"/>
        <w:ind w:left="1440" w:hanging="720"/>
        <w:rPr>
          <w:rFonts w:ascii="Arial" w:hAnsi="Arial" w:cs="Arial"/>
        </w:rPr>
      </w:pPr>
      <w:r w:rsidRPr="00027229">
        <w:rPr>
          <w:rFonts w:ascii="Arial" w:hAnsi="Arial" w:cs="Arial"/>
        </w:rPr>
        <w:t>Designate a storage area, pave the area, and slope the drainage to a holding tank to prevent stormwater run-on or run-off.  If a holding tank is used, the contents must be pumped out before the tank is full and properly disposed of.  See BMP S.2 in Chapter 5 for more information on disposal options.</w:t>
      </w:r>
    </w:p>
    <w:p w14:paraId="4F883F4C" w14:textId="31E73ACC" w:rsidR="0042245F" w:rsidRPr="00027229" w:rsidRDefault="0042245F" w:rsidP="00EA5F42">
      <w:pPr>
        <w:pStyle w:val="BodyText"/>
        <w:numPr>
          <w:ilvl w:val="0"/>
          <w:numId w:val="22"/>
        </w:numPr>
        <w:spacing w:after="160"/>
        <w:ind w:left="1440" w:hanging="720"/>
        <w:rPr>
          <w:rFonts w:ascii="Arial" w:hAnsi="Arial" w:cs="Arial"/>
        </w:rPr>
      </w:pPr>
      <w:r w:rsidRPr="00027229">
        <w:rPr>
          <w:rFonts w:ascii="Arial" w:hAnsi="Arial" w:cs="Arial"/>
        </w:rPr>
        <w:t xml:space="preserve">Compost appropriate wastes.  Contact </w:t>
      </w:r>
      <w:r w:rsidR="00EA5F9A" w:rsidRPr="00027229">
        <w:rPr>
          <w:rFonts w:ascii="Arial" w:hAnsi="Arial" w:cs="Arial"/>
        </w:rPr>
        <w:t>Thurston</w:t>
      </w:r>
      <w:r w:rsidRPr="00027229">
        <w:rPr>
          <w:rFonts w:ascii="Arial" w:hAnsi="Arial" w:cs="Arial"/>
        </w:rPr>
        <w:t xml:space="preserve"> County</w:t>
      </w:r>
      <w:r w:rsidR="0027592F" w:rsidRPr="00027229">
        <w:rPr>
          <w:rFonts w:ascii="Arial" w:hAnsi="Arial" w:cs="Arial"/>
        </w:rPr>
        <w:t xml:space="preserve"> </w:t>
      </w:r>
      <w:r w:rsidR="00AE1B32">
        <w:rPr>
          <w:rFonts w:ascii="Arial" w:hAnsi="Arial" w:cs="Arial"/>
          <w:lang w:val="en-US"/>
        </w:rPr>
        <w:t xml:space="preserve">Solid Waste </w:t>
      </w:r>
      <w:r w:rsidRPr="00027229">
        <w:rPr>
          <w:rFonts w:ascii="Arial" w:hAnsi="Arial" w:cs="Arial"/>
        </w:rPr>
        <w:t xml:space="preserve">at </w:t>
      </w:r>
      <w:r w:rsidR="00765F66" w:rsidRPr="00027229">
        <w:rPr>
          <w:rFonts w:ascii="Arial" w:hAnsi="Arial" w:cs="Arial"/>
        </w:rPr>
        <w:t xml:space="preserve">(360) </w:t>
      </w:r>
      <w:r w:rsidR="00C4586B" w:rsidRPr="00027229">
        <w:rPr>
          <w:rFonts w:ascii="Arial" w:hAnsi="Arial" w:cs="Arial"/>
        </w:rPr>
        <w:t>867-2300</w:t>
      </w:r>
      <w:r w:rsidR="00F37C8A" w:rsidRPr="00027229">
        <w:rPr>
          <w:rFonts w:ascii="Arial" w:hAnsi="Arial" w:cs="Arial"/>
        </w:rPr>
        <w:t xml:space="preserve"> </w:t>
      </w:r>
      <w:r w:rsidRPr="00027229">
        <w:rPr>
          <w:rFonts w:ascii="Arial" w:hAnsi="Arial" w:cs="Arial"/>
        </w:rPr>
        <w:t>for more information on composting.</w:t>
      </w:r>
    </w:p>
    <w:p w14:paraId="38F12AF0" w14:textId="14C7392E" w:rsidR="0042245F" w:rsidRPr="00027229" w:rsidRDefault="0042245F" w:rsidP="00EA5F42">
      <w:pPr>
        <w:pStyle w:val="BodyText"/>
        <w:numPr>
          <w:ilvl w:val="0"/>
          <w:numId w:val="22"/>
        </w:numPr>
        <w:spacing w:after="160"/>
        <w:ind w:left="1440" w:hanging="720"/>
        <w:rPr>
          <w:rFonts w:ascii="Arial" w:hAnsi="Arial" w:cs="Arial"/>
        </w:rPr>
      </w:pPr>
      <w:r w:rsidRPr="00027229">
        <w:rPr>
          <w:rFonts w:ascii="Arial" w:hAnsi="Arial" w:cs="Arial"/>
        </w:rPr>
        <w:lastRenderedPageBreak/>
        <w:t>Recycle your solid wastes. The Industrial Materials Exchange program facilitates the transfer of excess materials and wastes to those who can use them.  Industrial Materials Exchange can be reached at (206) 296</w:t>
      </w:r>
      <w:r w:rsidRPr="00027229">
        <w:rPr>
          <w:rFonts w:ascii="Arial" w:hAnsi="Arial" w:cs="Arial"/>
        </w:rPr>
        <w:noBreakHyphen/>
        <w:t>4899, toll free 1</w:t>
      </w:r>
      <w:r w:rsidRPr="00027229">
        <w:rPr>
          <w:rFonts w:ascii="Arial" w:hAnsi="Arial" w:cs="Arial"/>
        </w:rPr>
        <w:noBreakHyphen/>
        <w:t>888</w:t>
      </w:r>
      <w:r w:rsidRPr="00027229">
        <w:rPr>
          <w:rFonts w:ascii="Arial" w:hAnsi="Arial" w:cs="Arial"/>
        </w:rPr>
        <w:noBreakHyphen/>
        <w:t>TRY</w:t>
      </w:r>
      <w:r w:rsidRPr="00027229">
        <w:rPr>
          <w:rFonts w:ascii="Arial" w:hAnsi="Arial" w:cs="Arial"/>
        </w:rPr>
        <w:noBreakHyphen/>
        <w:t xml:space="preserve">IMEX or on the </w:t>
      </w:r>
      <w:r w:rsidR="00B46699" w:rsidRPr="00027229">
        <w:rPr>
          <w:rFonts w:ascii="Arial" w:hAnsi="Arial" w:cs="Arial"/>
        </w:rPr>
        <w:t>W</w:t>
      </w:r>
      <w:r w:rsidRPr="00027229">
        <w:rPr>
          <w:rFonts w:ascii="Arial" w:hAnsi="Arial" w:cs="Arial"/>
        </w:rPr>
        <w:t xml:space="preserve">eb at:  </w:t>
      </w:r>
      <w:hyperlink r:id="rId36" w:history="1">
        <w:r w:rsidR="003C58DB" w:rsidRPr="00E02940">
          <w:rPr>
            <w:rStyle w:val="Hyperlink"/>
            <w:rFonts w:ascii="Arial" w:hAnsi="Arial" w:cs="Arial"/>
          </w:rPr>
          <w:t>http://www.hazwastehelp.org/imex</w:t>
        </w:r>
      </w:hyperlink>
      <w:r w:rsidR="003C58DB" w:rsidRPr="00027229">
        <w:rPr>
          <w:rFonts w:ascii="Arial" w:hAnsi="Arial" w:cs="Arial"/>
        </w:rPr>
        <w:t>/</w:t>
      </w:r>
      <w:r w:rsidRPr="00027229">
        <w:rPr>
          <w:rFonts w:ascii="Arial" w:hAnsi="Arial" w:cs="Arial"/>
        </w:rPr>
        <w:t>.</w:t>
      </w:r>
    </w:p>
    <w:p w14:paraId="17091B59" w14:textId="11584B63" w:rsidR="00AC4E35" w:rsidRPr="00027229" w:rsidRDefault="00AC4E35" w:rsidP="00C3419F">
      <w:pPr>
        <w:pStyle w:val="Heading3"/>
        <w:numPr>
          <w:ilvl w:val="0"/>
          <w:numId w:val="0"/>
        </w:numPr>
        <w:ind w:left="720" w:hanging="720"/>
        <w:rPr>
          <w:rFonts w:cs="Arial"/>
        </w:rPr>
      </w:pPr>
      <w:r w:rsidRPr="00027229">
        <w:rPr>
          <w:rFonts w:cs="Arial"/>
        </w:rPr>
        <w:br w:type="page"/>
      </w:r>
      <w:bookmarkStart w:id="87" w:name="A45"/>
      <w:bookmarkStart w:id="88" w:name="_Toc107386900"/>
      <w:r w:rsidR="00364F17" w:rsidRPr="00027229">
        <w:rPr>
          <w:rFonts w:cs="Arial"/>
        </w:rPr>
        <w:lastRenderedPageBreak/>
        <w:t>A4.5</w:t>
      </w:r>
      <w:bookmarkEnd w:id="87"/>
      <w:r w:rsidR="00364F17" w:rsidRPr="00027229">
        <w:rPr>
          <w:rFonts w:cs="Arial"/>
        </w:rPr>
        <w:tab/>
      </w:r>
      <w:r w:rsidR="0042245F" w:rsidRPr="00027229">
        <w:rPr>
          <w:rFonts w:cs="Arial"/>
        </w:rPr>
        <w:t>Recyclers and Scrap Yards</w:t>
      </w:r>
      <w:bookmarkEnd w:id="88"/>
    </w:p>
    <w:p w14:paraId="536AD6DC" w14:textId="23A8C58B" w:rsidR="00AC4E35" w:rsidRPr="00027229" w:rsidRDefault="00AC4E35" w:rsidP="0042245F">
      <w:pPr>
        <w:pStyle w:val="BodyText"/>
        <w:rPr>
          <w:rFonts w:ascii="Arial" w:hAnsi="Arial" w:cs="Arial"/>
        </w:rPr>
      </w:pPr>
      <w:r w:rsidRPr="00027229">
        <w:rPr>
          <w:rFonts w:ascii="Arial" w:hAnsi="Arial" w:cs="Arial"/>
          <w:b/>
        </w:rPr>
        <w:t>Description of Pollutant Sources</w:t>
      </w:r>
      <w:r w:rsidR="00F37C8A" w:rsidRPr="00027229">
        <w:rPr>
          <w:rFonts w:ascii="Arial" w:hAnsi="Arial" w:cs="Arial"/>
          <w:b/>
        </w:rPr>
        <w:t xml:space="preserve">: </w:t>
      </w:r>
      <w:r w:rsidRPr="00027229">
        <w:rPr>
          <w:rFonts w:ascii="Arial" w:hAnsi="Arial" w:cs="Arial"/>
        </w:rPr>
        <w:t xml:space="preserve"> </w:t>
      </w:r>
      <w:r w:rsidR="00FF060F" w:rsidRPr="00027229">
        <w:rPr>
          <w:rFonts w:ascii="Arial" w:hAnsi="Arial" w:cs="Arial"/>
          <w:lang w:val="en-US"/>
        </w:rPr>
        <w:t>Includes</w:t>
      </w:r>
      <w:r w:rsidRPr="00027229">
        <w:rPr>
          <w:rFonts w:ascii="Arial" w:hAnsi="Arial" w:cs="Arial"/>
        </w:rPr>
        <w:t xml:space="preserve"> businesses and public agencies that </w:t>
      </w:r>
      <w:r w:rsidR="00FF060F" w:rsidRPr="00027229">
        <w:rPr>
          <w:rFonts w:ascii="Arial" w:hAnsi="Arial" w:cs="Arial"/>
          <w:lang w:val="en-US"/>
        </w:rPr>
        <w:t xml:space="preserve">reclaim various materials for resale or for scrap, such as </w:t>
      </w:r>
      <w:r w:rsidR="00FF060F" w:rsidRPr="00027229">
        <w:rPr>
          <w:rFonts w:ascii="Arial" w:hAnsi="Arial" w:cs="Arial"/>
        </w:rPr>
        <w:t xml:space="preserve"> </w:t>
      </w:r>
      <w:r w:rsidRPr="00027229">
        <w:rPr>
          <w:rFonts w:ascii="Arial" w:hAnsi="Arial" w:cs="Arial"/>
        </w:rPr>
        <w:t>vehicles</w:t>
      </w:r>
      <w:r w:rsidR="00FF060F" w:rsidRPr="00027229">
        <w:rPr>
          <w:rFonts w:ascii="Arial" w:hAnsi="Arial" w:cs="Arial"/>
          <w:lang w:val="en-US"/>
        </w:rPr>
        <w:t xml:space="preserve"> and vehicle/equipment parts</w:t>
      </w:r>
      <w:r w:rsidRPr="00027229">
        <w:rPr>
          <w:rFonts w:ascii="Arial" w:hAnsi="Arial" w:cs="Arial"/>
        </w:rPr>
        <w:t xml:space="preserve">, construction materials, metals, </w:t>
      </w:r>
      <w:r w:rsidR="00FF060F" w:rsidRPr="00027229">
        <w:rPr>
          <w:rFonts w:ascii="Arial" w:hAnsi="Arial" w:cs="Arial"/>
          <w:lang w:val="en-US"/>
        </w:rPr>
        <w:t xml:space="preserve">papers, </w:t>
      </w:r>
      <w:r w:rsidRPr="00027229">
        <w:rPr>
          <w:rFonts w:ascii="Arial" w:hAnsi="Arial" w:cs="Arial"/>
        </w:rPr>
        <w:t xml:space="preserve">and beverage containers.  </w:t>
      </w:r>
    </w:p>
    <w:p w14:paraId="44C1923C" w14:textId="77777777" w:rsidR="00AC4E35" w:rsidRPr="00027229" w:rsidRDefault="00AC4E35" w:rsidP="0042245F">
      <w:pPr>
        <w:pStyle w:val="BodyText"/>
        <w:rPr>
          <w:rFonts w:ascii="Arial" w:hAnsi="Arial" w:cs="Arial"/>
        </w:rPr>
      </w:pPr>
      <w:r w:rsidRPr="00027229">
        <w:rPr>
          <w:rFonts w:ascii="Arial" w:hAnsi="Arial" w:cs="Arial"/>
        </w:rPr>
        <w:t xml:space="preserve">Potential sources of pollutants include paper, plastic, metal scrap debris, engines, transmissions, radiators, batteries, and other </w:t>
      </w:r>
      <w:r w:rsidR="00290292" w:rsidRPr="00027229">
        <w:rPr>
          <w:rFonts w:ascii="Arial" w:hAnsi="Arial" w:cs="Arial"/>
        </w:rPr>
        <w:t xml:space="preserve">contaminated </w:t>
      </w:r>
      <w:r w:rsidRPr="00027229">
        <w:rPr>
          <w:rFonts w:ascii="Arial" w:hAnsi="Arial" w:cs="Arial"/>
        </w:rPr>
        <w:t xml:space="preserve">materials </w:t>
      </w:r>
      <w:r w:rsidR="00290292" w:rsidRPr="00027229">
        <w:rPr>
          <w:rFonts w:ascii="Arial" w:hAnsi="Arial" w:cs="Arial"/>
        </w:rPr>
        <w:t xml:space="preserve">or </w:t>
      </w:r>
      <w:r w:rsidRPr="00027229">
        <w:rPr>
          <w:rFonts w:ascii="Arial" w:hAnsi="Arial" w:cs="Arial"/>
        </w:rPr>
        <w:t>that contain fluids.  Other pollutant sources include leachate from metal components, contaminated soil, and the erosion of soil.  Activities that can generate pollutants include the transfer, dismantling, and crushing of vehicles and scrap metal; the transfer and removal of fluids; maintenance and cleaning of vehicles, parts, and equipment; and storage of fluids, parts for resale, solid wastes, scrap parts, and materials, equipment and vehicles that contain fluids, generally in uncovered areas.</w:t>
      </w:r>
    </w:p>
    <w:p w14:paraId="5113D93E" w14:textId="4D94C198" w:rsidR="00AC4E35" w:rsidRPr="00027229" w:rsidRDefault="00AC4E35" w:rsidP="0042245F">
      <w:pPr>
        <w:pStyle w:val="BodyText"/>
        <w:rPr>
          <w:rFonts w:ascii="Arial" w:hAnsi="Arial" w:cs="Arial"/>
        </w:rPr>
      </w:pPr>
      <w:r w:rsidRPr="00027229">
        <w:rPr>
          <w:rFonts w:ascii="Arial" w:hAnsi="Arial" w:cs="Arial"/>
        </w:rPr>
        <w:t xml:space="preserve">Potential pollutants typically found </w:t>
      </w:r>
      <w:r w:rsidR="00FF060F" w:rsidRPr="00027229">
        <w:rPr>
          <w:rFonts w:ascii="Arial" w:hAnsi="Arial" w:cs="Arial"/>
          <w:lang w:val="en-US"/>
        </w:rPr>
        <w:t xml:space="preserve">vehicle recycle and scrap yards </w:t>
      </w:r>
      <w:r w:rsidRPr="00027229">
        <w:rPr>
          <w:rFonts w:ascii="Arial" w:hAnsi="Arial" w:cs="Arial"/>
        </w:rPr>
        <w:t xml:space="preserve">include, polychlorinated biphenyls (PCBs), heavy metals, oils and greases, </w:t>
      </w:r>
      <w:r w:rsidR="00FF060F" w:rsidRPr="00027229">
        <w:rPr>
          <w:rFonts w:ascii="Arial" w:hAnsi="Arial" w:cs="Arial"/>
          <w:lang w:val="en-US"/>
        </w:rPr>
        <w:t xml:space="preserve">total </w:t>
      </w:r>
      <w:r w:rsidRPr="00027229">
        <w:rPr>
          <w:rFonts w:ascii="Arial" w:hAnsi="Arial" w:cs="Arial"/>
        </w:rPr>
        <w:t xml:space="preserve">suspended solids, BOD, ethylene and propylene glycol, and acidic </w:t>
      </w:r>
      <w:proofErr w:type="spellStart"/>
      <w:r w:rsidRPr="00027229">
        <w:rPr>
          <w:rFonts w:ascii="Arial" w:hAnsi="Arial" w:cs="Arial"/>
        </w:rPr>
        <w:t>pH.</w:t>
      </w:r>
      <w:proofErr w:type="spellEnd"/>
    </w:p>
    <w:p w14:paraId="01820A60" w14:textId="77777777" w:rsidR="00AC4E35" w:rsidRPr="00027229" w:rsidRDefault="00066AFF" w:rsidP="00E27DAD">
      <w:pPr>
        <w:spacing w:after="240"/>
        <w:rPr>
          <w:rFonts w:ascii="Arial" w:hAnsi="Arial" w:cs="Arial"/>
          <w:b/>
        </w:rPr>
      </w:pPr>
      <w:r w:rsidRPr="00027229">
        <w:rPr>
          <w:rFonts w:ascii="Arial" w:hAnsi="Arial" w:cs="Arial"/>
          <w:b/>
        </w:rPr>
        <w:t>Required BMPs</w:t>
      </w:r>
    </w:p>
    <w:p w14:paraId="74D4B919" w14:textId="67A8EE43" w:rsidR="00AC4E35" w:rsidRPr="00027229" w:rsidRDefault="00AC4E35" w:rsidP="00E27DAD">
      <w:pPr>
        <w:pStyle w:val="BodyText"/>
        <w:numPr>
          <w:ilvl w:val="0"/>
          <w:numId w:val="56"/>
        </w:numPr>
        <w:ind w:left="1440" w:hanging="720"/>
        <w:rPr>
          <w:rFonts w:ascii="Arial" w:hAnsi="Arial" w:cs="Arial"/>
        </w:rPr>
      </w:pPr>
      <w:r w:rsidRPr="00027229">
        <w:rPr>
          <w:rFonts w:ascii="Arial" w:hAnsi="Arial" w:cs="Arial"/>
        </w:rPr>
        <w:t xml:space="preserve">For facilities subject to Ecology’s </w:t>
      </w:r>
      <w:r w:rsidR="00B81944" w:rsidRPr="00027229">
        <w:rPr>
          <w:rFonts w:ascii="Arial" w:hAnsi="Arial" w:cs="Arial"/>
        </w:rPr>
        <w:t>i</w:t>
      </w:r>
      <w:r w:rsidRPr="00027229">
        <w:rPr>
          <w:rFonts w:ascii="Arial" w:hAnsi="Arial" w:cs="Arial"/>
        </w:rPr>
        <w:t xml:space="preserve">ndustrial </w:t>
      </w:r>
      <w:r w:rsidR="00B81944" w:rsidRPr="00027229">
        <w:rPr>
          <w:rFonts w:ascii="Arial" w:hAnsi="Arial" w:cs="Arial"/>
        </w:rPr>
        <w:t>s</w:t>
      </w:r>
      <w:r w:rsidRPr="00027229">
        <w:rPr>
          <w:rFonts w:ascii="Arial" w:hAnsi="Arial" w:cs="Arial"/>
        </w:rPr>
        <w:t xml:space="preserve">tormwater </w:t>
      </w:r>
      <w:r w:rsidR="00B81944" w:rsidRPr="00027229">
        <w:rPr>
          <w:rFonts w:ascii="Arial" w:hAnsi="Arial" w:cs="Arial"/>
        </w:rPr>
        <w:t>g</w:t>
      </w:r>
      <w:r w:rsidRPr="00027229">
        <w:rPr>
          <w:rFonts w:ascii="Arial" w:hAnsi="Arial" w:cs="Arial"/>
        </w:rPr>
        <w:t xml:space="preserve">eneral </w:t>
      </w:r>
      <w:r w:rsidR="00B81944" w:rsidRPr="00027229">
        <w:rPr>
          <w:rFonts w:ascii="Arial" w:hAnsi="Arial" w:cs="Arial"/>
        </w:rPr>
        <w:t>p</w:t>
      </w:r>
      <w:r w:rsidRPr="00027229">
        <w:rPr>
          <w:rFonts w:ascii="Arial" w:hAnsi="Arial" w:cs="Arial"/>
        </w:rPr>
        <w:t xml:space="preserve">ermit refer to </w:t>
      </w:r>
      <w:r w:rsidR="00FF060F" w:rsidRPr="00027229">
        <w:rPr>
          <w:rFonts w:ascii="Arial" w:hAnsi="Arial" w:cs="Arial"/>
          <w:lang w:val="en-US"/>
        </w:rPr>
        <w:t>Ecology</w:t>
      </w:r>
      <w:r w:rsidR="00290292" w:rsidRPr="00027229">
        <w:rPr>
          <w:rFonts w:ascii="Arial" w:hAnsi="Arial" w:cs="Arial"/>
        </w:rPr>
        <w:t xml:space="preserve"> Document No. 94-146</w:t>
      </w:r>
      <w:r w:rsidR="00FF060F" w:rsidRPr="00027229">
        <w:rPr>
          <w:rFonts w:ascii="Arial" w:hAnsi="Arial" w:cs="Arial"/>
          <w:lang w:val="en-US"/>
        </w:rPr>
        <w:t xml:space="preserve">, </w:t>
      </w:r>
      <w:r w:rsidR="00290292" w:rsidRPr="00027229">
        <w:rPr>
          <w:rFonts w:ascii="Arial" w:hAnsi="Arial" w:cs="Arial"/>
        </w:rPr>
        <w:t xml:space="preserve"> </w:t>
      </w:r>
      <w:r w:rsidR="00290292" w:rsidRPr="00027229">
        <w:rPr>
          <w:rFonts w:ascii="Arial" w:hAnsi="Arial" w:cs="Arial"/>
          <w:i/>
          <w:iCs/>
        </w:rPr>
        <w:t>Vehicle</w:t>
      </w:r>
      <w:r w:rsidR="00290292" w:rsidRPr="00027229">
        <w:rPr>
          <w:rFonts w:ascii="Arial" w:hAnsi="Arial" w:cs="Arial"/>
        </w:rPr>
        <w:t xml:space="preserve"> </w:t>
      </w:r>
      <w:r w:rsidR="00FF060F" w:rsidRPr="00027229">
        <w:rPr>
          <w:rFonts w:ascii="Arial" w:hAnsi="Arial" w:cs="Arial"/>
          <w:i/>
          <w:iCs/>
          <w:lang w:val="en-US"/>
        </w:rPr>
        <w:t xml:space="preserve">and Metal </w:t>
      </w:r>
      <w:r w:rsidR="00290292" w:rsidRPr="00027229">
        <w:rPr>
          <w:rFonts w:ascii="Arial" w:hAnsi="Arial" w:cs="Arial"/>
          <w:i/>
          <w:iCs/>
        </w:rPr>
        <w:t>Recyclers</w:t>
      </w:r>
      <w:r w:rsidR="00290292" w:rsidRPr="00027229">
        <w:rPr>
          <w:rFonts w:ascii="Arial" w:hAnsi="Arial" w:cs="Arial"/>
        </w:rPr>
        <w:t xml:space="preserve">: </w:t>
      </w:r>
      <w:r w:rsidR="00290292" w:rsidRPr="00027229">
        <w:rPr>
          <w:rFonts w:ascii="Arial" w:hAnsi="Arial" w:cs="Arial"/>
          <w:i/>
          <w:iCs/>
        </w:rPr>
        <w:t>A Guide for Implementing the Industrial Stormwater General National Pollutant Discharge Elimination System (NPDES) Permit Requirements</w:t>
      </w:r>
      <w:r w:rsidR="00FF060F" w:rsidRPr="00027229">
        <w:rPr>
          <w:rFonts w:ascii="Arial" w:hAnsi="Arial" w:cs="Arial"/>
          <w:i/>
          <w:iCs/>
          <w:lang w:val="en-US"/>
        </w:rPr>
        <w:t>.</w:t>
      </w:r>
      <w:r w:rsidR="00290292" w:rsidRPr="00027229">
        <w:rPr>
          <w:rFonts w:ascii="Arial" w:hAnsi="Arial" w:cs="Arial"/>
        </w:rPr>
        <w:t xml:space="preserve">  </w:t>
      </w:r>
      <w:r w:rsidR="00003470" w:rsidRPr="00027229">
        <w:rPr>
          <w:rFonts w:ascii="Arial" w:hAnsi="Arial" w:cs="Arial"/>
          <w:lang w:val="en-US"/>
        </w:rPr>
        <w:t>Apply the BMPs in that guidance document to scrap material recycling facilities depending on the pollutant sources existing at those facilities.</w:t>
      </w:r>
    </w:p>
    <w:p w14:paraId="45C14B90" w14:textId="39313916" w:rsidR="00973519" w:rsidRPr="00027229" w:rsidRDefault="00973519" w:rsidP="00EA5F42">
      <w:pPr>
        <w:pStyle w:val="BodyText"/>
        <w:numPr>
          <w:ilvl w:val="0"/>
          <w:numId w:val="22"/>
        </w:numPr>
        <w:spacing w:after="160"/>
        <w:ind w:left="1440" w:hanging="720"/>
        <w:rPr>
          <w:rFonts w:ascii="Arial" w:hAnsi="Arial" w:cs="Arial"/>
        </w:rPr>
      </w:pPr>
      <w:r w:rsidRPr="00027229">
        <w:rPr>
          <w:rFonts w:ascii="Arial" w:hAnsi="Arial" w:cs="Arial"/>
          <w:lang w:val="en-US"/>
        </w:rPr>
        <w:t>Check incoming scrap materials, vehicles, and equipment</w:t>
      </w:r>
      <w:r w:rsidR="00BA2868" w:rsidRPr="00027229">
        <w:rPr>
          <w:rFonts w:ascii="Arial" w:hAnsi="Arial" w:cs="Arial"/>
          <w:lang w:val="en-US"/>
        </w:rPr>
        <w:t xml:space="preserve"> for potential fluid contents and batteries.</w:t>
      </w:r>
    </w:p>
    <w:p w14:paraId="3067CEB2" w14:textId="29520664" w:rsidR="00BA2868" w:rsidRPr="00027229" w:rsidRDefault="00BA2868" w:rsidP="00EA5F42">
      <w:pPr>
        <w:pStyle w:val="BodyText"/>
        <w:numPr>
          <w:ilvl w:val="0"/>
          <w:numId w:val="22"/>
        </w:numPr>
        <w:spacing w:after="160"/>
        <w:ind w:left="1440" w:hanging="720"/>
        <w:rPr>
          <w:rFonts w:ascii="Arial" w:hAnsi="Arial" w:cs="Arial"/>
        </w:rPr>
      </w:pPr>
      <w:r w:rsidRPr="00027229">
        <w:rPr>
          <w:rFonts w:ascii="Arial" w:hAnsi="Arial" w:cs="Arial"/>
          <w:lang w:val="en-US"/>
        </w:rPr>
        <w:t xml:space="preserve">Drain and transfer fluids from vehicles and other equipment only in a </w:t>
      </w:r>
      <w:r w:rsidR="006F064A" w:rsidRPr="00027229">
        <w:rPr>
          <w:rFonts w:ascii="Arial" w:hAnsi="Arial" w:cs="Arial"/>
          <w:lang w:val="en-US"/>
        </w:rPr>
        <w:t>designated area</w:t>
      </w:r>
      <w:r w:rsidRPr="00027229">
        <w:rPr>
          <w:rFonts w:ascii="Arial" w:hAnsi="Arial" w:cs="Arial"/>
          <w:lang w:val="en-US"/>
        </w:rPr>
        <w:t xml:space="preserve"> with a waste collection system or over drip pans.</w:t>
      </w:r>
    </w:p>
    <w:p w14:paraId="75C18A68" w14:textId="0E618D7C" w:rsidR="00BA2868" w:rsidRPr="00027229" w:rsidRDefault="00BA2868" w:rsidP="00EA5F42">
      <w:pPr>
        <w:pStyle w:val="BodyText"/>
        <w:numPr>
          <w:ilvl w:val="0"/>
          <w:numId w:val="22"/>
        </w:numPr>
        <w:spacing w:after="160"/>
        <w:ind w:left="1440" w:hanging="720"/>
        <w:rPr>
          <w:rFonts w:ascii="Arial" w:hAnsi="Arial" w:cs="Arial"/>
        </w:rPr>
      </w:pPr>
      <w:r w:rsidRPr="00027229">
        <w:rPr>
          <w:rFonts w:ascii="Arial" w:hAnsi="Arial" w:cs="Arial"/>
          <w:lang w:val="en-US"/>
        </w:rPr>
        <w:t>Remove batteries and store on the ground in a leak</w:t>
      </w:r>
      <w:r w:rsidR="00A74C86" w:rsidRPr="00027229">
        <w:rPr>
          <w:rFonts w:ascii="Arial" w:hAnsi="Arial" w:cs="Arial"/>
          <w:lang w:val="en-US"/>
        </w:rPr>
        <w:t>-</w:t>
      </w:r>
      <w:r w:rsidRPr="00027229">
        <w:rPr>
          <w:rFonts w:ascii="Arial" w:hAnsi="Arial" w:cs="Arial"/>
          <w:lang w:val="en-US"/>
        </w:rPr>
        <w:t>proof container and under cover.</w:t>
      </w:r>
    </w:p>
    <w:p w14:paraId="28D51F44" w14:textId="3AF270DD" w:rsidR="00BA2868" w:rsidRPr="00027229" w:rsidRDefault="00BA2868" w:rsidP="00EA5F42">
      <w:pPr>
        <w:pStyle w:val="BodyText"/>
        <w:numPr>
          <w:ilvl w:val="0"/>
          <w:numId w:val="22"/>
        </w:numPr>
        <w:spacing w:after="160"/>
        <w:ind w:left="1440" w:hanging="720"/>
        <w:rPr>
          <w:rFonts w:ascii="Arial" w:hAnsi="Arial" w:cs="Arial"/>
        </w:rPr>
      </w:pPr>
      <w:r w:rsidRPr="00027229">
        <w:rPr>
          <w:rFonts w:ascii="Arial" w:hAnsi="Arial" w:cs="Arial"/>
          <w:lang w:val="en-US"/>
        </w:rPr>
        <w:t>Cover and raise any materials that may contaminate stormwater. A tarp and pallet are acceptable.</w:t>
      </w:r>
    </w:p>
    <w:p w14:paraId="01E0ADF9" w14:textId="1830A37B" w:rsidR="00BA2868" w:rsidRPr="00027229" w:rsidRDefault="00BA2868" w:rsidP="00EA5F42">
      <w:pPr>
        <w:pStyle w:val="BodyText"/>
        <w:numPr>
          <w:ilvl w:val="0"/>
          <w:numId w:val="22"/>
        </w:numPr>
        <w:spacing w:after="160"/>
        <w:ind w:left="1440" w:hanging="720"/>
        <w:rPr>
          <w:rFonts w:ascii="Arial" w:hAnsi="Arial" w:cs="Arial"/>
        </w:rPr>
      </w:pPr>
      <w:r w:rsidRPr="00027229">
        <w:rPr>
          <w:rFonts w:ascii="Arial" w:hAnsi="Arial" w:cs="Arial"/>
          <w:lang w:val="en-US"/>
        </w:rPr>
        <w:t>Cover and contain any stockpiles of any material that has the potential to contaminate stormwater runoff.</w:t>
      </w:r>
    </w:p>
    <w:p w14:paraId="1CFC5437" w14:textId="54028B8E" w:rsidR="00BA2868" w:rsidRPr="00027229" w:rsidRDefault="00BA2868" w:rsidP="00EA5F42">
      <w:pPr>
        <w:pStyle w:val="BodyText"/>
        <w:numPr>
          <w:ilvl w:val="0"/>
          <w:numId w:val="22"/>
        </w:numPr>
        <w:spacing w:after="160"/>
        <w:ind w:left="1440" w:hanging="720"/>
        <w:rPr>
          <w:rFonts w:ascii="Arial" w:hAnsi="Arial" w:cs="Arial"/>
        </w:rPr>
      </w:pPr>
      <w:r w:rsidRPr="00027229">
        <w:rPr>
          <w:rFonts w:ascii="Arial" w:hAnsi="Arial" w:cs="Arial"/>
          <w:lang w:val="en-US"/>
        </w:rPr>
        <w:t xml:space="preserve">All containers used to store fluids must comply with </w:t>
      </w:r>
      <w:r w:rsidR="00A74C86" w:rsidRPr="00027229">
        <w:rPr>
          <w:rFonts w:ascii="Arial" w:hAnsi="Arial" w:cs="Arial"/>
          <w:lang w:val="en-US"/>
        </w:rPr>
        <w:t xml:space="preserve">federal, state, and/or local </w:t>
      </w:r>
      <w:r w:rsidRPr="00027229">
        <w:rPr>
          <w:rFonts w:ascii="Arial" w:hAnsi="Arial" w:cs="Arial"/>
          <w:lang w:val="en-US"/>
        </w:rPr>
        <w:t>secondary containment requirements. Storage of flammable and combustible materials must comply with the appropriate fire codes.</w:t>
      </w:r>
    </w:p>
    <w:p w14:paraId="58CEDCB6" w14:textId="77777777" w:rsidR="007E576B" w:rsidRDefault="007E576B" w:rsidP="00764B44">
      <w:pPr>
        <w:rPr>
          <w:rFonts w:ascii="Arial" w:hAnsi="Arial" w:cs="Arial"/>
          <w:b/>
        </w:rPr>
      </w:pPr>
    </w:p>
    <w:p w14:paraId="49CAF802" w14:textId="31A66DCB" w:rsidR="00003470" w:rsidRPr="00027229" w:rsidRDefault="00003470" w:rsidP="00764B44">
      <w:pPr>
        <w:rPr>
          <w:rFonts w:ascii="Arial" w:hAnsi="Arial" w:cs="Arial"/>
          <w:b/>
        </w:rPr>
      </w:pPr>
      <w:r w:rsidRPr="00027229">
        <w:rPr>
          <w:rFonts w:ascii="Arial" w:hAnsi="Arial" w:cs="Arial"/>
          <w:b/>
        </w:rPr>
        <w:lastRenderedPageBreak/>
        <w:t>Required Routine Maintenance</w:t>
      </w:r>
    </w:p>
    <w:p w14:paraId="593A7E8C" w14:textId="3415B573" w:rsidR="00003470" w:rsidRPr="00027229" w:rsidRDefault="00003470" w:rsidP="00764B44">
      <w:pPr>
        <w:rPr>
          <w:rFonts w:ascii="Arial" w:hAnsi="Arial" w:cs="Arial"/>
          <w:b/>
        </w:rPr>
      </w:pPr>
    </w:p>
    <w:p w14:paraId="3FDEC888" w14:textId="1F16E08E" w:rsidR="00003470" w:rsidRPr="00027229" w:rsidRDefault="00003470" w:rsidP="00E27DAD">
      <w:pPr>
        <w:numPr>
          <w:ilvl w:val="0"/>
          <w:numId w:val="22"/>
        </w:numPr>
        <w:ind w:left="1440" w:hanging="720"/>
        <w:jc w:val="left"/>
        <w:rPr>
          <w:rFonts w:ascii="Arial" w:hAnsi="Arial" w:cs="Arial"/>
          <w:b/>
        </w:rPr>
      </w:pPr>
      <w:r w:rsidRPr="00027229">
        <w:rPr>
          <w:rFonts w:ascii="Arial" w:hAnsi="Arial" w:cs="Arial"/>
          <w:bCs/>
        </w:rPr>
        <w:t>Inspect storage areas regularly and promptly clean up any leaks, spills, or contamination.</w:t>
      </w:r>
    </w:p>
    <w:p w14:paraId="4BB16F24" w14:textId="7101A3D3" w:rsidR="00003470" w:rsidRPr="00027229" w:rsidRDefault="00003470" w:rsidP="00003470">
      <w:pPr>
        <w:rPr>
          <w:rFonts w:ascii="Arial" w:hAnsi="Arial" w:cs="Arial"/>
          <w:bCs/>
        </w:rPr>
      </w:pPr>
    </w:p>
    <w:p w14:paraId="1AAF4253" w14:textId="633847CC" w:rsidR="00003470" w:rsidRPr="00027229" w:rsidRDefault="00003470" w:rsidP="00003470">
      <w:pPr>
        <w:numPr>
          <w:ilvl w:val="0"/>
          <w:numId w:val="22"/>
        </w:numPr>
        <w:ind w:left="1440" w:hanging="720"/>
        <w:rPr>
          <w:rFonts w:ascii="Arial" w:hAnsi="Arial" w:cs="Arial"/>
          <w:b/>
        </w:rPr>
      </w:pPr>
      <w:r w:rsidRPr="00027229">
        <w:rPr>
          <w:rFonts w:ascii="Arial" w:hAnsi="Arial" w:cs="Arial"/>
          <w:bCs/>
        </w:rPr>
        <w:t>Sweep scrap storage areas as needed. Do not hose down anything to a storm drain.</w:t>
      </w:r>
    </w:p>
    <w:p w14:paraId="50902C9D" w14:textId="77777777" w:rsidR="00003470" w:rsidRPr="00027229" w:rsidRDefault="00003470" w:rsidP="00E27DAD">
      <w:pPr>
        <w:pStyle w:val="ListParagraph"/>
        <w:rPr>
          <w:rFonts w:ascii="Arial" w:hAnsi="Arial" w:cs="Arial"/>
          <w:bCs/>
        </w:rPr>
      </w:pPr>
    </w:p>
    <w:p w14:paraId="66F6B722" w14:textId="015AFD2C" w:rsidR="00003470" w:rsidRPr="00027229" w:rsidRDefault="00003470" w:rsidP="00E27DAD">
      <w:pPr>
        <w:numPr>
          <w:ilvl w:val="0"/>
          <w:numId w:val="22"/>
        </w:numPr>
        <w:ind w:left="1440" w:hanging="720"/>
        <w:rPr>
          <w:rFonts w:ascii="Arial" w:hAnsi="Arial" w:cs="Arial"/>
          <w:b/>
        </w:rPr>
      </w:pPr>
      <w:r w:rsidRPr="00027229">
        <w:rPr>
          <w:rFonts w:ascii="Arial" w:hAnsi="Arial" w:cs="Arial"/>
          <w:bCs/>
        </w:rPr>
        <w:t>Keep spill cleanup materials in a location known to all. Ensure that employees are familiar with the site’s spill control plan and/or proper spill cleanup procedures.</w:t>
      </w:r>
    </w:p>
    <w:p w14:paraId="3A69F17C" w14:textId="77777777" w:rsidR="00003470" w:rsidRPr="00027229" w:rsidRDefault="00003470" w:rsidP="00764B44">
      <w:pPr>
        <w:rPr>
          <w:rFonts w:ascii="Arial" w:hAnsi="Arial" w:cs="Arial"/>
          <w:b/>
        </w:rPr>
      </w:pPr>
    </w:p>
    <w:p w14:paraId="5EC536CA" w14:textId="1B4539E6" w:rsidR="006D18F8" w:rsidRPr="00027229" w:rsidRDefault="006D18F8" w:rsidP="00E27DAD">
      <w:pPr>
        <w:spacing w:after="240"/>
        <w:rPr>
          <w:rFonts w:ascii="Arial" w:hAnsi="Arial" w:cs="Arial"/>
          <w:b/>
        </w:rPr>
      </w:pPr>
      <w:r w:rsidRPr="00027229">
        <w:rPr>
          <w:rFonts w:ascii="Arial" w:hAnsi="Arial" w:cs="Arial"/>
          <w:b/>
        </w:rPr>
        <w:t>Suggested BMPs</w:t>
      </w:r>
    </w:p>
    <w:p w14:paraId="199C46B5" w14:textId="62ABA4C0" w:rsidR="00003470" w:rsidRPr="00027229" w:rsidRDefault="00003470" w:rsidP="00EA5F42">
      <w:pPr>
        <w:pStyle w:val="BodyText"/>
        <w:numPr>
          <w:ilvl w:val="0"/>
          <w:numId w:val="22"/>
        </w:numPr>
        <w:spacing w:after="160"/>
        <w:ind w:left="1440" w:hanging="720"/>
        <w:rPr>
          <w:rFonts w:ascii="Arial" w:hAnsi="Arial" w:cs="Arial"/>
        </w:rPr>
      </w:pPr>
      <w:r w:rsidRPr="00027229">
        <w:rPr>
          <w:rFonts w:ascii="Arial" w:hAnsi="Arial" w:cs="Arial"/>
          <w:lang w:val="en-US"/>
        </w:rPr>
        <w:t>Install catch basin inserts to collect excess sediment and debris if necessary. Inspect and maintain catch basin inserts to ensure they are working correctly.</w:t>
      </w:r>
    </w:p>
    <w:p w14:paraId="6DDC32D6" w14:textId="273EA022" w:rsidR="00003470" w:rsidRPr="00027229" w:rsidRDefault="00003470" w:rsidP="00EA5F42">
      <w:pPr>
        <w:pStyle w:val="BodyText"/>
        <w:numPr>
          <w:ilvl w:val="0"/>
          <w:numId w:val="22"/>
        </w:numPr>
        <w:spacing w:after="160"/>
        <w:ind w:left="1440" w:hanging="720"/>
        <w:rPr>
          <w:rFonts w:ascii="Arial" w:hAnsi="Arial" w:cs="Arial"/>
        </w:rPr>
      </w:pPr>
      <w:r w:rsidRPr="00027229">
        <w:rPr>
          <w:rFonts w:ascii="Arial" w:hAnsi="Arial" w:cs="Arial"/>
          <w:lang w:val="en-US"/>
        </w:rPr>
        <w:t>Conduct automobile/vehicle metal</w:t>
      </w:r>
      <w:r w:rsidR="00973519" w:rsidRPr="00027229">
        <w:rPr>
          <w:rFonts w:ascii="Arial" w:hAnsi="Arial" w:cs="Arial"/>
          <w:lang w:val="en-US"/>
        </w:rPr>
        <w:t>-shredding inside enclosed building with HEPA air filtration systems to prevent the fugitive release of heavy metals and other potentially hazardous materials into the air.</w:t>
      </w:r>
    </w:p>
    <w:p w14:paraId="39F468B6" w14:textId="28D9032B" w:rsidR="00AC4E35" w:rsidRPr="00027229" w:rsidRDefault="00AC4E35" w:rsidP="00C3419F">
      <w:pPr>
        <w:pStyle w:val="Heading3"/>
        <w:numPr>
          <w:ilvl w:val="0"/>
          <w:numId w:val="0"/>
        </w:numPr>
        <w:ind w:left="720" w:hanging="720"/>
        <w:rPr>
          <w:rFonts w:cs="Arial"/>
        </w:rPr>
      </w:pPr>
      <w:r w:rsidRPr="00027229">
        <w:rPr>
          <w:rFonts w:cs="Arial"/>
        </w:rPr>
        <w:br w:type="page"/>
      </w:r>
      <w:bookmarkStart w:id="89" w:name="A46"/>
      <w:bookmarkStart w:id="90" w:name="_Toc107386901"/>
      <w:r w:rsidRPr="00027229">
        <w:rPr>
          <w:rFonts w:cs="Arial"/>
        </w:rPr>
        <w:lastRenderedPageBreak/>
        <w:t>A4.6</w:t>
      </w:r>
      <w:bookmarkEnd w:id="89"/>
      <w:r w:rsidRPr="00027229">
        <w:rPr>
          <w:rFonts w:cs="Arial"/>
        </w:rPr>
        <w:tab/>
      </w:r>
      <w:r w:rsidR="00FA100F" w:rsidRPr="00027229">
        <w:rPr>
          <w:rFonts w:cs="Arial"/>
        </w:rPr>
        <w:t>Treatment, Storage, or Disposal of Dangerous Wastes</w:t>
      </w:r>
      <w:bookmarkEnd w:id="90"/>
    </w:p>
    <w:p w14:paraId="7061E9E7" w14:textId="77777777" w:rsidR="00AC4E35" w:rsidRPr="00027229" w:rsidRDefault="00AC4E35" w:rsidP="00FA100F">
      <w:pPr>
        <w:pStyle w:val="BodyText"/>
        <w:rPr>
          <w:rFonts w:ascii="Arial" w:hAnsi="Arial" w:cs="Arial"/>
        </w:rPr>
      </w:pPr>
      <w:r w:rsidRPr="00027229">
        <w:rPr>
          <w:rFonts w:ascii="Arial" w:hAnsi="Arial" w:cs="Arial"/>
        </w:rPr>
        <w:t xml:space="preserve">This activity applies to businesses and public agencies that are permitted by Ecology to treat, store, or dispose of dangerous wastes.  </w:t>
      </w:r>
      <w:r w:rsidR="00417559" w:rsidRPr="00027229">
        <w:rPr>
          <w:rFonts w:ascii="Arial" w:hAnsi="Arial" w:cs="Arial"/>
        </w:rPr>
        <w:t xml:space="preserve">Ecology </w:t>
      </w:r>
      <w:r w:rsidRPr="00027229">
        <w:rPr>
          <w:rFonts w:ascii="Arial" w:hAnsi="Arial" w:cs="Arial"/>
        </w:rPr>
        <w:t xml:space="preserve">regulates these facilities with specific requirements, which include the need for a NPDES permit. </w:t>
      </w:r>
      <w:r w:rsidR="00FA100F" w:rsidRPr="00027229">
        <w:rPr>
          <w:rFonts w:ascii="Arial" w:hAnsi="Arial" w:cs="Arial"/>
        </w:rPr>
        <w:t xml:space="preserve"> </w:t>
      </w:r>
      <w:r w:rsidRPr="00027229">
        <w:rPr>
          <w:rFonts w:ascii="Arial" w:hAnsi="Arial" w:cs="Arial"/>
        </w:rPr>
        <w:t xml:space="preserve">Detailed BMPs are not included in </w:t>
      </w:r>
      <w:r w:rsidR="00702538" w:rsidRPr="00027229">
        <w:rPr>
          <w:rFonts w:ascii="Arial" w:hAnsi="Arial" w:cs="Arial"/>
        </w:rPr>
        <w:t>this volume</w:t>
      </w:r>
      <w:r w:rsidRPr="00027229">
        <w:rPr>
          <w:rFonts w:ascii="Arial" w:hAnsi="Arial" w:cs="Arial"/>
        </w:rPr>
        <w:t xml:space="preserve"> since site requirements for these facilities are well beyond the level of typical BMP</w:t>
      </w:r>
      <w:r w:rsidR="00FA100F" w:rsidRPr="00027229">
        <w:rPr>
          <w:rFonts w:ascii="Arial" w:hAnsi="Arial" w:cs="Arial"/>
        </w:rPr>
        <w:t xml:space="preserve"> applications.  See Chapter </w:t>
      </w:r>
      <w:r w:rsidR="00504252" w:rsidRPr="00027229">
        <w:rPr>
          <w:rFonts w:ascii="Arial" w:hAnsi="Arial" w:cs="Arial"/>
        </w:rPr>
        <w:t>7</w:t>
      </w:r>
      <w:r w:rsidRPr="00027229">
        <w:rPr>
          <w:rFonts w:ascii="Arial" w:hAnsi="Arial" w:cs="Arial"/>
        </w:rPr>
        <w:t xml:space="preserve"> for reference information.</w:t>
      </w:r>
    </w:p>
    <w:p w14:paraId="7757304F" w14:textId="77777777" w:rsidR="00AC4E35" w:rsidRPr="00027229" w:rsidRDefault="00AC4E35" w:rsidP="00FA100F">
      <w:pPr>
        <w:pStyle w:val="BodyText"/>
        <w:rPr>
          <w:rFonts w:ascii="Arial" w:hAnsi="Arial" w:cs="Arial"/>
        </w:rPr>
      </w:pPr>
      <w:r w:rsidRPr="00027229">
        <w:rPr>
          <w:rFonts w:ascii="Arial" w:hAnsi="Arial" w:cs="Arial"/>
        </w:rPr>
        <w:t xml:space="preserve">The </w:t>
      </w:r>
      <w:r w:rsidR="00876F5C" w:rsidRPr="00027229">
        <w:rPr>
          <w:rFonts w:ascii="Arial" w:hAnsi="Arial" w:cs="Arial"/>
        </w:rPr>
        <w:t xml:space="preserve">Thurston County Public Health and Social Services Department </w:t>
      </w:r>
      <w:r w:rsidRPr="00027229">
        <w:rPr>
          <w:rFonts w:ascii="Arial" w:hAnsi="Arial" w:cs="Arial"/>
        </w:rPr>
        <w:t xml:space="preserve">also administers some aspects of dangerous waste treatment, storage, and disposal.  Call </w:t>
      </w:r>
      <w:r w:rsidR="00876F5C" w:rsidRPr="00027229">
        <w:rPr>
          <w:rFonts w:ascii="Arial" w:hAnsi="Arial" w:cs="Arial"/>
        </w:rPr>
        <w:t>(360) </w:t>
      </w:r>
      <w:r w:rsidR="00417559" w:rsidRPr="00027229">
        <w:rPr>
          <w:rFonts w:ascii="Arial" w:hAnsi="Arial" w:cs="Arial"/>
        </w:rPr>
        <w:t>867-26</w:t>
      </w:r>
      <w:r w:rsidR="00197FE7" w:rsidRPr="00027229">
        <w:rPr>
          <w:rFonts w:ascii="Arial" w:hAnsi="Arial" w:cs="Arial"/>
          <w:lang w:val="en-US"/>
        </w:rPr>
        <w:t xml:space="preserve">64 </w:t>
      </w:r>
      <w:r w:rsidRPr="00027229">
        <w:rPr>
          <w:rFonts w:ascii="Arial" w:hAnsi="Arial" w:cs="Arial"/>
        </w:rPr>
        <w:t>for more information.</w:t>
      </w:r>
    </w:p>
    <w:p w14:paraId="66E54E64" w14:textId="06B3B103" w:rsidR="00AC4E35" w:rsidRPr="00027229" w:rsidRDefault="00AC4E35" w:rsidP="00C3419F">
      <w:pPr>
        <w:pStyle w:val="Heading3"/>
        <w:numPr>
          <w:ilvl w:val="0"/>
          <w:numId w:val="0"/>
        </w:numPr>
        <w:ind w:left="720" w:hanging="720"/>
        <w:rPr>
          <w:rFonts w:cs="Arial"/>
        </w:rPr>
      </w:pPr>
      <w:r w:rsidRPr="00027229">
        <w:rPr>
          <w:rFonts w:cs="Arial"/>
        </w:rPr>
        <w:br w:type="page"/>
      </w:r>
      <w:bookmarkStart w:id="91" w:name="A47"/>
      <w:bookmarkStart w:id="92" w:name="_Toc107386902"/>
      <w:r w:rsidRPr="00027229">
        <w:rPr>
          <w:rFonts w:cs="Arial"/>
        </w:rPr>
        <w:lastRenderedPageBreak/>
        <w:t>A4.7</w:t>
      </w:r>
      <w:bookmarkEnd w:id="91"/>
      <w:r w:rsidRPr="00027229">
        <w:rPr>
          <w:rFonts w:cs="Arial"/>
        </w:rPr>
        <w:tab/>
      </w:r>
      <w:r w:rsidR="001C45B0" w:rsidRPr="00027229">
        <w:rPr>
          <w:rFonts w:cs="Arial"/>
        </w:rPr>
        <w:t>Storage of Liquid or Dangerous Waste Containers</w:t>
      </w:r>
      <w:bookmarkEnd w:id="92"/>
    </w:p>
    <w:p w14:paraId="05FD50BC" w14:textId="77777777" w:rsidR="00AC4E35" w:rsidRPr="00027229" w:rsidRDefault="00AC4E35" w:rsidP="001C45B0">
      <w:pPr>
        <w:pStyle w:val="BodyText"/>
        <w:rPr>
          <w:rFonts w:ascii="Arial" w:hAnsi="Arial" w:cs="Arial"/>
        </w:rPr>
      </w:pPr>
      <w:r w:rsidRPr="00027229">
        <w:rPr>
          <w:rFonts w:ascii="Arial" w:hAnsi="Arial" w:cs="Arial"/>
          <w:b/>
        </w:rPr>
        <w:t xml:space="preserve">Description of Pollutant Sources:  </w:t>
      </w:r>
      <w:r w:rsidRPr="00027229">
        <w:rPr>
          <w:rFonts w:ascii="Arial" w:hAnsi="Arial" w:cs="Arial"/>
        </w:rPr>
        <w:t>Steel and plastic drums w</w:t>
      </w:r>
      <w:r w:rsidR="001C45B0" w:rsidRPr="00027229">
        <w:rPr>
          <w:rFonts w:ascii="Arial" w:hAnsi="Arial" w:cs="Arial"/>
        </w:rPr>
        <w:t>ith volumetric capacities of 55 </w:t>
      </w:r>
      <w:r w:rsidRPr="00027229">
        <w:rPr>
          <w:rFonts w:ascii="Arial" w:hAnsi="Arial" w:cs="Arial"/>
        </w:rPr>
        <w:t>gallons or less are typically used at industrial facilities for container storage of liquids and powders.  The BMPs specified below apply to container(s) located outside a building</w:t>
      </w:r>
      <w:r w:rsidR="004D579F" w:rsidRPr="00027229">
        <w:rPr>
          <w:rFonts w:ascii="Arial" w:hAnsi="Arial" w:cs="Arial"/>
        </w:rPr>
        <w:t>. Use these BMPs when temporarily storing</w:t>
      </w:r>
      <w:r w:rsidRPr="00027229">
        <w:rPr>
          <w:rFonts w:ascii="Arial" w:hAnsi="Arial" w:cs="Arial"/>
        </w:rPr>
        <w:t xml:space="preserve"> accumulated food wastes, vegetable or animal grease, used oil, liquid feedstock or cleaning chemicals, or Dangerous Wastes (liquid or solid), unless the business is permitted by Ecology to store the wastes.  Leaks and spills of pollutant materials during handling and storage are the primary sources of pollutants.  Oil and grease, acid/alkali pH, </w:t>
      </w:r>
      <w:r w:rsidR="004D579F" w:rsidRPr="00027229">
        <w:rPr>
          <w:rFonts w:ascii="Arial" w:hAnsi="Arial" w:cs="Arial"/>
        </w:rPr>
        <w:t xml:space="preserve">oxygen demanding substances, (i.e., </w:t>
      </w:r>
      <w:r w:rsidRPr="00027229">
        <w:rPr>
          <w:rFonts w:ascii="Arial" w:hAnsi="Arial" w:cs="Arial"/>
        </w:rPr>
        <w:t>BOD and COD</w:t>
      </w:r>
      <w:r w:rsidR="004D579F" w:rsidRPr="00027229">
        <w:rPr>
          <w:rFonts w:ascii="Arial" w:hAnsi="Arial" w:cs="Arial"/>
        </w:rPr>
        <w:t>)</w:t>
      </w:r>
      <w:r w:rsidRPr="00027229">
        <w:rPr>
          <w:rFonts w:ascii="Arial" w:hAnsi="Arial" w:cs="Arial"/>
        </w:rPr>
        <w:t xml:space="preserve"> are potential pollutant constituents.</w:t>
      </w:r>
    </w:p>
    <w:p w14:paraId="620F002E" w14:textId="77777777" w:rsidR="00AC4E35" w:rsidRPr="00027229" w:rsidRDefault="00AC4E35" w:rsidP="001C45B0">
      <w:pPr>
        <w:pStyle w:val="BodyText"/>
        <w:rPr>
          <w:rFonts w:ascii="Arial" w:hAnsi="Arial" w:cs="Arial"/>
        </w:rPr>
      </w:pPr>
      <w:r w:rsidRPr="00027229">
        <w:rPr>
          <w:rFonts w:ascii="Arial" w:hAnsi="Arial" w:cs="Arial"/>
          <w:b/>
        </w:rPr>
        <w:t>Pollutant Control Approach:</w:t>
      </w:r>
      <w:r w:rsidRPr="00027229">
        <w:rPr>
          <w:rFonts w:ascii="Arial" w:hAnsi="Arial" w:cs="Arial"/>
        </w:rPr>
        <w:t xml:space="preserve">  Store containers in impervious containment under a roof or other appropriate cover, or in</w:t>
      </w:r>
      <w:r w:rsidR="009A581D" w:rsidRPr="00027229">
        <w:rPr>
          <w:rFonts w:ascii="Arial" w:hAnsi="Arial" w:cs="Arial"/>
        </w:rPr>
        <w:t>side</w:t>
      </w:r>
      <w:r w:rsidRPr="00027229">
        <w:rPr>
          <w:rFonts w:ascii="Arial" w:hAnsi="Arial" w:cs="Arial"/>
        </w:rPr>
        <w:t xml:space="preserve"> a building.  For storage area</w:t>
      </w:r>
      <w:r w:rsidR="004D579F" w:rsidRPr="00027229">
        <w:rPr>
          <w:rFonts w:ascii="Arial" w:hAnsi="Arial" w:cs="Arial"/>
        </w:rPr>
        <w:t>s</w:t>
      </w:r>
      <w:r w:rsidRPr="00027229">
        <w:rPr>
          <w:rFonts w:ascii="Arial" w:hAnsi="Arial" w:cs="Arial"/>
        </w:rPr>
        <w:t xml:space="preserve"> </w:t>
      </w:r>
      <w:r w:rsidR="001C45B0" w:rsidRPr="00027229">
        <w:rPr>
          <w:rFonts w:ascii="Arial" w:hAnsi="Arial" w:cs="Arial"/>
        </w:rPr>
        <w:t>used on</w:t>
      </w:r>
      <w:r w:rsidR="00BE57A8" w:rsidRPr="00027229">
        <w:rPr>
          <w:rFonts w:ascii="Arial" w:hAnsi="Arial" w:cs="Arial"/>
        </w:rPr>
        <w:t xml:space="preserve"> </w:t>
      </w:r>
      <w:r w:rsidR="001C45B0" w:rsidRPr="00027229">
        <w:rPr>
          <w:rFonts w:ascii="Arial" w:hAnsi="Arial" w:cs="Arial"/>
        </w:rPr>
        <w:t>site for less than 30 </w:t>
      </w:r>
      <w:r w:rsidRPr="00027229">
        <w:rPr>
          <w:rFonts w:ascii="Arial" w:hAnsi="Arial" w:cs="Arial"/>
        </w:rPr>
        <w:t>days, a portable temporary secondary system can be used in lieu of a permanent system as described above.</w:t>
      </w:r>
    </w:p>
    <w:p w14:paraId="7486D447" w14:textId="77777777" w:rsidR="00AC4E35" w:rsidRPr="00027229" w:rsidRDefault="00AC4E35" w:rsidP="00E02940">
      <w:pPr>
        <w:spacing w:after="240"/>
        <w:rPr>
          <w:rFonts w:ascii="Arial" w:hAnsi="Arial" w:cs="Arial"/>
          <w:b/>
        </w:rPr>
      </w:pPr>
      <w:bookmarkStart w:id="93" w:name="_Hlk75518101"/>
      <w:r w:rsidRPr="00027229">
        <w:rPr>
          <w:rFonts w:ascii="Arial" w:hAnsi="Arial" w:cs="Arial"/>
          <w:b/>
        </w:rPr>
        <w:t>Required BMPs</w:t>
      </w:r>
    </w:p>
    <w:bookmarkEnd w:id="93"/>
    <w:p w14:paraId="738A9363" w14:textId="25AE518F"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Place tight-fi</w:t>
      </w:r>
      <w:r w:rsidR="001C45B0" w:rsidRPr="00027229">
        <w:rPr>
          <w:rFonts w:ascii="Arial" w:hAnsi="Arial" w:cs="Arial"/>
        </w:rPr>
        <w:t>tting lids on all containers.</w:t>
      </w:r>
    </w:p>
    <w:p w14:paraId="2B7BB4A4" w14:textId="63CBDBA2" w:rsidR="000307D2" w:rsidRPr="00027229" w:rsidRDefault="000307D2" w:rsidP="00EA5F42">
      <w:pPr>
        <w:pStyle w:val="BodyText"/>
        <w:numPr>
          <w:ilvl w:val="0"/>
          <w:numId w:val="22"/>
        </w:numPr>
        <w:spacing w:after="160"/>
        <w:ind w:left="1440" w:hanging="720"/>
        <w:rPr>
          <w:rFonts w:ascii="Arial" w:hAnsi="Arial" w:cs="Arial"/>
        </w:rPr>
      </w:pPr>
      <w:r w:rsidRPr="00027229">
        <w:rPr>
          <w:rFonts w:ascii="Arial" w:hAnsi="Arial" w:cs="Arial"/>
          <w:lang w:val="en-US"/>
        </w:rPr>
        <w:t>Label all containers appropriately. Store containers so that the labels are clearly visible.</w:t>
      </w:r>
    </w:p>
    <w:p w14:paraId="264536E0"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Place drip pans beneath all mounted container taps and at all potential drip and spill locations during fillin</w:t>
      </w:r>
      <w:r w:rsidR="001C45B0" w:rsidRPr="00027229">
        <w:rPr>
          <w:rFonts w:ascii="Arial" w:hAnsi="Arial" w:cs="Arial"/>
        </w:rPr>
        <w:t>g and unloading of containers.</w:t>
      </w:r>
    </w:p>
    <w:p w14:paraId="4856F73B"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Inspect container storage areas regularly for corrosion, structural failure, spills, leaks, overfills, and failure of piping systems.  Check containers daily for leaks/spills.  Replace containers, and replace and tighten bungs in drums, as needed.</w:t>
      </w:r>
    </w:p>
    <w:p w14:paraId="4B5773B1" w14:textId="088EDC17" w:rsidR="00AC4E35" w:rsidRPr="00027229" w:rsidRDefault="003E6D04" w:rsidP="00EA5F42">
      <w:pPr>
        <w:pStyle w:val="BodyText"/>
        <w:numPr>
          <w:ilvl w:val="0"/>
          <w:numId w:val="22"/>
        </w:numPr>
        <w:spacing w:after="160"/>
        <w:ind w:left="1440" w:hanging="720"/>
        <w:rPr>
          <w:rFonts w:ascii="Arial" w:hAnsi="Arial" w:cs="Arial"/>
        </w:rPr>
      </w:pPr>
      <w:r w:rsidRPr="00027229">
        <w:rPr>
          <w:rFonts w:ascii="Arial" w:hAnsi="Arial" w:cs="Arial"/>
          <w:lang w:val="en-US"/>
        </w:rPr>
        <w:t>Store containers</w:t>
      </w:r>
      <w:r w:rsidR="00AC4E35" w:rsidRPr="00027229">
        <w:rPr>
          <w:rFonts w:ascii="Arial" w:hAnsi="Arial" w:cs="Arial"/>
        </w:rPr>
        <w:t xml:space="preserve"> that do not contain free liquids in a sloped designated area with the containers elevated or otherwise protected from stormwater run-on.</w:t>
      </w:r>
      <w:r w:rsidRPr="00027229">
        <w:rPr>
          <w:rFonts w:ascii="Arial" w:hAnsi="Arial" w:cs="Arial"/>
          <w:lang w:val="en-US"/>
        </w:rPr>
        <w:t xml:space="preserve"> Comply with local fire codes.</w:t>
      </w:r>
    </w:p>
    <w:p w14:paraId="74FE1E4C" w14:textId="4F09DEDC" w:rsidR="00AC4E35" w:rsidRPr="00027229" w:rsidRDefault="004D579F" w:rsidP="00EA5F42">
      <w:pPr>
        <w:pStyle w:val="BodyText"/>
        <w:numPr>
          <w:ilvl w:val="0"/>
          <w:numId w:val="22"/>
        </w:numPr>
        <w:spacing w:after="160"/>
        <w:ind w:left="1440" w:hanging="720"/>
        <w:rPr>
          <w:rFonts w:ascii="Arial" w:hAnsi="Arial" w:cs="Arial"/>
        </w:rPr>
      </w:pPr>
      <w:r w:rsidRPr="00027229">
        <w:rPr>
          <w:rFonts w:ascii="Arial" w:hAnsi="Arial" w:cs="Arial"/>
        </w:rPr>
        <w:t xml:space="preserve">Secure drums when </w:t>
      </w:r>
      <w:r w:rsidR="00AC4E35" w:rsidRPr="00027229">
        <w:rPr>
          <w:rFonts w:ascii="Arial" w:hAnsi="Arial" w:cs="Arial"/>
        </w:rPr>
        <w:t xml:space="preserve">stored in an area where unauthorized persons may gain access in a manner that prevents accidental spillage, pilferage, or any unauthorized </w:t>
      </w:r>
      <w:r w:rsidR="001C45B0" w:rsidRPr="00027229">
        <w:rPr>
          <w:rFonts w:ascii="Arial" w:hAnsi="Arial" w:cs="Arial"/>
        </w:rPr>
        <w:t>use (Figure </w:t>
      </w:r>
      <w:r w:rsidR="00AE1B32">
        <w:rPr>
          <w:rFonts w:ascii="Arial" w:hAnsi="Arial" w:cs="Arial"/>
          <w:lang w:val="en-US"/>
        </w:rPr>
        <w:t xml:space="preserve">IV - </w:t>
      </w:r>
      <w:r w:rsidR="00AC4E35" w:rsidRPr="00027229">
        <w:rPr>
          <w:rFonts w:ascii="Arial" w:hAnsi="Arial" w:cs="Arial"/>
        </w:rPr>
        <w:t>4.15).</w:t>
      </w:r>
    </w:p>
    <w:p w14:paraId="53DD3102" w14:textId="77777777" w:rsidR="00AC4E35" w:rsidRPr="00027229" w:rsidRDefault="00AC4E35" w:rsidP="00EA5F42">
      <w:pPr>
        <w:pStyle w:val="BodyText"/>
        <w:numPr>
          <w:ilvl w:val="0"/>
          <w:numId w:val="22"/>
        </w:numPr>
        <w:spacing w:after="160"/>
        <w:ind w:left="1440" w:hanging="720"/>
        <w:rPr>
          <w:rFonts w:ascii="Arial" w:hAnsi="Arial" w:cs="Arial"/>
        </w:rPr>
      </w:pPr>
      <w:bookmarkStart w:id="94" w:name="_Hlt456767202"/>
      <w:bookmarkEnd w:id="94"/>
      <w:r w:rsidRPr="00027229">
        <w:rPr>
          <w:rFonts w:ascii="Arial" w:hAnsi="Arial" w:cs="Arial"/>
        </w:rPr>
        <w:t xml:space="preserve">If the material is a Dangerous Waste, the business owner must comply with any additional Ecology requirements as </w:t>
      </w:r>
      <w:r w:rsidR="001C45B0" w:rsidRPr="00027229">
        <w:rPr>
          <w:rFonts w:ascii="Arial" w:hAnsi="Arial" w:cs="Arial"/>
        </w:rPr>
        <w:t>specified in Chapter </w:t>
      </w:r>
      <w:r w:rsidR="007D17AE" w:rsidRPr="00027229">
        <w:rPr>
          <w:rFonts w:ascii="Arial" w:hAnsi="Arial" w:cs="Arial"/>
        </w:rPr>
        <w:t>7</w:t>
      </w:r>
      <w:r w:rsidR="001C45B0" w:rsidRPr="00027229">
        <w:rPr>
          <w:rFonts w:ascii="Arial" w:hAnsi="Arial" w:cs="Arial"/>
        </w:rPr>
        <w:t>, Section </w:t>
      </w:r>
      <w:r w:rsidR="007D17AE" w:rsidRPr="00027229">
        <w:rPr>
          <w:rFonts w:ascii="Arial" w:hAnsi="Arial" w:cs="Arial"/>
        </w:rPr>
        <w:t>7</w:t>
      </w:r>
      <w:r w:rsidRPr="00027229">
        <w:rPr>
          <w:rFonts w:ascii="Arial" w:hAnsi="Arial" w:cs="Arial"/>
        </w:rPr>
        <w:t>.2, R.2.</w:t>
      </w:r>
    </w:p>
    <w:p w14:paraId="67AE0D0A" w14:textId="296F91F1" w:rsidR="00D72110" w:rsidRPr="00027229" w:rsidRDefault="00D72110" w:rsidP="00EA5F42">
      <w:pPr>
        <w:pStyle w:val="BodyText"/>
        <w:numPr>
          <w:ilvl w:val="0"/>
          <w:numId w:val="22"/>
        </w:numPr>
        <w:spacing w:after="160"/>
        <w:ind w:left="1440" w:hanging="720"/>
        <w:rPr>
          <w:rFonts w:ascii="Arial" w:hAnsi="Arial" w:cs="Arial"/>
        </w:rPr>
      </w:pPr>
      <w:r w:rsidRPr="00027229">
        <w:rPr>
          <w:rFonts w:ascii="Arial" w:hAnsi="Arial" w:cs="Arial"/>
        </w:rPr>
        <w:t xml:space="preserve">Storage of reactive, ignitable, or flammable </w:t>
      </w:r>
      <w:r w:rsidR="003E6D04" w:rsidRPr="00027229">
        <w:rPr>
          <w:rFonts w:ascii="Arial" w:hAnsi="Arial" w:cs="Arial"/>
          <w:lang w:val="en-US"/>
        </w:rPr>
        <w:t>chemicals and materials</w:t>
      </w:r>
      <w:r w:rsidR="003E6D04" w:rsidRPr="00027229">
        <w:rPr>
          <w:rFonts w:ascii="Arial" w:hAnsi="Arial" w:cs="Arial"/>
        </w:rPr>
        <w:t xml:space="preserve"> </w:t>
      </w:r>
      <w:r w:rsidRPr="00027229">
        <w:rPr>
          <w:rFonts w:ascii="Arial" w:hAnsi="Arial" w:cs="Arial"/>
        </w:rPr>
        <w:t xml:space="preserve">must comply with the </w:t>
      </w:r>
      <w:r w:rsidR="000307D2" w:rsidRPr="00027229">
        <w:rPr>
          <w:rFonts w:ascii="Arial" w:hAnsi="Arial" w:cs="Arial"/>
          <w:lang w:val="en-US"/>
        </w:rPr>
        <w:t xml:space="preserve">stricter of local zoning codes, </w:t>
      </w:r>
      <w:r w:rsidR="0097798C" w:rsidRPr="00027229">
        <w:rPr>
          <w:rFonts w:ascii="Arial" w:hAnsi="Arial" w:cs="Arial"/>
        </w:rPr>
        <w:t xml:space="preserve"> </w:t>
      </w:r>
      <w:bookmarkStart w:id="95" w:name="_Hlk75519170"/>
      <w:r w:rsidR="000307D2" w:rsidRPr="00027229">
        <w:rPr>
          <w:rFonts w:ascii="Arial" w:hAnsi="Arial" w:cs="Arial"/>
          <w:lang w:val="en-US"/>
        </w:rPr>
        <w:t xml:space="preserve">local </w:t>
      </w:r>
      <w:r w:rsidR="00DC4300" w:rsidRPr="00027229">
        <w:rPr>
          <w:rFonts w:ascii="Arial" w:hAnsi="Arial" w:cs="Arial"/>
        </w:rPr>
        <w:t>f</w:t>
      </w:r>
      <w:r w:rsidRPr="00027229">
        <w:rPr>
          <w:rFonts w:ascii="Arial" w:hAnsi="Arial" w:cs="Arial"/>
        </w:rPr>
        <w:t xml:space="preserve">ire </w:t>
      </w:r>
      <w:r w:rsidR="00DC4300" w:rsidRPr="00027229">
        <w:rPr>
          <w:rFonts w:ascii="Arial" w:hAnsi="Arial" w:cs="Arial"/>
        </w:rPr>
        <w:t>c</w:t>
      </w:r>
      <w:r w:rsidRPr="00027229">
        <w:rPr>
          <w:rFonts w:ascii="Arial" w:hAnsi="Arial" w:cs="Arial"/>
        </w:rPr>
        <w:t>ode</w:t>
      </w:r>
      <w:r w:rsidR="00DC4300" w:rsidRPr="00027229">
        <w:rPr>
          <w:rFonts w:ascii="Arial" w:hAnsi="Arial" w:cs="Arial"/>
        </w:rPr>
        <w:t>s</w:t>
      </w:r>
      <w:r w:rsidR="000307D2" w:rsidRPr="00027229">
        <w:rPr>
          <w:rFonts w:ascii="Arial" w:hAnsi="Arial" w:cs="Arial"/>
          <w:lang w:val="en-US"/>
        </w:rPr>
        <w:t>, the Uniform Fire Code (UFC), UFC standards, or the National Electric Code</w:t>
      </w:r>
      <w:bookmarkEnd w:id="95"/>
      <w:r w:rsidRPr="00027229">
        <w:rPr>
          <w:rFonts w:ascii="Arial" w:hAnsi="Arial" w:cs="Arial"/>
        </w:rPr>
        <w:t>.</w:t>
      </w:r>
    </w:p>
    <w:p w14:paraId="1B372761" w14:textId="70413DFB" w:rsidR="00AC4E35" w:rsidRPr="00027229" w:rsidRDefault="00916E62" w:rsidP="00E07F29">
      <w:pPr>
        <w:pStyle w:val="BodyText"/>
        <w:keepNext/>
        <w:keepLines/>
        <w:rPr>
          <w:rFonts w:ascii="Arial" w:hAnsi="Arial" w:cs="Arial"/>
        </w:rPr>
      </w:pPr>
      <w:r>
        <w:rPr>
          <w:rFonts w:ascii="Arial" w:hAnsi="Arial" w:cs="Arial"/>
          <w:noProof/>
        </w:rPr>
        <w:lastRenderedPageBreak/>
        <w:drawing>
          <wp:anchor distT="0" distB="0" distL="114300" distR="114300" simplePos="0" relativeHeight="251650560" behindDoc="0" locked="1" layoutInCell="1" allowOverlap="1" wp14:anchorId="6AE0BE3F" wp14:editId="5FB650A9">
            <wp:simplePos x="0" y="0"/>
            <wp:positionH relativeFrom="column">
              <wp:align>center</wp:align>
            </wp:positionH>
            <wp:positionV relativeFrom="paragraph">
              <wp:posOffset>0</wp:posOffset>
            </wp:positionV>
            <wp:extent cx="3200400" cy="3092450"/>
            <wp:effectExtent l="57150" t="57150" r="38100" b="31750"/>
            <wp:wrapNone/>
            <wp:docPr id="23" name="Picture 23" descr="b600l%5b1%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600l%5b1%5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00400" cy="309245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DEE798C" w14:textId="77777777" w:rsidR="00AC4E35" w:rsidRPr="00027229" w:rsidRDefault="00AC4E35" w:rsidP="00E07F29">
      <w:pPr>
        <w:pStyle w:val="BodyText"/>
        <w:keepNext/>
        <w:keepLines/>
        <w:rPr>
          <w:rFonts w:ascii="Arial" w:hAnsi="Arial" w:cs="Arial"/>
        </w:rPr>
      </w:pPr>
    </w:p>
    <w:p w14:paraId="30B9CA60" w14:textId="77777777" w:rsidR="00AC4E35" w:rsidRPr="00027229" w:rsidRDefault="00AC4E35" w:rsidP="00E07F29">
      <w:pPr>
        <w:pStyle w:val="BodyText"/>
        <w:keepNext/>
        <w:keepLines/>
        <w:rPr>
          <w:rFonts w:ascii="Arial" w:hAnsi="Arial" w:cs="Arial"/>
        </w:rPr>
      </w:pPr>
    </w:p>
    <w:p w14:paraId="62958889" w14:textId="77777777" w:rsidR="00AC4E35" w:rsidRPr="00027229" w:rsidRDefault="00AC4E35" w:rsidP="00E07F29">
      <w:pPr>
        <w:pStyle w:val="BodyText"/>
        <w:keepNext/>
        <w:keepLines/>
        <w:rPr>
          <w:rFonts w:ascii="Arial" w:hAnsi="Arial" w:cs="Arial"/>
        </w:rPr>
      </w:pPr>
    </w:p>
    <w:p w14:paraId="1DA3CA6F" w14:textId="77777777" w:rsidR="00AC4E35" w:rsidRPr="00027229" w:rsidRDefault="00AC4E35" w:rsidP="00E07F29">
      <w:pPr>
        <w:pStyle w:val="BodyText"/>
        <w:keepNext/>
        <w:keepLines/>
        <w:rPr>
          <w:rFonts w:ascii="Arial" w:hAnsi="Arial" w:cs="Arial"/>
        </w:rPr>
      </w:pPr>
    </w:p>
    <w:p w14:paraId="2F99D5EC" w14:textId="77777777" w:rsidR="00AC4E35" w:rsidRPr="00027229" w:rsidRDefault="00AC4E35" w:rsidP="00E07F29">
      <w:pPr>
        <w:pStyle w:val="BodyText"/>
        <w:keepNext/>
        <w:keepLines/>
        <w:rPr>
          <w:rFonts w:ascii="Arial" w:hAnsi="Arial" w:cs="Arial"/>
        </w:rPr>
      </w:pPr>
    </w:p>
    <w:p w14:paraId="3BB09128" w14:textId="77777777" w:rsidR="00AC4E35" w:rsidRPr="00027229" w:rsidRDefault="00AC4E35" w:rsidP="00E07F29">
      <w:pPr>
        <w:pStyle w:val="BodyText"/>
        <w:keepNext/>
        <w:keepLines/>
        <w:rPr>
          <w:rFonts w:ascii="Arial" w:hAnsi="Arial" w:cs="Arial"/>
        </w:rPr>
      </w:pPr>
    </w:p>
    <w:p w14:paraId="7FBD7DE0" w14:textId="77777777" w:rsidR="00AC4E35" w:rsidRPr="00027229" w:rsidRDefault="00AC4E35" w:rsidP="00E07F29">
      <w:pPr>
        <w:pStyle w:val="BodyText"/>
        <w:keepNext/>
        <w:keepLines/>
        <w:rPr>
          <w:rFonts w:ascii="Arial" w:hAnsi="Arial" w:cs="Arial"/>
        </w:rPr>
      </w:pPr>
    </w:p>
    <w:p w14:paraId="2392EC1E" w14:textId="77777777" w:rsidR="00AC4E35" w:rsidRPr="00027229" w:rsidRDefault="00AC4E35" w:rsidP="00E07F29">
      <w:pPr>
        <w:pStyle w:val="BodyText"/>
        <w:keepNext/>
        <w:keepLines/>
        <w:rPr>
          <w:rFonts w:ascii="Arial" w:hAnsi="Arial" w:cs="Arial"/>
        </w:rPr>
      </w:pPr>
    </w:p>
    <w:p w14:paraId="56790A8C" w14:textId="77777777" w:rsidR="00AC4E35" w:rsidRPr="00027229" w:rsidRDefault="00AC4E35" w:rsidP="00066AFF">
      <w:pPr>
        <w:pStyle w:val="BodyText"/>
        <w:keepNext/>
        <w:keepLines/>
        <w:spacing w:after="160"/>
        <w:rPr>
          <w:rFonts w:ascii="Arial" w:hAnsi="Arial" w:cs="Arial"/>
        </w:rPr>
      </w:pPr>
    </w:p>
    <w:p w14:paraId="7C9679EB" w14:textId="77777777" w:rsidR="00AC4E35" w:rsidRPr="00027229" w:rsidRDefault="00E07F29" w:rsidP="00E07F29">
      <w:pPr>
        <w:pStyle w:val="BodyText"/>
        <w:keepNext/>
        <w:keepLines/>
        <w:jc w:val="center"/>
        <w:rPr>
          <w:rFonts w:ascii="Arial" w:hAnsi="Arial" w:cs="Arial"/>
          <w:sz w:val="18"/>
          <w:szCs w:val="18"/>
        </w:rPr>
      </w:pPr>
      <w:r w:rsidRPr="00027229">
        <w:rPr>
          <w:rFonts w:ascii="Arial" w:hAnsi="Arial" w:cs="Arial"/>
          <w:sz w:val="18"/>
          <w:szCs w:val="18"/>
        </w:rPr>
        <w:t>(Photo courtesy of Mark Dilley, Interstate Products, Inc.)</w:t>
      </w:r>
    </w:p>
    <w:p w14:paraId="33D01D24" w14:textId="2AAF3B57" w:rsidR="00AC4E35" w:rsidRPr="007E576B" w:rsidRDefault="00923817" w:rsidP="007E576B">
      <w:pPr>
        <w:pStyle w:val="Caption"/>
        <w:spacing w:after="240"/>
        <w:jc w:val="center"/>
        <w:rPr>
          <w:rFonts w:ascii="Arial" w:hAnsi="Arial" w:cs="Arial"/>
          <w:sz w:val="22"/>
          <w:szCs w:val="22"/>
        </w:rPr>
      </w:pPr>
      <w:bookmarkStart w:id="96" w:name="_Toc463935996"/>
      <w:r w:rsidRPr="007E576B">
        <w:rPr>
          <w:rFonts w:ascii="Arial" w:hAnsi="Arial" w:cs="Arial"/>
          <w:sz w:val="22"/>
          <w:szCs w:val="22"/>
        </w:rPr>
        <w:t xml:space="preserve">Figure </w:t>
      </w:r>
      <w:r w:rsidR="004967D5">
        <w:rPr>
          <w:rFonts w:ascii="Arial" w:hAnsi="Arial" w:cs="Arial"/>
          <w:sz w:val="22"/>
          <w:szCs w:val="22"/>
        </w:rPr>
        <w:t xml:space="preserve">IV - </w:t>
      </w:r>
      <w:r w:rsidRPr="007E576B">
        <w:rPr>
          <w:rFonts w:ascii="Arial" w:hAnsi="Arial" w:cs="Arial"/>
          <w:sz w:val="22"/>
          <w:szCs w:val="22"/>
        </w:rPr>
        <w:t>4.15</w:t>
      </w:r>
      <w:r w:rsidR="00E0758C" w:rsidRPr="007E576B">
        <w:rPr>
          <w:rFonts w:ascii="Arial" w:hAnsi="Arial" w:cs="Arial"/>
          <w:sz w:val="22"/>
          <w:szCs w:val="22"/>
        </w:rPr>
        <w:t xml:space="preserve"> </w:t>
      </w:r>
      <w:r w:rsidR="00AC4E35" w:rsidRPr="007E576B">
        <w:rPr>
          <w:rFonts w:ascii="Arial" w:hAnsi="Arial" w:cs="Arial"/>
          <w:sz w:val="22"/>
          <w:szCs w:val="22"/>
        </w:rPr>
        <w:t>Outdoor Drum Storage Unit with Locking Doors</w:t>
      </w:r>
      <w:r w:rsidR="00066AFF" w:rsidRPr="007E576B">
        <w:rPr>
          <w:rFonts w:ascii="Arial" w:hAnsi="Arial" w:cs="Arial"/>
          <w:sz w:val="22"/>
          <w:szCs w:val="22"/>
        </w:rPr>
        <w:t>.</w:t>
      </w:r>
      <w:bookmarkEnd w:id="96"/>
    </w:p>
    <w:p w14:paraId="259B081B" w14:textId="03CD38D1" w:rsidR="003E6D04" w:rsidRPr="00027229" w:rsidRDefault="003E6D04" w:rsidP="00EA5F42">
      <w:pPr>
        <w:pStyle w:val="BodyText"/>
        <w:numPr>
          <w:ilvl w:val="0"/>
          <w:numId w:val="22"/>
        </w:numPr>
        <w:spacing w:after="160"/>
        <w:ind w:left="1440" w:hanging="720"/>
        <w:rPr>
          <w:rFonts w:ascii="Arial" w:hAnsi="Arial" w:cs="Arial"/>
        </w:rPr>
      </w:pPr>
      <w:r w:rsidRPr="00027229">
        <w:rPr>
          <w:rFonts w:ascii="Arial" w:hAnsi="Arial" w:cs="Arial"/>
          <w:lang w:val="en-US"/>
        </w:rPr>
        <w:t>Have spill kits or cleanup materials near container storage areas.</w:t>
      </w:r>
    </w:p>
    <w:p w14:paraId="73096797" w14:textId="73C5D47E" w:rsidR="003E6D04" w:rsidRPr="00027229" w:rsidRDefault="003E6D04" w:rsidP="00EA5F42">
      <w:pPr>
        <w:pStyle w:val="BodyText"/>
        <w:numPr>
          <w:ilvl w:val="0"/>
          <w:numId w:val="22"/>
        </w:numPr>
        <w:spacing w:after="160"/>
        <w:ind w:left="1440" w:hanging="720"/>
        <w:rPr>
          <w:rFonts w:ascii="Arial" w:hAnsi="Arial" w:cs="Arial"/>
        </w:rPr>
      </w:pPr>
      <w:r w:rsidRPr="00027229">
        <w:rPr>
          <w:rFonts w:ascii="Arial" w:hAnsi="Arial" w:cs="Arial"/>
          <w:lang w:val="en-US"/>
        </w:rPr>
        <w:t>Clean up all spills immediately.</w:t>
      </w:r>
    </w:p>
    <w:p w14:paraId="5115B8CA" w14:textId="77777777" w:rsidR="003E6D04" w:rsidRPr="00027229" w:rsidRDefault="00E07F29" w:rsidP="00EA5F42">
      <w:pPr>
        <w:pStyle w:val="BodyText"/>
        <w:numPr>
          <w:ilvl w:val="0"/>
          <w:numId w:val="22"/>
        </w:numPr>
        <w:spacing w:after="160"/>
        <w:ind w:left="1440" w:hanging="720"/>
        <w:rPr>
          <w:rFonts w:ascii="Arial" w:hAnsi="Arial" w:cs="Arial"/>
        </w:rPr>
      </w:pPr>
      <w:r w:rsidRPr="00027229">
        <w:rPr>
          <w:rFonts w:ascii="Arial" w:hAnsi="Arial" w:cs="Arial"/>
        </w:rPr>
        <w:t xml:space="preserve">Cover dumpsters or keep them under cover, such as a lean-to, to prevent the entry of stormwater.  </w:t>
      </w:r>
    </w:p>
    <w:p w14:paraId="51FAAFCA" w14:textId="2D11219F" w:rsidR="00E07F29" w:rsidRPr="00027229" w:rsidRDefault="00E07F29" w:rsidP="00EA5F42">
      <w:pPr>
        <w:pStyle w:val="BodyText"/>
        <w:numPr>
          <w:ilvl w:val="0"/>
          <w:numId w:val="22"/>
        </w:numPr>
        <w:spacing w:after="160"/>
        <w:ind w:left="1440" w:hanging="720"/>
        <w:rPr>
          <w:rFonts w:ascii="Arial" w:hAnsi="Arial" w:cs="Arial"/>
        </w:rPr>
      </w:pPr>
      <w:r w:rsidRPr="00027229">
        <w:rPr>
          <w:rFonts w:ascii="Arial" w:hAnsi="Arial" w:cs="Arial"/>
        </w:rPr>
        <w:t>Replace or repair leaking garbage dumpsters.</w:t>
      </w:r>
      <w:r w:rsidR="003E6D04" w:rsidRPr="00027229">
        <w:rPr>
          <w:rFonts w:ascii="Arial" w:hAnsi="Arial" w:cs="Arial"/>
          <w:lang w:val="en-US"/>
        </w:rPr>
        <w:t xml:space="preserve"> Keep dumpster lids closed.</w:t>
      </w:r>
    </w:p>
    <w:p w14:paraId="1936BDB0" w14:textId="267EB1DF" w:rsidR="00E07F29" w:rsidRPr="00027229" w:rsidRDefault="00E07F29" w:rsidP="00EA5F42">
      <w:pPr>
        <w:pStyle w:val="BodyText"/>
        <w:numPr>
          <w:ilvl w:val="0"/>
          <w:numId w:val="22"/>
        </w:numPr>
        <w:spacing w:after="160"/>
        <w:ind w:left="1440" w:hanging="720"/>
        <w:rPr>
          <w:rFonts w:ascii="Arial" w:hAnsi="Arial" w:cs="Arial"/>
        </w:rPr>
      </w:pPr>
      <w:r w:rsidRPr="00027229">
        <w:rPr>
          <w:rFonts w:ascii="Arial" w:hAnsi="Arial" w:cs="Arial"/>
        </w:rPr>
        <w:t>Drain dumpsters and/or dumpster pads to sanitary sewer</w:t>
      </w:r>
      <w:r w:rsidR="003E6D04" w:rsidRPr="00027229">
        <w:rPr>
          <w:rFonts w:ascii="Arial" w:hAnsi="Arial" w:cs="Arial"/>
          <w:lang w:val="en-US"/>
        </w:rPr>
        <w:t xml:space="preserve"> where approved by the local sewer authority</w:t>
      </w:r>
      <w:r w:rsidRPr="00027229">
        <w:rPr>
          <w:rFonts w:ascii="Arial" w:hAnsi="Arial" w:cs="Arial"/>
        </w:rPr>
        <w:t xml:space="preserve">.  Dumpster drains must not discharge to stormwater systems.  </w:t>
      </w:r>
    </w:p>
    <w:p w14:paraId="63540CEE" w14:textId="5B0B7D32" w:rsidR="003E6D04" w:rsidRPr="00027229" w:rsidRDefault="003E6D04" w:rsidP="00EA5F42">
      <w:pPr>
        <w:pStyle w:val="BodyText"/>
        <w:numPr>
          <w:ilvl w:val="0"/>
          <w:numId w:val="22"/>
        </w:numPr>
        <w:spacing w:after="160"/>
        <w:ind w:left="1440" w:hanging="720"/>
        <w:rPr>
          <w:rFonts w:ascii="Arial" w:hAnsi="Arial" w:cs="Arial"/>
        </w:rPr>
      </w:pPr>
      <w:r w:rsidRPr="00027229">
        <w:rPr>
          <w:rFonts w:ascii="Arial" w:hAnsi="Arial" w:cs="Arial"/>
          <w:lang w:val="en-US"/>
        </w:rPr>
        <w:t>When collection trucks directly pick up roll-containers, ensure a filet is on both sides of the curb to facilitate moving the dumpster.</w:t>
      </w:r>
    </w:p>
    <w:p w14:paraId="6417D297" w14:textId="415D9129" w:rsidR="00E07F29" w:rsidRPr="00027229" w:rsidRDefault="00E07F29" w:rsidP="00EA5F42">
      <w:pPr>
        <w:pStyle w:val="BodyText"/>
        <w:numPr>
          <w:ilvl w:val="0"/>
          <w:numId w:val="22"/>
        </w:numPr>
        <w:spacing w:after="160"/>
        <w:ind w:left="1440" w:hanging="720"/>
        <w:rPr>
          <w:rFonts w:ascii="Arial" w:hAnsi="Arial" w:cs="Arial"/>
        </w:rPr>
      </w:pPr>
      <w:r w:rsidRPr="00027229">
        <w:rPr>
          <w:rFonts w:ascii="Arial" w:hAnsi="Arial" w:cs="Arial"/>
        </w:rPr>
        <w:t xml:space="preserve">Keep containers with Dangerous Waste, food waste, or other potential pollutant liquids inside a building unless this is impracticable due to site constraints or </w:t>
      </w:r>
      <w:r w:rsidR="00313FAB" w:rsidRPr="00027229">
        <w:rPr>
          <w:rFonts w:ascii="Arial" w:hAnsi="Arial" w:cs="Arial"/>
        </w:rPr>
        <w:t xml:space="preserve">applicable </w:t>
      </w:r>
      <w:r w:rsidR="00DC4300" w:rsidRPr="00027229">
        <w:rPr>
          <w:rFonts w:ascii="Arial" w:hAnsi="Arial" w:cs="Arial"/>
        </w:rPr>
        <w:t>f</w:t>
      </w:r>
      <w:r w:rsidRPr="00027229">
        <w:rPr>
          <w:rFonts w:ascii="Arial" w:hAnsi="Arial" w:cs="Arial"/>
        </w:rPr>
        <w:t xml:space="preserve">ire </w:t>
      </w:r>
      <w:r w:rsidR="00DC4300" w:rsidRPr="00027229">
        <w:rPr>
          <w:rFonts w:ascii="Arial" w:hAnsi="Arial" w:cs="Arial"/>
        </w:rPr>
        <w:t>c</w:t>
      </w:r>
      <w:r w:rsidRPr="00027229">
        <w:rPr>
          <w:rFonts w:ascii="Arial" w:hAnsi="Arial" w:cs="Arial"/>
        </w:rPr>
        <w:t>ode requirements.</w:t>
      </w:r>
    </w:p>
    <w:p w14:paraId="00F6D9E7" w14:textId="25FE7AA0" w:rsidR="00E07F29" w:rsidRPr="00027229" w:rsidRDefault="00E07F29" w:rsidP="00EA5F42">
      <w:pPr>
        <w:pStyle w:val="BodyText"/>
        <w:numPr>
          <w:ilvl w:val="0"/>
          <w:numId w:val="22"/>
        </w:numPr>
        <w:spacing w:after="160"/>
        <w:ind w:left="1440" w:hanging="720"/>
        <w:rPr>
          <w:rFonts w:ascii="Arial" w:hAnsi="Arial" w:cs="Arial"/>
        </w:rPr>
      </w:pPr>
      <w:r w:rsidRPr="00027229">
        <w:rPr>
          <w:rFonts w:ascii="Arial" w:hAnsi="Arial" w:cs="Arial"/>
        </w:rPr>
        <w:t xml:space="preserve">Store containers in a designated area that is covered, </w:t>
      </w:r>
      <w:proofErr w:type="spellStart"/>
      <w:r w:rsidRPr="00027229">
        <w:rPr>
          <w:rFonts w:ascii="Arial" w:hAnsi="Arial" w:cs="Arial"/>
        </w:rPr>
        <w:t>bermed</w:t>
      </w:r>
      <w:proofErr w:type="spellEnd"/>
      <w:r w:rsidRPr="00027229">
        <w:rPr>
          <w:rFonts w:ascii="Arial" w:hAnsi="Arial" w:cs="Arial"/>
        </w:rPr>
        <w:t xml:space="preserve"> or diked</w:t>
      </w:r>
      <w:r w:rsidR="00B43C42" w:rsidRPr="00027229">
        <w:rPr>
          <w:rFonts w:ascii="Arial" w:hAnsi="Arial" w:cs="Arial"/>
          <w:lang w:val="en-US"/>
        </w:rPr>
        <w:t>, paved and impervious in order</w:t>
      </w:r>
      <w:r w:rsidRPr="00027229">
        <w:rPr>
          <w:rFonts w:ascii="Arial" w:hAnsi="Arial" w:cs="Arial"/>
        </w:rPr>
        <w:t xml:space="preserve"> to contain leaks and spills.  </w:t>
      </w:r>
      <w:r w:rsidR="004D579F" w:rsidRPr="00027229">
        <w:rPr>
          <w:rFonts w:ascii="Arial" w:hAnsi="Arial" w:cs="Arial"/>
        </w:rPr>
        <w:t xml:space="preserve">Slope the </w:t>
      </w:r>
      <w:r w:rsidRPr="00027229">
        <w:rPr>
          <w:rFonts w:ascii="Arial" w:hAnsi="Arial" w:cs="Arial"/>
        </w:rPr>
        <w:t>secondary containment to drain into a dead-end sump for the collection of leaks and small spills.</w:t>
      </w:r>
    </w:p>
    <w:p w14:paraId="19122DBD" w14:textId="52892471" w:rsidR="00E07F29" w:rsidRPr="00027229" w:rsidRDefault="00E07F29" w:rsidP="00EA5F42">
      <w:pPr>
        <w:pStyle w:val="BodyText"/>
        <w:numPr>
          <w:ilvl w:val="0"/>
          <w:numId w:val="22"/>
        </w:numPr>
        <w:spacing w:after="160"/>
        <w:ind w:left="1440" w:hanging="720"/>
        <w:rPr>
          <w:rFonts w:ascii="Arial" w:hAnsi="Arial" w:cs="Arial"/>
        </w:rPr>
      </w:pPr>
      <w:r w:rsidRPr="00027229">
        <w:rPr>
          <w:rFonts w:ascii="Arial" w:hAnsi="Arial" w:cs="Arial"/>
        </w:rPr>
        <w:t xml:space="preserve">For liquid </w:t>
      </w:r>
      <w:r w:rsidR="00B43C42" w:rsidRPr="00027229">
        <w:rPr>
          <w:rFonts w:ascii="Arial" w:hAnsi="Arial" w:cs="Arial"/>
          <w:lang w:val="en-US"/>
        </w:rPr>
        <w:t>materials</w:t>
      </w:r>
      <w:r w:rsidRPr="00027229">
        <w:rPr>
          <w:rFonts w:ascii="Arial" w:hAnsi="Arial" w:cs="Arial"/>
        </w:rPr>
        <w:t>, surround the containers with a dike as illustrated in Figure </w:t>
      </w:r>
      <w:r w:rsidR="00AE1B32">
        <w:rPr>
          <w:rFonts w:ascii="Arial" w:hAnsi="Arial" w:cs="Arial"/>
          <w:lang w:val="en-US"/>
        </w:rPr>
        <w:t xml:space="preserve">IV - </w:t>
      </w:r>
      <w:r w:rsidRPr="00027229">
        <w:rPr>
          <w:rFonts w:ascii="Arial" w:hAnsi="Arial" w:cs="Arial"/>
        </w:rPr>
        <w:t xml:space="preserve">4.16.  The dike must be of sufficient height to </w:t>
      </w:r>
      <w:r w:rsidR="006C5720" w:rsidRPr="00027229">
        <w:rPr>
          <w:rFonts w:ascii="Arial" w:hAnsi="Arial" w:cs="Arial"/>
        </w:rPr>
        <w:t>trap a volume</w:t>
      </w:r>
      <w:r w:rsidRPr="00027229">
        <w:rPr>
          <w:rFonts w:ascii="Arial" w:hAnsi="Arial" w:cs="Arial"/>
        </w:rPr>
        <w:t xml:space="preserve"> of </w:t>
      </w:r>
      <w:r w:rsidRPr="00027229">
        <w:rPr>
          <w:rFonts w:ascii="Arial" w:hAnsi="Arial" w:cs="Arial"/>
        </w:rPr>
        <w:lastRenderedPageBreak/>
        <w:t xml:space="preserve">either 10 percent of the total enclosed volume </w:t>
      </w:r>
      <w:r w:rsidR="006C5720" w:rsidRPr="00027229">
        <w:rPr>
          <w:rFonts w:ascii="Arial" w:hAnsi="Arial" w:cs="Arial"/>
        </w:rPr>
        <w:t xml:space="preserve">of the stored containers </w:t>
      </w:r>
      <w:r w:rsidRPr="00027229">
        <w:rPr>
          <w:rFonts w:ascii="Arial" w:hAnsi="Arial" w:cs="Arial"/>
        </w:rPr>
        <w:t>or 110 percent of the volume contained in the largest container, whichever is greater</w:t>
      </w:r>
      <w:r w:rsidR="006C5720" w:rsidRPr="00027229">
        <w:rPr>
          <w:rFonts w:ascii="Arial" w:hAnsi="Arial" w:cs="Arial"/>
        </w:rPr>
        <w:t xml:space="preserve">.  </w:t>
      </w:r>
    </w:p>
    <w:p w14:paraId="697175B0" w14:textId="155EDE96" w:rsidR="00AC4E35" w:rsidRPr="00027229" w:rsidRDefault="00916E62" w:rsidP="00B16DB8">
      <w:pPr>
        <w:pStyle w:val="BodyText"/>
        <w:keepNext/>
        <w:keepLines/>
        <w:spacing w:after="220"/>
        <w:rPr>
          <w:rFonts w:ascii="Arial" w:hAnsi="Arial" w:cs="Arial"/>
          <w:sz w:val="22"/>
        </w:rPr>
      </w:pPr>
      <w:r>
        <w:rPr>
          <w:rFonts w:ascii="Arial" w:hAnsi="Arial" w:cs="Arial"/>
          <w:noProof/>
        </w:rPr>
        <w:drawing>
          <wp:anchor distT="0" distB="0" distL="114300" distR="114300" simplePos="0" relativeHeight="251651584" behindDoc="0" locked="1" layoutInCell="1" allowOverlap="1" wp14:anchorId="4AEF7165" wp14:editId="2069C95E">
            <wp:simplePos x="0" y="0"/>
            <wp:positionH relativeFrom="column">
              <wp:align>center</wp:align>
            </wp:positionH>
            <wp:positionV relativeFrom="paragraph">
              <wp:posOffset>0</wp:posOffset>
            </wp:positionV>
            <wp:extent cx="4914900" cy="1600200"/>
            <wp:effectExtent l="57150" t="57150" r="38100" b="3810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l="7600" t="22914" r="9067" b="44781"/>
                    <a:stretch>
                      <a:fillRect/>
                    </a:stretch>
                  </pic:blipFill>
                  <pic:spPr bwMode="auto">
                    <a:xfrm>
                      <a:off x="0" y="0"/>
                      <a:ext cx="4914900" cy="160020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0BCD7F6" w14:textId="77777777" w:rsidR="00AC4E35" w:rsidRPr="00027229" w:rsidRDefault="00AC4E35" w:rsidP="00B16DB8">
      <w:pPr>
        <w:pStyle w:val="BodyText"/>
        <w:keepNext/>
        <w:keepLines/>
        <w:spacing w:after="220"/>
        <w:rPr>
          <w:rFonts w:ascii="Arial" w:hAnsi="Arial" w:cs="Arial"/>
          <w:sz w:val="22"/>
        </w:rPr>
      </w:pPr>
    </w:p>
    <w:p w14:paraId="27B5D3A2" w14:textId="77777777" w:rsidR="00AC4E35" w:rsidRPr="00027229" w:rsidRDefault="00AC4E35" w:rsidP="00B16DB8">
      <w:pPr>
        <w:pStyle w:val="BodyText"/>
        <w:keepNext/>
        <w:keepLines/>
        <w:spacing w:after="220"/>
        <w:rPr>
          <w:rFonts w:ascii="Arial" w:hAnsi="Arial" w:cs="Arial"/>
          <w:sz w:val="22"/>
        </w:rPr>
      </w:pPr>
    </w:p>
    <w:p w14:paraId="0584AA79" w14:textId="77777777" w:rsidR="00AC4E35" w:rsidRPr="00027229" w:rsidRDefault="00AC4E35" w:rsidP="00B16DB8">
      <w:pPr>
        <w:pStyle w:val="BodyText"/>
        <w:keepNext/>
        <w:keepLines/>
        <w:spacing w:after="220"/>
        <w:rPr>
          <w:rFonts w:ascii="Arial" w:hAnsi="Arial" w:cs="Arial"/>
          <w:sz w:val="22"/>
        </w:rPr>
      </w:pPr>
    </w:p>
    <w:p w14:paraId="4D8C9569" w14:textId="77777777" w:rsidR="00AC4E35" w:rsidRPr="00027229" w:rsidRDefault="00AC4E35" w:rsidP="00B16DB8">
      <w:pPr>
        <w:pStyle w:val="BodyText"/>
        <w:keepNext/>
        <w:keepLines/>
        <w:spacing w:after="220"/>
        <w:rPr>
          <w:rFonts w:ascii="Arial" w:hAnsi="Arial" w:cs="Arial"/>
          <w:sz w:val="22"/>
        </w:rPr>
      </w:pPr>
    </w:p>
    <w:p w14:paraId="254CB27D" w14:textId="77777777" w:rsidR="00AC4E35" w:rsidRPr="00027229" w:rsidRDefault="00AC4E35" w:rsidP="00D72110">
      <w:pPr>
        <w:pStyle w:val="BodyText"/>
        <w:keepNext/>
        <w:keepLines/>
        <w:spacing w:after="140"/>
        <w:rPr>
          <w:rFonts w:ascii="Arial" w:hAnsi="Arial" w:cs="Arial"/>
          <w:sz w:val="22"/>
        </w:rPr>
      </w:pPr>
    </w:p>
    <w:p w14:paraId="0A683AFB" w14:textId="583972A7" w:rsidR="00AC4E35" w:rsidRPr="007E576B" w:rsidRDefault="00AC4E35" w:rsidP="00E0758C">
      <w:pPr>
        <w:pStyle w:val="Caption"/>
        <w:jc w:val="center"/>
        <w:rPr>
          <w:rFonts w:ascii="Arial" w:hAnsi="Arial" w:cs="Arial"/>
          <w:sz w:val="22"/>
          <w:szCs w:val="22"/>
        </w:rPr>
      </w:pPr>
      <w:bookmarkStart w:id="97" w:name="_Toc463935997"/>
      <w:r w:rsidRPr="007E576B">
        <w:rPr>
          <w:rFonts w:ascii="Arial" w:hAnsi="Arial" w:cs="Arial"/>
          <w:sz w:val="22"/>
          <w:szCs w:val="22"/>
        </w:rPr>
        <w:t xml:space="preserve">Figure </w:t>
      </w:r>
      <w:r w:rsidR="004967D5">
        <w:rPr>
          <w:rFonts w:ascii="Arial" w:hAnsi="Arial" w:cs="Arial"/>
          <w:sz w:val="22"/>
          <w:szCs w:val="22"/>
        </w:rPr>
        <w:t xml:space="preserve">IV - </w:t>
      </w:r>
      <w:r w:rsidRPr="007E576B">
        <w:rPr>
          <w:rFonts w:ascii="Arial" w:hAnsi="Arial" w:cs="Arial"/>
          <w:sz w:val="22"/>
          <w:szCs w:val="22"/>
        </w:rPr>
        <w:t>4.16</w:t>
      </w:r>
      <w:r w:rsidR="00E0758C" w:rsidRPr="007E576B">
        <w:rPr>
          <w:rFonts w:ascii="Arial" w:hAnsi="Arial" w:cs="Arial"/>
          <w:sz w:val="22"/>
          <w:szCs w:val="22"/>
        </w:rPr>
        <w:t xml:space="preserve"> </w:t>
      </w:r>
      <w:r w:rsidRPr="007E576B">
        <w:rPr>
          <w:rFonts w:ascii="Arial" w:hAnsi="Arial" w:cs="Arial"/>
          <w:sz w:val="22"/>
          <w:szCs w:val="22"/>
        </w:rPr>
        <w:t>Containment Berm Used to Control Liquid-Material Leaks or Spills</w:t>
      </w:r>
      <w:r w:rsidR="00066AFF" w:rsidRPr="007E576B">
        <w:rPr>
          <w:rFonts w:ascii="Arial" w:hAnsi="Arial" w:cs="Arial"/>
          <w:sz w:val="22"/>
          <w:szCs w:val="22"/>
        </w:rPr>
        <w:t>.</w:t>
      </w:r>
      <w:bookmarkEnd w:id="97"/>
    </w:p>
    <w:p w14:paraId="5BAB734B" w14:textId="61A54DC3" w:rsidR="00E07F29" w:rsidRPr="00027229" w:rsidRDefault="00E07F29" w:rsidP="00EA5F42">
      <w:pPr>
        <w:pStyle w:val="BodyText"/>
        <w:numPr>
          <w:ilvl w:val="0"/>
          <w:numId w:val="22"/>
        </w:numPr>
        <w:spacing w:after="160"/>
        <w:ind w:left="1440" w:hanging="720"/>
        <w:rPr>
          <w:rFonts w:ascii="Arial" w:hAnsi="Arial" w:cs="Arial"/>
        </w:rPr>
      </w:pPr>
      <w:r w:rsidRPr="00027229">
        <w:rPr>
          <w:rFonts w:ascii="Arial" w:hAnsi="Arial" w:cs="Arial"/>
        </w:rPr>
        <w:t xml:space="preserve">Where material is temporarily stored in drums, </w:t>
      </w:r>
      <w:r w:rsidR="003200A3" w:rsidRPr="00027229">
        <w:rPr>
          <w:rFonts w:ascii="Arial" w:hAnsi="Arial" w:cs="Arial"/>
        </w:rPr>
        <w:t xml:space="preserve">use </w:t>
      </w:r>
      <w:r w:rsidRPr="00027229">
        <w:rPr>
          <w:rFonts w:ascii="Arial" w:hAnsi="Arial" w:cs="Arial"/>
        </w:rPr>
        <w:t>a containment system, as illustrated, in lieu of the above system (Figure </w:t>
      </w:r>
      <w:r w:rsidR="00365B13">
        <w:rPr>
          <w:rFonts w:ascii="Arial" w:hAnsi="Arial" w:cs="Arial"/>
          <w:lang w:val="en-US"/>
        </w:rPr>
        <w:t xml:space="preserve">IV - </w:t>
      </w:r>
      <w:r w:rsidRPr="00027229">
        <w:rPr>
          <w:rFonts w:ascii="Arial" w:hAnsi="Arial" w:cs="Arial"/>
        </w:rPr>
        <w:t>4.17).</w:t>
      </w:r>
    </w:p>
    <w:p w14:paraId="5B72E25B" w14:textId="19B3D8A8" w:rsidR="00AC4E35" w:rsidRPr="00027229" w:rsidRDefault="00916E62" w:rsidP="001A788C">
      <w:pPr>
        <w:pStyle w:val="BodyText"/>
        <w:keepNext/>
        <w:keepLines/>
        <w:rPr>
          <w:rFonts w:ascii="Arial" w:hAnsi="Arial" w:cs="Arial"/>
        </w:rPr>
      </w:pPr>
      <w:r>
        <w:rPr>
          <w:rFonts w:ascii="Arial" w:hAnsi="Arial" w:cs="Arial"/>
          <w:noProof/>
        </w:rPr>
        <w:drawing>
          <wp:anchor distT="0" distB="0" distL="114300" distR="114300" simplePos="0" relativeHeight="251655680" behindDoc="0" locked="1" layoutInCell="1" allowOverlap="1" wp14:anchorId="5EDE08EE" wp14:editId="1624B802">
            <wp:simplePos x="0" y="0"/>
            <wp:positionH relativeFrom="column">
              <wp:align>center</wp:align>
            </wp:positionH>
            <wp:positionV relativeFrom="paragraph">
              <wp:posOffset>0</wp:posOffset>
            </wp:positionV>
            <wp:extent cx="4270375" cy="3202940"/>
            <wp:effectExtent l="57150" t="57150" r="34925" b="35560"/>
            <wp:wrapNone/>
            <wp:docPr id="31" name="Picture 31" descr="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g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0375" cy="320294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1629C4A" w14:textId="77777777" w:rsidR="00AC4E35" w:rsidRPr="00027229" w:rsidRDefault="00AC4E35" w:rsidP="001A788C">
      <w:pPr>
        <w:pStyle w:val="BodyText"/>
        <w:keepNext/>
        <w:keepLines/>
        <w:rPr>
          <w:rFonts w:ascii="Arial" w:hAnsi="Arial" w:cs="Arial"/>
        </w:rPr>
      </w:pPr>
    </w:p>
    <w:p w14:paraId="1F12BDEB" w14:textId="77777777" w:rsidR="00AC4E35" w:rsidRPr="00027229" w:rsidRDefault="00AC4E35" w:rsidP="001A788C">
      <w:pPr>
        <w:pStyle w:val="BodyText"/>
        <w:keepNext/>
        <w:keepLines/>
        <w:rPr>
          <w:rFonts w:ascii="Arial" w:hAnsi="Arial" w:cs="Arial"/>
        </w:rPr>
      </w:pPr>
    </w:p>
    <w:p w14:paraId="2D0C9D97" w14:textId="77777777" w:rsidR="00AC4E35" w:rsidRPr="00027229" w:rsidRDefault="00AC4E35" w:rsidP="001A788C">
      <w:pPr>
        <w:pStyle w:val="BodyText"/>
        <w:keepNext/>
        <w:keepLines/>
        <w:rPr>
          <w:rFonts w:ascii="Arial" w:hAnsi="Arial" w:cs="Arial"/>
        </w:rPr>
      </w:pPr>
    </w:p>
    <w:p w14:paraId="58066CB1" w14:textId="77777777" w:rsidR="00AC4E35" w:rsidRPr="00027229" w:rsidRDefault="00AC4E35" w:rsidP="001A788C">
      <w:pPr>
        <w:pStyle w:val="BodyText"/>
        <w:keepNext/>
        <w:keepLines/>
        <w:rPr>
          <w:rFonts w:ascii="Arial" w:hAnsi="Arial" w:cs="Arial"/>
        </w:rPr>
      </w:pPr>
    </w:p>
    <w:p w14:paraId="09849D0B" w14:textId="77777777" w:rsidR="00AC4E35" w:rsidRPr="00027229" w:rsidRDefault="00AC4E35" w:rsidP="001A788C">
      <w:pPr>
        <w:pStyle w:val="BodyText"/>
        <w:keepNext/>
        <w:keepLines/>
        <w:rPr>
          <w:rFonts w:ascii="Arial" w:hAnsi="Arial" w:cs="Arial"/>
        </w:rPr>
      </w:pPr>
    </w:p>
    <w:p w14:paraId="3F896133" w14:textId="77777777" w:rsidR="00AC4E35" w:rsidRPr="00027229" w:rsidRDefault="00AC4E35" w:rsidP="001A788C">
      <w:pPr>
        <w:pStyle w:val="BodyText"/>
        <w:keepNext/>
        <w:keepLines/>
        <w:rPr>
          <w:rFonts w:ascii="Arial" w:hAnsi="Arial" w:cs="Arial"/>
        </w:rPr>
      </w:pPr>
    </w:p>
    <w:p w14:paraId="1462AFD5" w14:textId="77777777" w:rsidR="00AC4E35" w:rsidRPr="00027229" w:rsidRDefault="00AC4E35" w:rsidP="001A788C">
      <w:pPr>
        <w:pStyle w:val="BodyText"/>
        <w:keepNext/>
        <w:keepLines/>
        <w:rPr>
          <w:rFonts w:ascii="Arial" w:hAnsi="Arial" w:cs="Arial"/>
        </w:rPr>
      </w:pPr>
    </w:p>
    <w:p w14:paraId="29002ABD" w14:textId="77777777" w:rsidR="00AC4E35" w:rsidRPr="00027229" w:rsidRDefault="00AC4E35" w:rsidP="001A788C">
      <w:pPr>
        <w:pStyle w:val="BodyText"/>
        <w:keepNext/>
        <w:keepLines/>
        <w:rPr>
          <w:rFonts w:ascii="Arial" w:hAnsi="Arial" w:cs="Arial"/>
        </w:rPr>
      </w:pPr>
    </w:p>
    <w:p w14:paraId="06745C85" w14:textId="77777777" w:rsidR="00AC4E35" w:rsidRPr="00027229" w:rsidRDefault="00AC4E35" w:rsidP="00066AFF">
      <w:pPr>
        <w:pStyle w:val="BodyText"/>
        <w:keepNext/>
        <w:keepLines/>
        <w:spacing w:after="320"/>
        <w:rPr>
          <w:rFonts w:ascii="Arial" w:hAnsi="Arial" w:cs="Arial"/>
        </w:rPr>
      </w:pPr>
    </w:p>
    <w:p w14:paraId="390E1536" w14:textId="77777777" w:rsidR="00AC4E35" w:rsidRPr="00027229" w:rsidRDefault="001A788C" w:rsidP="001A788C">
      <w:pPr>
        <w:pStyle w:val="BodyText"/>
        <w:jc w:val="center"/>
        <w:rPr>
          <w:rFonts w:ascii="Arial" w:hAnsi="Arial" w:cs="Arial"/>
          <w:sz w:val="18"/>
          <w:szCs w:val="18"/>
        </w:rPr>
      </w:pPr>
      <w:r w:rsidRPr="00027229">
        <w:rPr>
          <w:rFonts w:ascii="Arial" w:hAnsi="Arial" w:cs="Arial"/>
          <w:sz w:val="18"/>
          <w:szCs w:val="18"/>
        </w:rPr>
        <w:t>(Photo courtesy of Seattle Public Utilities)</w:t>
      </w:r>
    </w:p>
    <w:p w14:paraId="6C50899D" w14:textId="400EDE76" w:rsidR="00AC4E35" w:rsidRPr="007E576B" w:rsidRDefault="00923817" w:rsidP="00E0758C">
      <w:pPr>
        <w:pStyle w:val="Caption"/>
        <w:jc w:val="center"/>
        <w:rPr>
          <w:rFonts w:ascii="Arial" w:hAnsi="Arial" w:cs="Arial"/>
          <w:sz w:val="22"/>
          <w:szCs w:val="22"/>
        </w:rPr>
      </w:pPr>
      <w:bookmarkStart w:id="98" w:name="_Toc463935998"/>
      <w:r w:rsidRPr="007E576B">
        <w:rPr>
          <w:rFonts w:ascii="Arial" w:hAnsi="Arial" w:cs="Arial"/>
          <w:sz w:val="22"/>
          <w:szCs w:val="22"/>
        </w:rPr>
        <w:t xml:space="preserve">Figure </w:t>
      </w:r>
      <w:r w:rsidR="004967D5">
        <w:rPr>
          <w:rFonts w:ascii="Arial" w:hAnsi="Arial" w:cs="Arial"/>
          <w:sz w:val="22"/>
          <w:szCs w:val="22"/>
        </w:rPr>
        <w:t xml:space="preserve">IV - </w:t>
      </w:r>
      <w:r w:rsidRPr="007E576B">
        <w:rPr>
          <w:rFonts w:ascii="Arial" w:hAnsi="Arial" w:cs="Arial"/>
          <w:sz w:val="22"/>
          <w:szCs w:val="22"/>
        </w:rPr>
        <w:t>4.17</w:t>
      </w:r>
      <w:r w:rsidR="00E0758C" w:rsidRPr="007E576B">
        <w:rPr>
          <w:rFonts w:ascii="Arial" w:hAnsi="Arial" w:cs="Arial"/>
          <w:sz w:val="22"/>
          <w:szCs w:val="22"/>
        </w:rPr>
        <w:t xml:space="preserve"> </w:t>
      </w:r>
      <w:r w:rsidR="00AC4E35" w:rsidRPr="007E576B">
        <w:rPr>
          <w:rFonts w:ascii="Arial" w:hAnsi="Arial" w:cs="Arial"/>
          <w:sz w:val="22"/>
          <w:szCs w:val="22"/>
        </w:rPr>
        <w:t>Temporary Secondary Containment</w:t>
      </w:r>
      <w:r w:rsidR="00066AFF" w:rsidRPr="007E576B">
        <w:rPr>
          <w:rFonts w:ascii="Arial" w:hAnsi="Arial" w:cs="Arial"/>
          <w:sz w:val="22"/>
          <w:szCs w:val="22"/>
        </w:rPr>
        <w:t>.</w:t>
      </w:r>
      <w:bookmarkEnd w:id="98"/>
    </w:p>
    <w:p w14:paraId="68BC336F" w14:textId="32E828F2" w:rsidR="00B16DB8" w:rsidRPr="00027229" w:rsidRDefault="00B16DB8" w:rsidP="00EA5F42">
      <w:pPr>
        <w:pStyle w:val="BodyText"/>
        <w:numPr>
          <w:ilvl w:val="0"/>
          <w:numId w:val="22"/>
        </w:numPr>
        <w:spacing w:after="160"/>
        <w:ind w:left="1440" w:hanging="720"/>
        <w:rPr>
          <w:rFonts w:ascii="Arial" w:hAnsi="Arial" w:cs="Arial"/>
        </w:rPr>
      </w:pPr>
      <w:r w:rsidRPr="00027229">
        <w:rPr>
          <w:rFonts w:ascii="Arial" w:hAnsi="Arial" w:cs="Arial"/>
        </w:rPr>
        <w:t>Place containers mounted for direct removal of a liquid chemical for use by employees inside a containment area as described above.  Use a drip pan during liquid transfer (Figure </w:t>
      </w:r>
      <w:r w:rsidR="00AE1B32">
        <w:rPr>
          <w:rFonts w:ascii="Arial" w:hAnsi="Arial" w:cs="Arial"/>
          <w:lang w:val="en-US"/>
        </w:rPr>
        <w:t xml:space="preserve">IV - </w:t>
      </w:r>
      <w:r w:rsidRPr="00027229">
        <w:rPr>
          <w:rFonts w:ascii="Arial" w:hAnsi="Arial" w:cs="Arial"/>
        </w:rPr>
        <w:t>4.18).</w:t>
      </w:r>
    </w:p>
    <w:p w14:paraId="170E1CA4" w14:textId="77777777" w:rsidR="00B16DB8" w:rsidRPr="00027229" w:rsidRDefault="00B16DB8" w:rsidP="00EA5F42">
      <w:pPr>
        <w:pStyle w:val="BodyText"/>
        <w:numPr>
          <w:ilvl w:val="0"/>
          <w:numId w:val="22"/>
        </w:numPr>
        <w:spacing w:after="160"/>
        <w:ind w:left="1440" w:hanging="720"/>
        <w:rPr>
          <w:rFonts w:ascii="Arial" w:hAnsi="Arial" w:cs="Arial"/>
        </w:rPr>
      </w:pPr>
      <w:bookmarkStart w:id="99" w:name="_Hlt489169842"/>
      <w:bookmarkEnd w:id="99"/>
      <w:r w:rsidRPr="00027229">
        <w:rPr>
          <w:rFonts w:ascii="Arial" w:hAnsi="Arial" w:cs="Arial"/>
        </w:rPr>
        <w:t xml:space="preserve">For contaminated stormwater in the containment area, connect the sump outlet to a sanitary sewer, if approved by </w:t>
      </w:r>
      <w:r w:rsidR="00876F5C" w:rsidRPr="00027229">
        <w:rPr>
          <w:rFonts w:ascii="Arial" w:hAnsi="Arial" w:cs="Arial"/>
        </w:rPr>
        <w:t>LOTT Alliance Industrial Pretreatment Program at (</w:t>
      </w:r>
      <w:r w:rsidR="00F37C8A" w:rsidRPr="00027229">
        <w:rPr>
          <w:rFonts w:ascii="Arial" w:hAnsi="Arial" w:cs="Arial"/>
        </w:rPr>
        <w:t>360) 528</w:t>
      </w:r>
      <w:r w:rsidR="00F37C8A" w:rsidRPr="00027229">
        <w:rPr>
          <w:rFonts w:ascii="Arial" w:hAnsi="Arial" w:cs="Arial"/>
        </w:rPr>
        <w:noBreakHyphen/>
      </w:r>
      <w:r w:rsidR="00876F5C" w:rsidRPr="00027229">
        <w:rPr>
          <w:rFonts w:ascii="Arial" w:hAnsi="Arial" w:cs="Arial"/>
        </w:rPr>
        <w:t>5708</w:t>
      </w:r>
      <w:r w:rsidR="00846B6C" w:rsidRPr="00027229">
        <w:rPr>
          <w:rFonts w:ascii="Arial" w:hAnsi="Arial" w:cs="Arial"/>
        </w:rPr>
        <w:t xml:space="preserve"> or your local sewer service </w:t>
      </w:r>
      <w:r w:rsidR="00846B6C" w:rsidRPr="00027229">
        <w:rPr>
          <w:rFonts w:ascii="Arial" w:hAnsi="Arial" w:cs="Arial"/>
        </w:rPr>
        <w:lastRenderedPageBreak/>
        <w:t>provider</w:t>
      </w:r>
      <w:r w:rsidRPr="00027229">
        <w:rPr>
          <w:rFonts w:ascii="Arial" w:hAnsi="Arial" w:cs="Arial"/>
        </w:rPr>
        <w:t xml:space="preserve">, or to appropriate treatment such as an API or coalescent plate oil/water separator, or other appropriate system (see Volume V).  Equip the sump outlet with a normally closed valve to prevent the release of spilled or leaked liquids, especially flammables (in compliance with </w:t>
      </w:r>
      <w:r w:rsidR="00DC4300" w:rsidRPr="00027229">
        <w:rPr>
          <w:rFonts w:ascii="Arial" w:hAnsi="Arial" w:cs="Arial"/>
        </w:rPr>
        <w:t>f</w:t>
      </w:r>
      <w:r w:rsidRPr="00027229">
        <w:rPr>
          <w:rFonts w:ascii="Arial" w:hAnsi="Arial" w:cs="Arial"/>
        </w:rPr>
        <w:t xml:space="preserve">ire </w:t>
      </w:r>
      <w:r w:rsidR="00DC4300" w:rsidRPr="00027229">
        <w:rPr>
          <w:rFonts w:ascii="Arial" w:hAnsi="Arial" w:cs="Arial"/>
        </w:rPr>
        <w:t>c</w:t>
      </w:r>
      <w:r w:rsidRPr="00027229">
        <w:rPr>
          <w:rFonts w:ascii="Arial" w:hAnsi="Arial" w:cs="Arial"/>
        </w:rPr>
        <w:t>odes), and dangerous liquids.  This valve may be opened only for the conveyance of contaminated stormwater to treatment.</w:t>
      </w:r>
    </w:p>
    <w:p w14:paraId="136D87F6" w14:textId="6C56201F" w:rsidR="00AC4E35" w:rsidRPr="00027229" w:rsidRDefault="00916E62" w:rsidP="00D72110">
      <w:pPr>
        <w:pStyle w:val="BodyText"/>
        <w:rPr>
          <w:rFonts w:ascii="Arial" w:hAnsi="Arial" w:cs="Arial"/>
          <w:sz w:val="22"/>
        </w:rPr>
      </w:pPr>
      <w:r>
        <w:rPr>
          <w:rFonts w:ascii="Arial" w:hAnsi="Arial" w:cs="Arial"/>
          <w:noProof/>
        </w:rPr>
        <w:drawing>
          <wp:anchor distT="0" distB="0" distL="114300" distR="114300" simplePos="0" relativeHeight="251640320" behindDoc="0" locked="1" layoutInCell="1" allowOverlap="1" wp14:anchorId="0709791E" wp14:editId="455B0A78">
            <wp:simplePos x="0" y="0"/>
            <wp:positionH relativeFrom="column">
              <wp:posOffset>1019175</wp:posOffset>
            </wp:positionH>
            <wp:positionV relativeFrom="line">
              <wp:posOffset>0</wp:posOffset>
            </wp:positionV>
            <wp:extent cx="4229100" cy="2853055"/>
            <wp:effectExtent l="57150" t="57150" r="38100" b="42545"/>
            <wp:wrapNone/>
            <wp:docPr id="1" name="Picture 7" descr="DripP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ipPan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29100" cy="2853055"/>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C05ADAC" w14:textId="77777777" w:rsidR="00AC4E35" w:rsidRPr="00027229" w:rsidRDefault="00AC4E35" w:rsidP="00D72110">
      <w:pPr>
        <w:pStyle w:val="BodyText"/>
        <w:rPr>
          <w:rFonts w:ascii="Arial" w:hAnsi="Arial" w:cs="Arial"/>
          <w:sz w:val="22"/>
        </w:rPr>
      </w:pPr>
    </w:p>
    <w:p w14:paraId="30E4A05D" w14:textId="77777777" w:rsidR="00AC4E35" w:rsidRPr="00027229" w:rsidRDefault="00AC4E35" w:rsidP="00D72110">
      <w:pPr>
        <w:pStyle w:val="BodyText"/>
        <w:rPr>
          <w:rFonts w:ascii="Arial" w:hAnsi="Arial" w:cs="Arial"/>
          <w:sz w:val="22"/>
        </w:rPr>
      </w:pPr>
    </w:p>
    <w:p w14:paraId="4DE8D372" w14:textId="77777777" w:rsidR="00AC4E35" w:rsidRPr="00027229" w:rsidRDefault="00AC4E35" w:rsidP="00D72110">
      <w:pPr>
        <w:pStyle w:val="BodyText"/>
        <w:rPr>
          <w:rFonts w:ascii="Arial" w:hAnsi="Arial" w:cs="Arial"/>
          <w:sz w:val="22"/>
        </w:rPr>
      </w:pPr>
    </w:p>
    <w:p w14:paraId="78049713" w14:textId="77777777" w:rsidR="00AC4E35" w:rsidRPr="00027229" w:rsidRDefault="00AC4E35" w:rsidP="00D72110">
      <w:pPr>
        <w:pStyle w:val="BodyText"/>
        <w:rPr>
          <w:rFonts w:ascii="Arial" w:hAnsi="Arial" w:cs="Arial"/>
          <w:sz w:val="22"/>
        </w:rPr>
      </w:pPr>
    </w:p>
    <w:p w14:paraId="6324ABDC" w14:textId="77777777" w:rsidR="00AC4E35" w:rsidRPr="00027229" w:rsidRDefault="00AC4E35" w:rsidP="00D72110">
      <w:pPr>
        <w:pStyle w:val="BodyText"/>
        <w:rPr>
          <w:rFonts w:ascii="Arial" w:hAnsi="Arial" w:cs="Arial"/>
          <w:sz w:val="22"/>
        </w:rPr>
      </w:pPr>
    </w:p>
    <w:p w14:paraId="10E20FC9" w14:textId="77777777" w:rsidR="00AC4E35" w:rsidRPr="00027229" w:rsidRDefault="00AC4E35" w:rsidP="00D72110">
      <w:pPr>
        <w:pStyle w:val="BodyText"/>
        <w:rPr>
          <w:rFonts w:ascii="Arial" w:hAnsi="Arial" w:cs="Arial"/>
          <w:sz w:val="22"/>
        </w:rPr>
      </w:pPr>
    </w:p>
    <w:p w14:paraId="4B8444F8" w14:textId="77777777" w:rsidR="00AC4E35" w:rsidRPr="00027229" w:rsidRDefault="00AC4E35" w:rsidP="00D72110">
      <w:pPr>
        <w:pStyle w:val="BodyText"/>
        <w:rPr>
          <w:rFonts w:ascii="Arial" w:hAnsi="Arial" w:cs="Arial"/>
          <w:sz w:val="22"/>
        </w:rPr>
      </w:pPr>
    </w:p>
    <w:p w14:paraId="2C56CBB7" w14:textId="77777777" w:rsidR="00AC4E35" w:rsidRPr="00027229" w:rsidRDefault="00AC4E35" w:rsidP="00D72110">
      <w:pPr>
        <w:pStyle w:val="BodyText"/>
        <w:rPr>
          <w:rFonts w:ascii="Arial" w:hAnsi="Arial" w:cs="Arial"/>
          <w:sz w:val="22"/>
        </w:rPr>
      </w:pPr>
    </w:p>
    <w:p w14:paraId="18D1FB5B" w14:textId="77777777" w:rsidR="00AC4E35" w:rsidRPr="00027229" w:rsidRDefault="00AC4E35" w:rsidP="00D72110">
      <w:pPr>
        <w:pStyle w:val="BodyText"/>
        <w:spacing w:after="80"/>
        <w:rPr>
          <w:rFonts w:ascii="Arial" w:hAnsi="Arial" w:cs="Arial"/>
          <w:sz w:val="22"/>
        </w:rPr>
      </w:pPr>
    </w:p>
    <w:p w14:paraId="4AA49DA9" w14:textId="00E2276A" w:rsidR="00AC4E35" w:rsidRPr="007E576B" w:rsidRDefault="00923817" w:rsidP="007E576B">
      <w:pPr>
        <w:pStyle w:val="Caption"/>
        <w:spacing w:after="240"/>
        <w:jc w:val="center"/>
        <w:rPr>
          <w:rFonts w:ascii="Arial" w:hAnsi="Arial" w:cs="Arial"/>
          <w:sz w:val="22"/>
          <w:szCs w:val="22"/>
        </w:rPr>
      </w:pPr>
      <w:bookmarkStart w:id="100" w:name="_Toc463935999"/>
      <w:r w:rsidRPr="007E576B">
        <w:rPr>
          <w:rFonts w:ascii="Arial" w:hAnsi="Arial" w:cs="Arial"/>
          <w:sz w:val="22"/>
          <w:szCs w:val="22"/>
        </w:rPr>
        <w:t xml:space="preserve">Figure </w:t>
      </w:r>
      <w:r w:rsidR="004967D5">
        <w:rPr>
          <w:rFonts w:ascii="Arial" w:hAnsi="Arial" w:cs="Arial"/>
          <w:sz w:val="22"/>
          <w:szCs w:val="22"/>
        </w:rPr>
        <w:t xml:space="preserve">IV - </w:t>
      </w:r>
      <w:r w:rsidRPr="007E576B">
        <w:rPr>
          <w:rFonts w:ascii="Arial" w:hAnsi="Arial" w:cs="Arial"/>
          <w:sz w:val="22"/>
          <w:szCs w:val="22"/>
        </w:rPr>
        <w:t>4.18</w:t>
      </w:r>
      <w:r w:rsidR="00E0758C" w:rsidRPr="007E576B">
        <w:rPr>
          <w:rFonts w:ascii="Arial" w:hAnsi="Arial" w:cs="Arial"/>
          <w:sz w:val="22"/>
          <w:szCs w:val="22"/>
        </w:rPr>
        <w:t xml:space="preserve"> </w:t>
      </w:r>
      <w:r w:rsidR="00AC4E35" w:rsidRPr="007E576B">
        <w:rPr>
          <w:rFonts w:ascii="Arial" w:hAnsi="Arial" w:cs="Arial"/>
          <w:sz w:val="22"/>
          <w:szCs w:val="22"/>
        </w:rPr>
        <w:t>Mounted Containers with Drip Pans</w:t>
      </w:r>
      <w:r w:rsidR="00066AFF" w:rsidRPr="007E576B">
        <w:rPr>
          <w:rFonts w:ascii="Arial" w:hAnsi="Arial" w:cs="Arial"/>
          <w:sz w:val="22"/>
          <w:szCs w:val="22"/>
        </w:rPr>
        <w:t>.</w:t>
      </w:r>
      <w:bookmarkEnd w:id="100"/>
    </w:p>
    <w:p w14:paraId="284140CD" w14:textId="77777777" w:rsidR="00B16DB8" w:rsidRPr="00027229" w:rsidRDefault="00B16DB8" w:rsidP="00EA5F42">
      <w:pPr>
        <w:pStyle w:val="BodyText"/>
        <w:numPr>
          <w:ilvl w:val="0"/>
          <w:numId w:val="22"/>
        </w:numPr>
        <w:spacing w:after="160"/>
        <w:ind w:left="1440" w:hanging="720"/>
        <w:rPr>
          <w:rFonts w:ascii="Arial" w:hAnsi="Arial" w:cs="Arial"/>
        </w:rPr>
      </w:pPr>
      <w:r w:rsidRPr="00027229">
        <w:rPr>
          <w:rFonts w:ascii="Arial" w:hAnsi="Arial" w:cs="Arial"/>
        </w:rPr>
        <w:t xml:space="preserve">Another option for discharge of contaminated stormwater is to pump it from a dead-end sump or catchment to a tank truck or other appropriate vehicle for </w:t>
      </w:r>
      <w:r w:rsidR="00AD4B4C" w:rsidRPr="00027229">
        <w:rPr>
          <w:rFonts w:ascii="Arial" w:hAnsi="Arial" w:cs="Arial"/>
        </w:rPr>
        <w:t>off-site</w:t>
      </w:r>
      <w:r w:rsidRPr="00027229">
        <w:rPr>
          <w:rFonts w:ascii="Arial" w:hAnsi="Arial" w:cs="Arial"/>
        </w:rPr>
        <w:t xml:space="preserve"> treatment and/or disposal.</w:t>
      </w:r>
    </w:p>
    <w:p w14:paraId="14AE9757" w14:textId="77777777" w:rsidR="003E6D04" w:rsidRPr="00027229" w:rsidRDefault="003E6D04" w:rsidP="000307D2">
      <w:pPr>
        <w:rPr>
          <w:rFonts w:ascii="Arial" w:hAnsi="Arial" w:cs="Arial"/>
          <w:b/>
        </w:rPr>
      </w:pPr>
    </w:p>
    <w:p w14:paraId="6A5FBB3B" w14:textId="7D793349" w:rsidR="00AC4E35" w:rsidRPr="00027229" w:rsidRDefault="00AC4E35" w:rsidP="00C3419F">
      <w:pPr>
        <w:pStyle w:val="Heading3"/>
        <w:numPr>
          <w:ilvl w:val="0"/>
          <w:numId w:val="0"/>
        </w:numPr>
        <w:ind w:left="720" w:hanging="720"/>
        <w:rPr>
          <w:rFonts w:cs="Arial"/>
          <w:bCs/>
        </w:rPr>
      </w:pPr>
      <w:r w:rsidRPr="00027229">
        <w:rPr>
          <w:rFonts w:cs="Arial"/>
        </w:rPr>
        <w:br w:type="page"/>
      </w:r>
      <w:bookmarkStart w:id="101" w:name="A48"/>
      <w:bookmarkStart w:id="102" w:name="_Toc107386903"/>
      <w:r w:rsidRPr="00027229">
        <w:rPr>
          <w:rFonts w:cs="Arial"/>
        </w:rPr>
        <w:lastRenderedPageBreak/>
        <w:t>A4.8</w:t>
      </w:r>
      <w:bookmarkEnd w:id="101"/>
      <w:r w:rsidRPr="00027229">
        <w:rPr>
          <w:rFonts w:cs="Arial"/>
        </w:rPr>
        <w:tab/>
      </w:r>
      <w:r w:rsidR="00D310C2" w:rsidRPr="00027229">
        <w:rPr>
          <w:rFonts w:cs="Arial"/>
        </w:rPr>
        <w:t>Storage of Liquids in Permanent Above</w:t>
      </w:r>
      <w:r w:rsidR="001911B6" w:rsidRPr="00027229">
        <w:rPr>
          <w:rFonts w:cs="Arial"/>
        </w:rPr>
        <w:t>g</w:t>
      </w:r>
      <w:r w:rsidR="00D310C2" w:rsidRPr="00027229">
        <w:rPr>
          <w:rFonts w:cs="Arial"/>
        </w:rPr>
        <w:t>round Tanks</w:t>
      </w:r>
      <w:bookmarkEnd w:id="102"/>
    </w:p>
    <w:p w14:paraId="759EC090" w14:textId="77777777" w:rsidR="00AC4E35" w:rsidRPr="00027229" w:rsidRDefault="00AC4E35" w:rsidP="00D310C2">
      <w:pPr>
        <w:pStyle w:val="BodyText"/>
        <w:rPr>
          <w:rFonts w:ascii="Arial" w:hAnsi="Arial" w:cs="Arial"/>
        </w:rPr>
      </w:pPr>
      <w:r w:rsidRPr="00027229">
        <w:rPr>
          <w:rFonts w:ascii="Arial" w:hAnsi="Arial" w:cs="Arial"/>
          <w:b/>
        </w:rPr>
        <w:t xml:space="preserve">Description of Pollutant Sources:  </w:t>
      </w:r>
      <w:r w:rsidRPr="00027229">
        <w:rPr>
          <w:rFonts w:ascii="Arial" w:hAnsi="Arial" w:cs="Arial"/>
        </w:rPr>
        <w:t xml:space="preserve">Aboveground tanks containing liquids (excluding uncontaminated water) may be equipped with a </w:t>
      </w:r>
      <w:proofErr w:type="spellStart"/>
      <w:r w:rsidRPr="00027229">
        <w:rPr>
          <w:rFonts w:ascii="Arial" w:hAnsi="Arial" w:cs="Arial"/>
        </w:rPr>
        <w:t>valved</w:t>
      </w:r>
      <w:proofErr w:type="spellEnd"/>
      <w:r w:rsidRPr="00027229">
        <w:rPr>
          <w:rFonts w:ascii="Arial" w:hAnsi="Arial" w:cs="Arial"/>
        </w:rPr>
        <w:t xml:space="preserve"> drain, vent, pump, and bottom hose connection.  </w:t>
      </w:r>
      <w:r w:rsidR="00A55480" w:rsidRPr="00027229">
        <w:rPr>
          <w:rFonts w:ascii="Arial" w:hAnsi="Arial" w:cs="Arial"/>
        </w:rPr>
        <w:t xml:space="preserve">Aboveground tanks </w:t>
      </w:r>
      <w:r w:rsidRPr="00027229">
        <w:rPr>
          <w:rFonts w:ascii="Arial" w:hAnsi="Arial" w:cs="Arial"/>
        </w:rPr>
        <w:t>may be heated with steam heat exchangers equipped with steam traps.  Leaks and spills can occur at connections and during liquid transfer.  Oil and grease, organics, acids, alkalis, and heavy metals in tank water and condensate drainage can also cause stormwater c</w:t>
      </w:r>
      <w:r w:rsidR="00D310C2" w:rsidRPr="00027229">
        <w:rPr>
          <w:rFonts w:ascii="Arial" w:hAnsi="Arial" w:cs="Arial"/>
        </w:rPr>
        <w:t>ontamination at storage tanks.</w:t>
      </w:r>
    </w:p>
    <w:p w14:paraId="664E575C" w14:textId="77777777" w:rsidR="00AC4E35" w:rsidRPr="00027229" w:rsidRDefault="00AC4E35" w:rsidP="00D310C2">
      <w:pPr>
        <w:pStyle w:val="BodyText"/>
        <w:rPr>
          <w:rFonts w:ascii="Arial" w:hAnsi="Arial" w:cs="Arial"/>
          <w:i/>
        </w:rPr>
      </w:pPr>
      <w:r w:rsidRPr="00027229">
        <w:rPr>
          <w:rFonts w:ascii="Arial" w:hAnsi="Arial" w:cs="Arial"/>
          <w:b/>
        </w:rPr>
        <w:t xml:space="preserve">Pollutant Control Approach:  </w:t>
      </w:r>
      <w:r w:rsidRPr="00027229">
        <w:rPr>
          <w:rFonts w:ascii="Arial" w:hAnsi="Arial" w:cs="Arial"/>
        </w:rPr>
        <w:t xml:space="preserve">Install secondary containment or a double-walled tank.  Slope the containment area to a drain with a sump.  Stormwater collected in the containment area may need to be discharged to treatment such as an </w:t>
      </w:r>
      <w:r w:rsidRPr="00027229">
        <w:rPr>
          <w:rFonts w:ascii="Arial" w:hAnsi="Arial" w:cs="Arial"/>
          <w:b/>
          <w:bCs/>
        </w:rPr>
        <w:t>API</w:t>
      </w:r>
      <w:r w:rsidRPr="00027229">
        <w:rPr>
          <w:rFonts w:ascii="Arial" w:hAnsi="Arial" w:cs="Arial"/>
          <w:bCs/>
        </w:rPr>
        <w:t xml:space="preserve"> or </w:t>
      </w:r>
      <w:r w:rsidR="00B81944" w:rsidRPr="00027229">
        <w:rPr>
          <w:rFonts w:ascii="Arial" w:hAnsi="Arial" w:cs="Arial"/>
          <w:b/>
          <w:bCs/>
        </w:rPr>
        <w:t>c</w:t>
      </w:r>
      <w:r w:rsidRPr="00027229">
        <w:rPr>
          <w:rFonts w:ascii="Arial" w:hAnsi="Arial" w:cs="Arial"/>
          <w:b/>
          <w:bCs/>
        </w:rPr>
        <w:t xml:space="preserve">oalescent </w:t>
      </w:r>
      <w:r w:rsidR="00B81944" w:rsidRPr="00027229">
        <w:rPr>
          <w:rFonts w:ascii="Arial" w:hAnsi="Arial" w:cs="Arial"/>
          <w:b/>
          <w:bCs/>
        </w:rPr>
        <w:t>p</w:t>
      </w:r>
      <w:r w:rsidRPr="00027229">
        <w:rPr>
          <w:rFonts w:ascii="Arial" w:hAnsi="Arial" w:cs="Arial"/>
          <w:b/>
          <w:bCs/>
        </w:rPr>
        <w:t xml:space="preserve">late </w:t>
      </w:r>
      <w:r w:rsidRPr="00027229">
        <w:rPr>
          <w:rFonts w:ascii="Arial" w:hAnsi="Arial" w:cs="Arial"/>
        </w:rPr>
        <w:t xml:space="preserve">oil/water separator, or equivalent BMP.  Add safeguards against accidental releases including protective guards around tanks to protect against vehicle or forklift damage, and tag valves to reduce human error.  </w:t>
      </w:r>
      <w:r w:rsidRPr="00027229">
        <w:rPr>
          <w:rFonts w:ascii="Arial" w:hAnsi="Arial" w:cs="Arial"/>
          <w:i/>
        </w:rPr>
        <w:t xml:space="preserve">Tank water and condensate discharges are process wastewater that may need an NPDES </w:t>
      </w:r>
      <w:r w:rsidR="004C1368" w:rsidRPr="00027229">
        <w:rPr>
          <w:rFonts w:ascii="Arial" w:hAnsi="Arial" w:cs="Arial"/>
          <w:i/>
        </w:rPr>
        <w:t>permit</w:t>
      </w:r>
      <w:r w:rsidRPr="00027229">
        <w:rPr>
          <w:rFonts w:ascii="Arial" w:hAnsi="Arial" w:cs="Arial"/>
          <w:i/>
        </w:rPr>
        <w:t>.</w:t>
      </w:r>
    </w:p>
    <w:p w14:paraId="667A58C9" w14:textId="77777777" w:rsidR="00AC4E35" w:rsidRPr="00027229" w:rsidRDefault="00AC4E35" w:rsidP="00E27DAD">
      <w:pPr>
        <w:spacing w:after="240"/>
        <w:rPr>
          <w:rFonts w:ascii="Arial" w:hAnsi="Arial" w:cs="Arial"/>
          <w:b/>
        </w:rPr>
      </w:pPr>
      <w:r w:rsidRPr="00027229">
        <w:rPr>
          <w:rFonts w:ascii="Arial" w:hAnsi="Arial" w:cs="Arial"/>
          <w:b/>
        </w:rPr>
        <w:t>Required BMPs</w:t>
      </w:r>
    </w:p>
    <w:p w14:paraId="7EACF43A"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Inspect the tank containment areas regularly </w:t>
      </w:r>
      <w:r w:rsidR="00D35145" w:rsidRPr="00027229">
        <w:rPr>
          <w:rFonts w:ascii="Arial" w:hAnsi="Arial" w:cs="Arial"/>
        </w:rPr>
        <w:t xml:space="preserve">for leaks/spills, cracks, corrosion, etc. </w:t>
      </w:r>
      <w:r w:rsidRPr="00027229">
        <w:rPr>
          <w:rFonts w:ascii="Arial" w:hAnsi="Arial" w:cs="Arial"/>
        </w:rPr>
        <w:t>to identify problem components such as fittings, pipe connections, and valves.</w:t>
      </w:r>
    </w:p>
    <w:p w14:paraId="4C2253C6"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Place adequately sized drip pans beneath all mounted taps and drip/spill locations during filling/unloading of tanks.  </w:t>
      </w:r>
      <w:r w:rsidR="00D35145" w:rsidRPr="00027229">
        <w:rPr>
          <w:rFonts w:ascii="Arial" w:hAnsi="Arial" w:cs="Arial"/>
        </w:rPr>
        <w:t xml:space="preserve">Operators may need </w:t>
      </w:r>
      <w:proofErr w:type="spellStart"/>
      <w:r w:rsidR="00D35145" w:rsidRPr="00027229">
        <w:rPr>
          <w:rFonts w:ascii="Arial" w:hAnsi="Arial" w:cs="Arial"/>
        </w:rPr>
        <w:t>valved</w:t>
      </w:r>
      <w:proofErr w:type="spellEnd"/>
      <w:r w:rsidR="00D35145" w:rsidRPr="00027229">
        <w:rPr>
          <w:rFonts w:ascii="Arial" w:hAnsi="Arial" w:cs="Arial"/>
        </w:rPr>
        <w:t xml:space="preserve"> </w:t>
      </w:r>
      <w:r w:rsidRPr="00027229">
        <w:rPr>
          <w:rFonts w:ascii="Arial" w:hAnsi="Arial" w:cs="Arial"/>
        </w:rPr>
        <w:t>drain tubing in mounted drip pans.</w:t>
      </w:r>
    </w:p>
    <w:p w14:paraId="5BF4B2C3" w14:textId="77777777" w:rsidR="00AC4E35" w:rsidRPr="00027229" w:rsidRDefault="00D35145" w:rsidP="00EA5F42">
      <w:pPr>
        <w:pStyle w:val="BodyText"/>
        <w:numPr>
          <w:ilvl w:val="0"/>
          <w:numId w:val="22"/>
        </w:numPr>
        <w:spacing w:after="160"/>
        <w:ind w:left="1440" w:hanging="720"/>
        <w:rPr>
          <w:rFonts w:ascii="Arial" w:hAnsi="Arial" w:cs="Arial"/>
        </w:rPr>
      </w:pPr>
      <w:r w:rsidRPr="00027229">
        <w:rPr>
          <w:rFonts w:ascii="Arial" w:hAnsi="Arial" w:cs="Arial"/>
        </w:rPr>
        <w:t xml:space="preserve">Vacuum sweep </w:t>
      </w:r>
      <w:r w:rsidR="00AC4E35" w:rsidRPr="00027229">
        <w:rPr>
          <w:rFonts w:ascii="Arial" w:hAnsi="Arial" w:cs="Arial"/>
        </w:rPr>
        <w:t>and clean the tank sto</w:t>
      </w:r>
      <w:r w:rsidR="00D310C2" w:rsidRPr="00027229">
        <w:rPr>
          <w:rFonts w:ascii="Arial" w:hAnsi="Arial" w:cs="Arial"/>
        </w:rPr>
        <w:t>rage area regularly, if paved.</w:t>
      </w:r>
    </w:p>
    <w:p w14:paraId="557AC8E4"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Replace or repair tanks that are leaking, corroded, or otherwise deteriorating.</w:t>
      </w:r>
    </w:p>
    <w:p w14:paraId="6279BBCD" w14:textId="64BEDCE4" w:rsidR="00AC4E35" w:rsidRPr="00027229" w:rsidRDefault="00B43C42" w:rsidP="00EA5F42">
      <w:pPr>
        <w:pStyle w:val="BodyText"/>
        <w:numPr>
          <w:ilvl w:val="0"/>
          <w:numId w:val="22"/>
        </w:numPr>
        <w:spacing w:after="160"/>
        <w:ind w:left="1440" w:hanging="720"/>
        <w:rPr>
          <w:rFonts w:ascii="Arial" w:hAnsi="Arial" w:cs="Arial"/>
        </w:rPr>
      </w:pPr>
      <w:r w:rsidRPr="00027229">
        <w:rPr>
          <w:rFonts w:ascii="Arial" w:hAnsi="Arial" w:cs="Arial"/>
          <w:lang w:val="en-US"/>
        </w:rPr>
        <w:t>Storage of flammable, ignitable, and reactive chemicals and materials must comply with the stricter of local zoning codes, local fire codes, the Uniform Fire Code (UFC), UFC standards, or the National Electric Code</w:t>
      </w:r>
      <w:r w:rsidR="00AC4E35" w:rsidRPr="00027229">
        <w:rPr>
          <w:rFonts w:ascii="Arial" w:hAnsi="Arial" w:cs="Arial"/>
        </w:rPr>
        <w:t>.</w:t>
      </w:r>
    </w:p>
    <w:p w14:paraId="732693AB" w14:textId="6D911BEB"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Locate permanent tanks in impervious (Portland cement concrete or equivalent) secondary containment surrounded by dikes as illustrated </w:t>
      </w:r>
      <w:r w:rsidR="00D310C2" w:rsidRPr="00027229">
        <w:rPr>
          <w:rFonts w:ascii="Arial" w:hAnsi="Arial" w:cs="Arial"/>
        </w:rPr>
        <w:t>in Figure </w:t>
      </w:r>
      <w:r w:rsidR="00AE1B32">
        <w:rPr>
          <w:rFonts w:ascii="Arial" w:hAnsi="Arial" w:cs="Arial"/>
          <w:lang w:val="en-US"/>
        </w:rPr>
        <w:t xml:space="preserve">IV - </w:t>
      </w:r>
      <w:r w:rsidRPr="00027229">
        <w:rPr>
          <w:rFonts w:ascii="Arial" w:hAnsi="Arial" w:cs="Arial"/>
        </w:rPr>
        <w:t xml:space="preserve">4.19, or </w:t>
      </w:r>
      <w:r w:rsidR="00D35145" w:rsidRPr="00027229">
        <w:rPr>
          <w:rFonts w:ascii="Arial" w:hAnsi="Arial" w:cs="Arial"/>
        </w:rPr>
        <w:t xml:space="preserve">use </w:t>
      </w:r>
      <w:r w:rsidR="00A076FE" w:rsidRPr="00027229">
        <w:rPr>
          <w:rFonts w:ascii="Arial" w:hAnsi="Arial" w:cs="Arial"/>
        </w:rPr>
        <w:t>Underwriters Laboratory</w:t>
      </w:r>
      <w:r w:rsidRPr="00027229">
        <w:rPr>
          <w:rFonts w:ascii="Arial" w:hAnsi="Arial" w:cs="Arial"/>
        </w:rPr>
        <w:t xml:space="preserve"> </w:t>
      </w:r>
      <w:r w:rsidR="00A076FE" w:rsidRPr="00027229">
        <w:rPr>
          <w:rFonts w:ascii="Arial" w:hAnsi="Arial" w:cs="Arial"/>
        </w:rPr>
        <w:t>a</w:t>
      </w:r>
      <w:r w:rsidRPr="00027229">
        <w:rPr>
          <w:rFonts w:ascii="Arial" w:hAnsi="Arial" w:cs="Arial"/>
        </w:rPr>
        <w:t>pproved double-walled</w:t>
      </w:r>
      <w:r w:rsidR="00492A0C" w:rsidRPr="00027229">
        <w:rPr>
          <w:rFonts w:ascii="Arial" w:hAnsi="Arial" w:cs="Arial"/>
        </w:rPr>
        <w:t xml:space="preserve"> </w:t>
      </w:r>
      <w:r w:rsidR="00D35145" w:rsidRPr="00027229">
        <w:rPr>
          <w:rFonts w:ascii="Arial" w:hAnsi="Arial" w:cs="Arial"/>
        </w:rPr>
        <w:t>tanks</w:t>
      </w:r>
      <w:r w:rsidRPr="00027229">
        <w:rPr>
          <w:rFonts w:ascii="Arial" w:hAnsi="Arial" w:cs="Arial"/>
        </w:rPr>
        <w:t xml:space="preserve">.  </w:t>
      </w:r>
      <w:r w:rsidR="00D35145" w:rsidRPr="00027229">
        <w:rPr>
          <w:rFonts w:ascii="Arial" w:hAnsi="Arial" w:cs="Arial"/>
        </w:rPr>
        <w:t xml:space="preserve">The </w:t>
      </w:r>
      <w:r w:rsidRPr="00027229">
        <w:rPr>
          <w:rFonts w:ascii="Arial" w:hAnsi="Arial" w:cs="Arial"/>
        </w:rPr>
        <w:t xml:space="preserve">dike </w:t>
      </w:r>
      <w:r w:rsidR="00492A0C" w:rsidRPr="00027229">
        <w:rPr>
          <w:rFonts w:ascii="Arial" w:hAnsi="Arial" w:cs="Arial"/>
        </w:rPr>
        <w:t xml:space="preserve">must be of sufficient height to trap a volume of either 10 percent of the total enclosed volume of the tank or 110 percent of the volume contained in the largest tank, whichever is greater.  </w:t>
      </w:r>
    </w:p>
    <w:p w14:paraId="29FBEC0D" w14:textId="77DB6BB0" w:rsidR="00AC4E35" w:rsidRPr="00027229" w:rsidRDefault="00916E62" w:rsidP="00D310C2">
      <w:pPr>
        <w:pStyle w:val="BodyText"/>
        <w:keepNext/>
        <w:keepLines/>
        <w:rPr>
          <w:rFonts w:ascii="Arial" w:hAnsi="Arial" w:cs="Arial"/>
        </w:rPr>
      </w:pPr>
      <w:r>
        <w:rPr>
          <w:rFonts w:ascii="Arial" w:hAnsi="Arial" w:cs="Arial"/>
          <w:noProof/>
        </w:rPr>
        <w:lastRenderedPageBreak/>
        <w:drawing>
          <wp:anchor distT="0" distB="0" distL="114300" distR="114300" simplePos="0" relativeHeight="251652608" behindDoc="0" locked="1" layoutInCell="1" allowOverlap="1" wp14:anchorId="11782188" wp14:editId="59E66C73">
            <wp:simplePos x="0" y="0"/>
            <wp:positionH relativeFrom="column">
              <wp:align>center</wp:align>
            </wp:positionH>
            <wp:positionV relativeFrom="paragraph">
              <wp:posOffset>0</wp:posOffset>
            </wp:positionV>
            <wp:extent cx="4572000" cy="3651885"/>
            <wp:effectExtent l="57150" t="57150" r="38100" b="43815"/>
            <wp:wrapNone/>
            <wp:docPr id="25" name="Picture 25" descr="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g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72000" cy="3651885"/>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09B7BF9" w14:textId="77777777" w:rsidR="00AC4E35" w:rsidRPr="00027229" w:rsidRDefault="00AC4E35" w:rsidP="00D310C2">
      <w:pPr>
        <w:pStyle w:val="BodyText"/>
        <w:keepNext/>
        <w:keepLines/>
        <w:rPr>
          <w:rFonts w:ascii="Arial" w:hAnsi="Arial" w:cs="Arial"/>
        </w:rPr>
      </w:pPr>
    </w:p>
    <w:p w14:paraId="27EFE3B6" w14:textId="77777777" w:rsidR="00AC4E35" w:rsidRPr="00027229" w:rsidRDefault="00AC4E35" w:rsidP="00D310C2">
      <w:pPr>
        <w:pStyle w:val="BodyText"/>
        <w:keepNext/>
        <w:keepLines/>
        <w:rPr>
          <w:rFonts w:ascii="Arial" w:hAnsi="Arial" w:cs="Arial"/>
        </w:rPr>
      </w:pPr>
    </w:p>
    <w:p w14:paraId="38FF984E" w14:textId="77777777" w:rsidR="00AC4E35" w:rsidRPr="00027229" w:rsidRDefault="00AC4E35" w:rsidP="00D310C2">
      <w:pPr>
        <w:pStyle w:val="BodyText"/>
        <w:keepNext/>
        <w:keepLines/>
        <w:rPr>
          <w:rFonts w:ascii="Arial" w:hAnsi="Arial" w:cs="Arial"/>
        </w:rPr>
      </w:pPr>
    </w:p>
    <w:p w14:paraId="4082C459" w14:textId="77777777" w:rsidR="00AC4E35" w:rsidRPr="00027229" w:rsidRDefault="00AC4E35" w:rsidP="00D310C2">
      <w:pPr>
        <w:pStyle w:val="BodyText"/>
        <w:keepNext/>
        <w:keepLines/>
        <w:rPr>
          <w:rFonts w:ascii="Arial" w:hAnsi="Arial" w:cs="Arial"/>
        </w:rPr>
      </w:pPr>
    </w:p>
    <w:p w14:paraId="73B36644" w14:textId="77777777" w:rsidR="00AC4E35" w:rsidRPr="00027229" w:rsidRDefault="00AC4E35" w:rsidP="00D310C2">
      <w:pPr>
        <w:pStyle w:val="BodyText"/>
        <w:keepNext/>
        <w:keepLines/>
        <w:rPr>
          <w:rFonts w:ascii="Arial" w:hAnsi="Arial" w:cs="Arial"/>
        </w:rPr>
      </w:pPr>
    </w:p>
    <w:p w14:paraId="44673A09" w14:textId="77777777" w:rsidR="00AC4E35" w:rsidRPr="00027229" w:rsidRDefault="00AC4E35" w:rsidP="00D310C2">
      <w:pPr>
        <w:pStyle w:val="BodyText"/>
        <w:keepNext/>
        <w:keepLines/>
        <w:rPr>
          <w:rFonts w:ascii="Arial" w:hAnsi="Arial" w:cs="Arial"/>
        </w:rPr>
      </w:pPr>
    </w:p>
    <w:p w14:paraId="472A4482" w14:textId="77777777" w:rsidR="00AC4E35" w:rsidRPr="00027229" w:rsidRDefault="00AC4E35" w:rsidP="00D310C2">
      <w:pPr>
        <w:pStyle w:val="BodyText"/>
        <w:keepNext/>
        <w:keepLines/>
        <w:rPr>
          <w:rFonts w:ascii="Arial" w:hAnsi="Arial" w:cs="Arial"/>
        </w:rPr>
      </w:pPr>
    </w:p>
    <w:p w14:paraId="3B9315E1" w14:textId="77777777" w:rsidR="00AC4E35" w:rsidRPr="00027229" w:rsidRDefault="00AC4E35" w:rsidP="00D310C2">
      <w:pPr>
        <w:pStyle w:val="BodyText"/>
        <w:keepNext/>
        <w:keepLines/>
        <w:rPr>
          <w:rFonts w:ascii="Arial" w:hAnsi="Arial" w:cs="Arial"/>
        </w:rPr>
      </w:pPr>
    </w:p>
    <w:p w14:paraId="14BB2CBC" w14:textId="77777777" w:rsidR="00AC4E35" w:rsidRPr="00027229" w:rsidRDefault="00AC4E35" w:rsidP="00D310C2">
      <w:pPr>
        <w:pStyle w:val="BodyText"/>
        <w:keepNext/>
        <w:keepLines/>
        <w:rPr>
          <w:rFonts w:ascii="Arial" w:hAnsi="Arial" w:cs="Arial"/>
        </w:rPr>
      </w:pPr>
    </w:p>
    <w:p w14:paraId="6BAFF386" w14:textId="77777777" w:rsidR="00AC4E35" w:rsidRPr="00027229" w:rsidRDefault="00AC4E35" w:rsidP="00D310C2">
      <w:pPr>
        <w:pStyle w:val="BodyText"/>
        <w:keepNext/>
        <w:keepLines/>
        <w:spacing w:after="200"/>
        <w:rPr>
          <w:rFonts w:ascii="Arial" w:hAnsi="Arial" w:cs="Arial"/>
        </w:rPr>
      </w:pPr>
    </w:p>
    <w:p w14:paraId="581E439B" w14:textId="77777777" w:rsidR="00AC4E35" w:rsidRPr="00027229" w:rsidRDefault="00AC4E35" w:rsidP="00066AFF">
      <w:pPr>
        <w:pStyle w:val="BodyText"/>
        <w:keepNext/>
        <w:keepLines/>
        <w:spacing w:after="40"/>
        <w:rPr>
          <w:rFonts w:ascii="Arial" w:hAnsi="Arial" w:cs="Arial"/>
        </w:rPr>
      </w:pPr>
    </w:p>
    <w:p w14:paraId="1C1468C1" w14:textId="77777777" w:rsidR="00AC4E35" w:rsidRPr="00027229" w:rsidRDefault="00D310C2" w:rsidP="00D310C2">
      <w:pPr>
        <w:pStyle w:val="BodyText"/>
        <w:keepNext/>
        <w:keepLines/>
        <w:jc w:val="center"/>
        <w:rPr>
          <w:rFonts w:ascii="Arial" w:hAnsi="Arial" w:cs="Arial"/>
          <w:sz w:val="18"/>
          <w:szCs w:val="18"/>
        </w:rPr>
      </w:pPr>
      <w:r w:rsidRPr="00027229">
        <w:rPr>
          <w:rFonts w:ascii="Arial" w:hAnsi="Arial" w:cs="Arial"/>
          <w:sz w:val="18"/>
          <w:szCs w:val="18"/>
        </w:rPr>
        <w:t>(Photo courtesy of Seattle Public Utilities)</w:t>
      </w:r>
    </w:p>
    <w:p w14:paraId="5603669D" w14:textId="5A101D85" w:rsidR="00AC4E35" w:rsidRPr="007E576B" w:rsidRDefault="00AC4E35" w:rsidP="007E576B">
      <w:pPr>
        <w:pStyle w:val="Caption"/>
        <w:spacing w:after="240"/>
        <w:jc w:val="center"/>
        <w:rPr>
          <w:rFonts w:ascii="Arial" w:hAnsi="Arial" w:cs="Arial"/>
          <w:sz w:val="22"/>
          <w:szCs w:val="22"/>
        </w:rPr>
      </w:pPr>
      <w:bookmarkStart w:id="103" w:name="_Toc463936000"/>
      <w:r w:rsidRPr="007E576B">
        <w:rPr>
          <w:rFonts w:ascii="Arial" w:hAnsi="Arial" w:cs="Arial"/>
          <w:sz w:val="22"/>
          <w:szCs w:val="22"/>
        </w:rPr>
        <w:t xml:space="preserve">Figure </w:t>
      </w:r>
      <w:r w:rsidR="004967D5">
        <w:rPr>
          <w:rFonts w:ascii="Arial" w:hAnsi="Arial" w:cs="Arial"/>
          <w:sz w:val="22"/>
          <w:szCs w:val="22"/>
        </w:rPr>
        <w:t xml:space="preserve">IV - </w:t>
      </w:r>
      <w:r w:rsidRPr="007E576B">
        <w:rPr>
          <w:rFonts w:ascii="Arial" w:hAnsi="Arial" w:cs="Arial"/>
          <w:sz w:val="22"/>
          <w:szCs w:val="22"/>
        </w:rPr>
        <w:t>4.19</w:t>
      </w:r>
      <w:r w:rsidR="00E0758C" w:rsidRPr="007E576B">
        <w:rPr>
          <w:rFonts w:ascii="Arial" w:hAnsi="Arial" w:cs="Arial"/>
          <w:sz w:val="22"/>
          <w:szCs w:val="22"/>
        </w:rPr>
        <w:t xml:space="preserve"> </w:t>
      </w:r>
      <w:r w:rsidR="00C215E0" w:rsidRPr="007E576B">
        <w:rPr>
          <w:rFonts w:ascii="Arial" w:hAnsi="Arial" w:cs="Arial"/>
          <w:sz w:val="22"/>
          <w:szCs w:val="22"/>
        </w:rPr>
        <w:t>Aboveground</w:t>
      </w:r>
      <w:r w:rsidRPr="007E576B">
        <w:rPr>
          <w:rFonts w:ascii="Arial" w:hAnsi="Arial" w:cs="Arial"/>
          <w:sz w:val="22"/>
          <w:szCs w:val="22"/>
        </w:rPr>
        <w:t xml:space="preserve"> Storage Tanks with Secondary Containment</w:t>
      </w:r>
      <w:r w:rsidR="00066AFF" w:rsidRPr="007E576B">
        <w:rPr>
          <w:rFonts w:ascii="Arial" w:hAnsi="Arial" w:cs="Arial"/>
          <w:sz w:val="22"/>
          <w:szCs w:val="22"/>
        </w:rPr>
        <w:t>.</w:t>
      </w:r>
      <w:bookmarkEnd w:id="103"/>
    </w:p>
    <w:p w14:paraId="5B847F35" w14:textId="77777777" w:rsidR="00D310C2" w:rsidRPr="00027229" w:rsidRDefault="00D310C2" w:rsidP="00EA5F42">
      <w:pPr>
        <w:pStyle w:val="BodyText"/>
        <w:numPr>
          <w:ilvl w:val="0"/>
          <w:numId w:val="22"/>
        </w:numPr>
        <w:spacing w:after="160"/>
        <w:ind w:left="1440" w:hanging="720"/>
        <w:rPr>
          <w:rFonts w:ascii="Arial" w:hAnsi="Arial" w:cs="Arial"/>
        </w:rPr>
      </w:pPr>
      <w:r w:rsidRPr="00027229">
        <w:rPr>
          <w:rFonts w:ascii="Arial" w:hAnsi="Arial" w:cs="Arial"/>
        </w:rPr>
        <w:t>Slope the secondary containment to drain to a dead-end sump (optional), or equivalent, for the collection of small spills.</w:t>
      </w:r>
    </w:p>
    <w:p w14:paraId="0510FCDC" w14:textId="03F138D5" w:rsidR="00D310C2" w:rsidRPr="00027229" w:rsidRDefault="00D310C2" w:rsidP="00EA5F42">
      <w:pPr>
        <w:pStyle w:val="BodyText"/>
        <w:numPr>
          <w:ilvl w:val="0"/>
          <w:numId w:val="22"/>
        </w:numPr>
        <w:spacing w:after="160"/>
        <w:ind w:left="1440" w:hanging="720"/>
        <w:rPr>
          <w:rFonts w:ascii="Arial" w:hAnsi="Arial" w:cs="Arial"/>
        </w:rPr>
      </w:pPr>
      <w:r w:rsidRPr="00027229">
        <w:rPr>
          <w:rFonts w:ascii="Arial" w:hAnsi="Arial" w:cs="Arial"/>
        </w:rPr>
        <w:t>Include a tank overfill protection system to minimize the risk of spillage during loading.</w:t>
      </w:r>
    </w:p>
    <w:p w14:paraId="581DE9AB" w14:textId="10981E4A" w:rsidR="00B43C42" w:rsidRPr="00027229" w:rsidRDefault="00B43C42" w:rsidP="00EA5F42">
      <w:pPr>
        <w:pStyle w:val="BodyText"/>
        <w:numPr>
          <w:ilvl w:val="0"/>
          <w:numId w:val="22"/>
        </w:numPr>
        <w:spacing w:after="160"/>
        <w:ind w:left="1440" w:hanging="720"/>
        <w:rPr>
          <w:rFonts w:ascii="Arial" w:hAnsi="Arial" w:cs="Arial"/>
        </w:rPr>
      </w:pPr>
      <w:r w:rsidRPr="00027229">
        <w:rPr>
          <w:rFonts w:ascii="Arial" w:hAnsi="Arial" w:cs="Arial"/>
          <w:lang w:val="en-US"/>
        </w:rPr>
        <w:t>Depending on the kind of liquid being stored, the potential and type of stormwater contamination will vary and may require specialized treatment.</w:t>
      </w:r>
    </w:p>
    <w:p w14:paraId="77C126E9" w14:textId="77777777" w:rsidR="00D310C2" w:rsidRPr="00027229" w:rsidRDefault="00D310C2" w:rsidP="00EA5F42">
      <w:pPr>
        <w:pStyle w:val="BodyText"/>
        <w:numPr>
          <w:ilvl w:val="0"/>
          <w:numId w:val="22"/>
        </w:numPr>
        <w:spacing w:after="160"/>
        <w:ind w:left="1440" w:hanging="720"/>
        <w:rPr>
          <w:rFonts w:ascii="Arial" w:hAnsi="Arial" w:cs="Arial"/>
        </w:rPr>
      </w:pPr>
      <w:r w:rsidRPr="00027229">
        <w:rPr>
          <w:rFonts w:ascii="Arial" w:hAnsi="Arial" w:cs="Arial"/>
        </w:rPr>
        <w:t>If the tank containment area is uncovered, equip the outlet from the spill-containment sump with a shutoff valve</w:t>
      </w:r>
      <w:r w:rsidR="00D35145" w:rsidRPr="00027229">
        <w:rPr>
          <w:rFonts w:ascii="Arial" w:hAnsi="Arial" w:cs="Arial"/>
        </w:rPr>
        <w:t>. The shutoff valve</w:t>
      </w:r>
      <w:r w:rsidRPr="00027229">
        <w:rPr>
          <w:rFonts w:ascii="Arial" w:hAnsi="Arial" w:cs="Arial"/>
        </w:rPr>
        <w:t xml:space="preserve"> is normally closed and</w:t>
      </w:r>
      <w:r w:rsidR="00D35145" w:rsidRPr="00027229">
        <w:rPr>
          <w:rFonts w:ascii="Arial" w:hAnsi="Arial" w:cs="Arial"/>
        </w:rPr>
        <w:t xml:space="preserve"> operators</w:t>
      </w:r>
      <w:r w:rsidRPr="00027229">
        <w:rPr>
          <w:rFonts w:ascii="Arial" w:hAnsi="Arial" w:cs="Arial"/>
        </w:rPr>
        <w:t xml:space="preserve"> may open</w:t>
      </w:r>
      <w:r w:rsidR="00D35145" w:rsidRPr="00027229">
        <w:rPr>
          <w:rFonts w:ascii="Arial" w:hAnsi="Arial" w:cs="Arial"/>
        </w:rPr>
        <w:t xml:space="preserve"> it</w:t>
      </w:r>
      <w:r w:rsidRPr="00027229">
        <w:rPr>
          <w:rFonts w:ascii="Arial" w:hAnsi="Arial" w:cs="Arial"/>
        </w:rPr>
        <w:t xml:space="preserve"> manually or automatically, only to convey contaminated stormwater to approved treatment or disposal or convey uncontaminated stormwater to a storm drain.  Evidence of contamination can include the presence of visible sheen, color, or turbidity in the runoff, or existing or historical operational problems at the facility.  </w:t>
      </w:r>
      <w:r w:rsidR="00D35145" w:rsidRPr="00027229">
        <w:rPr>
          <w:rFonts w:ascii="Arial" w:hAnsi="Arial" w:cs="Arial"/>
        </w:rPr>
        <w:t xml:space="preserve">Use simple </w:t>
      </w:r>
      <w:r w:rsidRPr="00027229">
        <w:rPr>
          <w:rFonts w:ascii="Arial" w:hAnsi="Arial" w:cs="Arial"/>
        </w:rPr>
        <w:t xml:space="preserve">pH </w:t>
      </w:r>
      <w:r w:rsidR="00D35145" w:rsidRPr="00027229">
        <w:rPr>
          <w:rFonts w:ascii="Arial" w:hAnsi="Arial" w:cs="Arial"/>
        </w:rPr>
        <w:t xml:space="preserve">tests </w:t>
      </w:r>
      <w:r w:rsidRPr="00027229">
        <w:rPr>
          <w:rFonts w:ascii="Arial" w:hAnsi="Arial" w:cs="Arial"/>
        </w:rPr>
        <w:t>with litmus or pH paper for areas subject to acid or alkaline contamination.</w:t>
      </w:r>
    </w:p>
    <w:p w14:paraId="47FEB22E" w14:textId="77777777" w:rsidR="00D310C2" w:rsidRPr="00027229" w:rsidRDefault="00D310C2" w:rsidP="00EA5F42">
      <w:pPr>
        <w:pStyle w:val="BodyText"/>
        <w:numPr>
          <w:ilvl w:val="0"/>
          <w:numId w:val="22"/>
        </w:numPr>
        <w:spacing w:after="160"/>
        <w:ind w:left="1440" w:hanging="720"/>
        <w:rPr>
          <w:rFonts w:ascii="Arial" w:hAnsi="Arial" w:cs="Arial"/>
        </w:rPr>
      </w:pPr>
      <w:r w:rsidRPr="00027229">
        <w:rPr>
          <w:rFonts w:ascii="Arial" w:hAnsi="Arial" w:cs="Arial"/>
        </w:rPr>
        <w:t>At petroleum tank farms, convey stormwater contaminated with floating oil or debris in the contained area through an API or coalescent plate type oil/water separator (Volume V, Treatment BMPs) or other approved treatment prior to discharge to storm drain or surface water.</w:t>
      </w:r>
    </w:p>
    <w:p w14:paraId="11065A2B" w14:textId="3C5C52E3" w:rsidR="00AC4E35" w:rsidRPr="00027229" w:rsidRDefault="00AC4E35" w:rsidP="00C3419F">
      <w:pPr>
        <w:pStyle w:val="Heading3"/>
        <w:numPr>
          <w:ilvl w:val="0"/>
          <w:numId w:val="0"/>
        </w:numPr>
        <w:ind w:left="720" w:hanging="720"/>
        <w:rPr>
          <w:rFonts w:cs="Arial"/>
          <w:bCs/>
        </w:rPr>
      </w:pPr>
      <w:r w:rsidRPr="00027229">
        <w:rPr>
          <w:rFonts w:cs="Arial"/>
          <w:bCs/>
        </w:rPr>
        <w:br w:type="page"/>
      </w:r>
      <w:bookmarkStart w:id="104" w:name="A49"/>
      <w:bookmarkStart w:id="105" w:name="_Toc107386904"/>
      <w:r w:rsidRPr="00027229">
        <w:rPr>
          <w:rFonts w:cs="Arial"/>
        </w:rPr>
        <w:lastRenderedPageBreak/>
        <w:t>A4.9</w:t>
      </w:r>
      <w:bookmarkEnd w:id="104"/>
      <w:r w:rsidRPr="00027229">
        <w:rPr>
          <w:rFonts w:cs="Arial"/>
        </w:rPr>
        <w:tab/>
      </w:r>
      <w:r w:rsidR="00D310C2" w:rsidRPr="00027229">
        <w:rPr>
          <w:rFonts w:cs="Arial"/>
        </w:rPr>
        <w:t>Parking and Storage for Vehicles and Equipment</w:t>
      </w:r>
      <w:bookmarkEnd w:id="105"/>
    </w:p>
    <w:p w14:paraId="3BBDD3BA" w14:textId="3A68780F" w:rsidR="00AC4E35" w:rsidRPr="00027229" w:rsidRDefault="00AC4E35" w:rsidP="00D310C2">
      <w:pPr>
        <w:pStyle w:val="BodyText"/>
        <w:rPr>
          <w:rFonts w:ascii="Arial" w:hAnsi="Arial" w:cs="Arial"/>
        </w:rPr>
      </w:pPr>
      <w:r w:rsidRPr="00027229">
        <w:rPr>
          <w:rFonts w:ascii="Arial" w:hAnsi="Arial" w:cs="Arial"/>
          <w:b/>
        </w:rPr>
        <w:t xml:space="preserve">Description of Pollutant Sources:  </w:t>
      </w:r>
      <w:r w:rsidRPr="00027229">
        <w:rPr>
          <w:rFonts w:ascii="Arial" w:hAnsi="Arial" w:cs="Arial"/>
        </w:rPr>
        <w:t>Parked vehicles at public and commercial parking lots, such as retail store, fleet vehicle (including rent-a-car lots and car dealerships), equipment sale and rental parking lots, and parking lot driveways, can be sources of toxic hydrocarbons and other organic compounds, oils and greases, metals, and suspended solids.</w:t>
      </w:r>
    </w:p>
    <w:p w14:paraId="54D2B017" w14:textId="06B63E14" w:rsidR="00DA1F6B" w:rsidRPr="00027229" w:rsidRDefault="00DA1F6B" w:rsidP="00D310C2">
      <w:pPr>
        <w:pStyle w:val="BodyText"/>
        <w:rPr>
          <w:rFonts w:ascii="Arial" w:hAnsi="Arial" w:cs="Arial"/>
          <w:lang w:val="en-US"/>
        </w:rPr>
      </w:pPr>
      <w:r w:rsidRPr="00027229">
        <w:rPr>
          <w:rFonts w:ascii="Arial" w:hAnsi="Arial" w:cs="Arial"/>
          <w:b/>
          <w:bCs/>
          <w:lang w:val="en-US"/>
        </w:rPr>
        <w:t>Pollutant Control Approach:</w:t>
      </w:r>
      <w:r w:rsidRPr="00027229">
        <w:rPr>
          <w:rFonts w:ascii="Arial" w:hAnsi="Arial" w:cs="Arial"/>
          <w:lang w:val="en-US"/>
        </w:rPr>
        <w:t xml:space="preserve"> If the parking lot meets the site use thresholds to determine if the site is expected to generate high concentrations of oil</w:t>
      </w:r>
      <w:r w:rsidR="00DF6D65" w:rsidRPr="00027229">
        <w:rPr>
          <w:rFonts w:ascii="Arial" w:hAnsi="Arial" w:cs="Arial"/>
          <w:lang w:val="en-US"/>
        </w:rPr>
        <w:t>,</w:t>
      </w:r>
      <w:r w:rsidRPr="00027229">
        <w:rPr>
          <w:rFonts w:ascii="Arial" w:hAnsi="Arial" w:cs="Arial"/>
          <w:lang w:val="en-US"/>
        </w:rPr>
        <w:t xml:space="preserve"> as defined in Step 2: Determine if an Oil Control BMP is Required in Volume I, </w:t>
      </w:r>
      <w:r w:rsidR="007D2146" w:rsidRPr="00027229">
        <w:rPr>
          <w:rFonts w:ascii="Arial" w:hAnsi="Arial" w:cs="Arial"/>
          <w:lang w:val="en-US"/>
        </w:rPr>
        <w:t>Section</w:t>
      </w:r>
      <w:r w:rsidRPr="00027229">
        <w:rPr>
          <w:rFonts w:ascii="Arial" w:hAnsi="Arial" w:cs="Arial"/>
          <w:lang w:val="en-US"/>
        </w:rPr>
        <w:t xml:space="preserve"> 4.2.2, provide oil removal equipment for the contaminated stormwater runoff.</w:t>
      </w:r>
    </w:p>
    <w:p w14:paraId="7C705192" w14:textId="77777777" w:rsidR="00AC4E35" w:rsidRPr="00027229" w:rsidRDefault="00AC4E35" w:rsidP="007E576B">
      <w:pPr>
        <w:spacing w:after="240"/>
        <w:rPr>
          <w:rFonts w:ascii="Arial" w:hAnsi="Arial" w:cs="Arial"/>
          <w:b/>
        </w:rPr>
      </w:pPr>
      <w:bookmarkStart w:id="106" w:name="_Hlk75456517"/>
      <w:r w:rsidRPr="00027229">
        <w:rPr>
          <w:rFonts w:ascii="Arial" w:hAnsi="Arial" w:cs="Arial"/>
          <w:b/>
        </w:rPr>
        <w:t>Required BMPs</w:t>
      </w:r>
    </w:p>
    <w:p w14:paraId="7BF6476B" w14:textId="77777777" w:rsidR="00AC4E35" w:rsidRPr="00027229" w:rsidRDefault="00AC4E35" w:rsidP="00EA5F42">
      <w:pPr>
        <w:pStyle w:val="BodyText"/>
        <w:numPr>
          <w:ilvl w:val="0"/>
          <w:numId w:val="22"/>
        </w:numPr>
        <w:spacing w:after="160"/>
        <w:ind w:left="1440" w:hanging="720"/>
        <w:rPr>
          <w:rFonts w:ascii="Arial" w:hAnsi="Arial" w:cs="Arial"/>
        </w:rPr>
      </w:pPr>
      <w:bookmarkStart w:id="107" w:name="_Hlk75456545"/>
      <w:bookmarkEnd w:id="106"/>
      <w:r w:rsidRPr="00027229">
        <w:rPr>
          <w:rFonts w:ascii="Arial" w:hAnsi="Arial" w:cs="Arial"/>
        </w:rPr>
        <w:t xml:space="preserve">If washing of a parking lot is conducted, discharge the </w:t>
      </w:r>
      <w:proofErr w:type="spellStart"/>
      <w:r w:rsidRPr="00027229">
        <w:rPr>
          <w:rFonts w:ascii="Arial" w:hAnsi="Arial" w:cs="Arial"/>
        </w:rPr>
        <w:t>washwater</w:t>
      </w:r>
      <w:proofErr w:type="spellEnd"/>
      <w:r w:rsidRPr="00027229">
        <w:rPr>
          <w:rFonts w:ascii="Arial" w:hAnsi="Arial" w:cs="Arial"/>
        </w:rPr>
        <w:t xml:space="preserve"> to a sanitary sewer (if allowed by </w:t>
      </w:r>
      <w:r w:rsidR="00876F5C" w:rsidRPr="00027229">
        <w:rPr>
          <w:rFonts w:ascii="Arial" w:hAnsi="Arial" w:cs="Arial"/>
        </w:rPr>
        <w:t>LOTT Alliance Industrial Pretreatment Program at (</w:t>
      </w:r>
      <w:r w:rsidR="00F37C8A" w:rsidRPr="00027229">
        <w:rPr>
          <w:rFonts w:ascii="Arial" w:hAnsi="Arial" w:cs="Arial"/>
        </w:rPr>
        <w:t>360) </w:t>
      </w:r>
      <w:r w:rsidR="00876F5C" w:rsidRPr="00027229">
        <w:rPr>
          <w:rFonts w:ascii="Arial" w:hAnsi="Arial" w:cs="Arial"/>
        </w:rPr>
        <w:t>528</w:t>
      </w:r>
      <w:r w:rsidR="00F37C8A" w:rsidRPr="00027229">
        <w:rPr>
          <w:rFonts w:ascii="Arial" w:hAnsi="Arial" w:cs="Arial"/>
        </w:rPr>
        <w:noBreakHyphen/>
      </w:r>
      <w:r w:rsidR="00876F5C" w:rsidRPr="00027229">
        <w:rPr>
          <w:rFonts w:ascii="Arial" w:hAnsi="Arial" w:cs="Arial"/>
        </w:rPr>
        <w:t>5708</w:t>
      </w:r>
      <w:r w:rsidRPr="00027229">
        <w:rPr>
          <w:rFonts w:ascii="Arial" w:hAnsi="Arial" w:cs="Arial"/>
        </w:rPr>
        <w:t xml:space="preserve">) or other approved wastewater treatment system, or collect it for </w:t>
      </w:r>
      <w:r w:rsidR="00AD4B4C" w:rsidRPr="00027229">
        <w:rPr>
          <w:rFonts w:ascii="Arial" w:hAnsi="Arial" w:cs="Arial"/>
        </w:rPr>
        <w:t>off-site</w:t>
      </w:r>
      <w:r w:rsidRPr="00027229">
        <w:rPr>
          <w:rFonts w:ascii="Arial" w:hAnsi="Arial" w:cs="Arial"/>
        </w:rPr>
        <w:t xml:space="preserve"> disposal.</w:t>
      </w:r>
    </w:p>
    <w:bookmarkEnd w:id="107"/>
    <w:p w14:paraId="321EDDF7" w14:textId="28AB3219"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Do not hose down the area to a storm drain or receiving water.  </w:t>
      </w:r>
      <w:r w:rsidR="00DA1F6B" w:rsidRPr="00027229">
        <w:rPr>
          <w:rFonts w:ascii="Arial" w:hAnsi="Arial" w:cs="Arial"/>
          <w:lang w:val="en-US"/>
        </w:rPr>
        <w:t>Vacuum s</w:t>
      </w:r>
      <w:r w:rsidRPr="00027229">
        <w:rPr>
          <w:rFonts w:ascii="Arial" w:hAnsi="Arial" w:cs="Arial"/>
        </w:rPr>
        <w:t>weep parking lots, storage areas, and driveways regularly to c</w:t>
      </w:r>
      <w:r w:rsidR="00D310C2" w:rsidRPr="00027229">
        <w:rPr>
          <w:rFonts w:ascii="Arial" w:hAnsi="Arial" w:cs="Arial"/>
        </w:rPr>
        <w:t>ollect dirt, waste, and debris.</w:t>
      </w:r>
      <w:r w:rsidR="00DA1F6B" w:rsidRPr="00027229">
        <w:rPr>
          <w:rFonts w:ascii="Arial" w:hAnsi="Arial" w:cs="Arial"/>
          <w:lang w:val="en-US"/>
        </w:rPr>
        <w:t xml:space="preserve"> Mechanical or hand sweeping may be necessary for areas where a vacuum sweeper cannot reach.</w:t>
      </w:r>
    </w:p>
    <w:p w14:paraId="5A418EF7" w14:textId="14606CDA" w:rsidR="00DA1F6B" w:rsidRPr="00027229" w:rsidRDefault="00DA1F6B" w:rsidP="00EA5F42">
      <w:pPr>
        <w:pStyle w:val="BodyText"/>
        <w:numPr>
          <w:ilvl w:val="0"/>
          <w:numId w:val="22"/>
        </w:numPr>
        <w:spacing w:after="160"/>
        <w:ind w:left="1440" w:hanging="720"/>
        <w:rPr>
          <w:rFonts w:ascii="Arial" w:hAnsi="Arial" w:cs="Arial"/>
        </w:rPr>
      </w:pPr>
      <w:r w:rsidRPr="00027229">
        <w:rPr>
          <w:rFonts w:ascii="Arial" w:hAnsi="Arial" w:cs="Arial"/>
          <w:lang w:val="en-US"/>
        </w:rPr>
        <w:t>Clean up vehicle and equipment fluid drips and spills immediately.</w:t>
      </w:r>
    </w:p>
    <w:p w14:paraId="523C9AD2" w14:textId="667FD424" w:rsidR="00DA1F6B" w:rsidRPr="00027229" w:rsidRDefault="00DA1F6B" w:rsidP="00EA5F42">
      <w:pPr>
        <w:pStyle w:val="BodyText"/>
        <w:numPr>
          <w:ilvl w:val="0"/>
          <w:numId w:val="22"/>
        </w:numPr>
        <w:spacing w:after="160"/>
        <w:ind w:left="1440" w:hanging="720"/>
        <w:rPr>
          <w:rFonts w:ascii="Arial" w:hAnsi="Arial" w:cs="Arial"/>
        </w:rPr>
      </w:pPr>
      <w:r w:rsidRPr="00027229">
        <w:rPr>
          <w:rFonts w:ascii="Arial" w:hAnsi="Arial" w:cs="Arial"/>
          <w:lang w:val="en-US"/>
        </w:rPr>
        <w:t>Place drip pans below leaking vehicles (including inoperative vehicles and equipment) in a manner that catches leaks or spills, including employee vehicles. Drip pans must be managed to prevent overfilling and the contents disposed of properly.</w:t>
      </w:r>
    </w:p>
    <w:p w14:paraId="65361D93" w14:textId="4FDD2299" w:rsidR="00AC4E35" w:rsidRPr="00027229" w:rsidRDefault="00AC4E35" w:rsidP="00EA5F42">
      <w:pPr>
        <w:pStyle w:val="BodyText"/>
        <w:numPr>
          <w:ilvl w:val="0"/>
          <w:numId w:val="22"/>
        </w:numPr>
        <w:spacing w:after="160"/>
        <w:ind w:left="1440" w:hanging="720"/>
        <w:rPr>
          <w:rFonts w:ascii="Arial" w:hAnsi="Arial" w:cs="Arial"/>
        </w:rPr>
      </w:pPr>
    </w:p>
    <w:p w14:paraId="6B362D45" w14:textId="24AF0FC3" w:rsidR="007D2146" w:rsidRPr="00027229" w:rsidRDefault="007D2146" w:rsidP="00EA5F42">
      <w:pPr>
        <w:pStyle w:val="BodyText"/>
        <w:numPr>
          <w:ilvl w:val="0"/>
          <w:numId w:val="22"/>
        </w:numPr>
        <w:spacing w:after="160"/>
        <w:ind w:left="1440" w:hanging="720"/>
        <w:rPr>
          <w:rFonts w:ascii="Arial" w:hAnsi="Arial" w:cs="Arial"/>
        </w:rPr>
      </w:pPr>
      <w:r w:rsidRPr="00027229">
        <w:rPr>
          <w:rFonts w:ascii="Arial" w:hAnsi="Arial" w:cs="Arial"/>
          <w:lang w:val="en-US"/>
        </w:rPr>
        <w:t>Establishments subject to high-use intensity are significant sources of oil contamination of stormwater. Examples of potential high use areas include customer parking lots at fast food stores, grocery stores, taverns, restaurants, large shopping malls, discount warehouse stores, quick-lube shops, and banks. Refer to Step 2: Determine if an Oil Control BMP is Required in Volume I, Section 4.22 for the site use thresholds that determine if an oil control BMP is required, and for a list of oil control BMPs.</w:t>
      </w:r>
    </w:p>
    <w:p w14:paraId="2E83C4E9" w14:textId="0391EF48" w:rsidR="00DA1F6B" w:rsidRPr="00027229" w:rsidRDefault="00DA1F6B" w:rsidP="00E27DAD">
      <w:pPr>
        <w:jc w:val="left"/>
        <w:rPr>
          <w:rFonts w:ascii="Arial" w:hAnsi="Arial" w:cs="Arial"/>
          <w:b/>
          <w:bCs/>
        </w:rPr>
      </w:pPr>
    </w:p>
    <w:p w14:paraId="149238B3" w14:textId="1A059CD6" w:rsidR="007D2146" w:rsidRPr="00027229" w:rsidRDefault="007D2146" w:rsidP="007D2146">
      <w:pPr>
        <w:rPr>
          <w:rFonts w:ascii="Arial" w:hAnsi="Arial" w:cs="Arial"/>
          <w:b/>
        </w:rPr>
      </w:pPr>
      <w:r w:rsidRPr="00027229">
        <w:rPr>
          <w:rFonts w:ascii="Arial" w:hAnsi="Arial" w:cs="Arial"/>
          <w:b/>
        </w:rPr>
        <w:t>Suggested BMPs</w:t>
      </w:r>
    </w:p>
    <w:p w14:paraId="645E8586" w14:textId="19353FF9" w:rsidR="007D2146" w:rsidRPr="00027229" w:rsidRDefault="007D2146" w:rsidP="007D2146">
      <w:pPr>
        <w:rPr>
          <w:rFonts w:ascii="Arial" w:hAnsi="Arial" w:cs="Arial"/>
          <w:b/>
        </w:rPr>
      </w:pPr>
    </w:p>
    <w:p w14:paraId="72190092" w14:textId="407ED3E7" w:rsidR="007D2146" w:rsidRPr="00027229" w:rsidRDefault="007D2146" w:rsidP="007D2146">
      <w:pPr>
        <w:pStyle w:val="BodyText"/>
        <w:numPr>
          <w:ilvl w:val="0"/>
          <w:numId w:val="22"/>
        </w:numPr>
        <w:spacing w:after="160"/>
        <w:ind w:left="1440" w:hanging="720"/>
        <w:rPr>
          <w:rFonts w:ascii="Arial" w:hAnsi="Arial" w:cs="Arial"/>
        </w:rPr>
      </w:pPr>
      <w:r w:rsidRPr="00027229">
        <w:rPr>
          <w:rFonts w:ascii="Arial" w:hAnsi="Arial" w:cs="Arial"/>
          <w:lang w:val="en-US"/>
        </w:rPr>
        <w:t>Encourage employees to repair leaking personal vehicles.</w:t>
      </w:r>
    </w:p>
    <w:p w14:paraId="5C941158" w14:textId="40C8A999" w:rsidR="007D2146" w:rsidRPr="00027229" w:rsidRDefault="007D2146" w:rsidP="007D2146">
      <w:pPr>
        <w:pStyle w:val="BodyText"/>
        <w:numPr>
          <w:ilvl w:val="0"/>
          <w:numId w:val="22"/>
        </w:numPr>
        <w:spacing w:after="160"/>
        <w:ind w:left="1440" w:hanging="720"/>
        <w:rPr>
          <w:rFonts w:ascii="Arial" w:hAnsi="Arial" w:cs="Arial"/>
        </w:rPr>
      </w:pPr>
      <w:r w:rsidRPr="00027229">
        <w:rPr>
          <w:rFonts w:ascii="Arial" w:hAnsi="Arial" w:cs="Arial"/>
          <w:lang w:val="en-US"/>
        </w:rPr>
        <w:t>Encourage employees to carpool or use public transit through incentives.</w:t>
      </w:r>
    </w:p>
    <w:p w14:paraId="6D1F19E9" w14:textId="5F69476D" w:rsidR="007D2146" w:rsidRPr="00027229" w:rsidRDefault="007D2146" w:rsidP="007D2146">
      <w:pPr>
        <w:pStyle w:val="BodyText"/>
        <w:numPr>
          <w:ilvl w:val="0"/>
          <w:numId w:val="22"/>
        </w:numPr>
        <w:spacing w:after="160"/>
        <w:ind w:left="1440" w:hanging="720"/>
        <w:rPr>
          <w:rFonts w:ascii="Arial" w:hAnsi="Arial" w:cs="Arial"/>
        </w:rPr>
      </w:pPr>
      <w:r w:rsidRPr="00027229">
        <w:rPr>
          <w:rFonts w:ascii="Arial" w:hAnsi="Arial" w:cs="Arial"/>
          <w:lang w:val="en-US"/>
        </w:rPr>
        <w:lastRenderedPageBreak/>
        <w:t>Encourage customers to use public transit by rewarding valid transit pass holder with discounts.</w:t>
      </w:r>
    </w:p>
    <w:p w14:paraId="64E5FE2F" w14:textId="2EFBDF28" w:rsidR="007D2146" w:rsidRPr="00027229" w:rsidRDefault="007D2146" w:rsidP="007D2146">
      <w:pPr>
        <w:pStyle w:val="BodyText"/>
        <w:numPr>
          <w:ilvl w:val="0"/>
          <w:numId w:val="22"/>
        </w:numPr>
        <w:spacing w:after="160"/>
        <w:ind w:left="1440" w:hanging="720"/>
        <w:rPr>
          <w:rFonts w:ascii="Arial" w:hAnsi="Arial" w:cs="Arial"/>
        </w:rPr>
      </w:pPr>
      <w:r w:rsidRPr="00027229">
        <w:rPr>
          <w:rFonts w:ascii="Arial" w:hAnsi="Arial" w:cs="Arial"/>
          <w:lang w:val="en-US"/>
        </w:rPr>
        <w:t>Install catch basin inserts to collect excess sediment and oil if necessary. Inspect and maintain catch basin inserts ton ensure they are working correctly.</w:t>
      </w:r>
    </w:p>
    <w:p w14:paraId="2AE3E237" w14:textId="77777777" w:rsidR="007D2146" w:rsidRPr="00027229" w:rsidRDefault="007D2146" w:rsidP="007D2146">
      <w:pPr>
        <w:rPr>
          <w:rFonts w:ascii="Arial" w:hAnsi="Arial" w:cs="Arial"/>
          <w:b/>
        </w:rPr>
      </w:pPr>
    </w:p>
    <w:p w14:paraId="6819903A" w14:textId="21F70CC0" w:rsidR="00AC4E35" w:rsidRPr="00027229" w:rsidRDefault="00AC4E35" w:rsidP="00E27DAD">
      <w:pPr>
        <w:pStyle w:val="Heading3"/>
        <w:numPr>
          <w:ilvl w:val="0"/>
          <w:numId w:val="0"/>
        </w:numPr>
        <w:rPr>
          <w:rFonts w:cs="Arial"/>
          <w:bCs/>
        </w:rPr>
      </w:pPr>
      <w:r w:rsidRPr="00027229">
        <w:rPr>
          <w:rFonts w:cs="Arial"/>
        </w:rPr>
        <w:br w:type="page"/>
      </w:r>
      <w:bookmarkStart w:id="108" w:name="A410"/>
      <w:bookmarkStart w:id="109" w:name="_Toc107386905"/>
      <w:r w:rsidRPr="00027229">
        <w:rPr>
          <w:rFonts w:cs="Arial"/>
        </w:rPr>
        <w:lastRenderedPageBreak/>
        <w:t>A4.10</w:t>
      </w:r>
      <w:bookmarkEnd w:id="108"/>
      <w:r w:rsidRPr="00027229">
        <w:rPr>
          <w:rFonts w:cs="Arial"/>
        </w:rPr>
        <w:tab/>
      </w:r>
      <w:r w:rsidR="00D310C2" w:rsidRPr="00027229">
        <w:rPr>
          <w:rFonts w:cs="Arial"/>
        </w:rPr>
        <w:t xml:space="preserve">Storage of </w:t>
      </w:r>
      <w:r w:rsidR="006B597C" w:rsidRPr="00027229">
        <w:rPr>
          <w:rFonts w:cs="Arial"/>
          <w:lang w:val="en-US"/>
        </w:rPr>
        <w:t xml:space="preserve">Dry </w:t>
      </w:r>
      <w:r w:rsidR="00D310C2" w:rsidRPr="00027229">
        <w:rPr>
          <w:rFonts w:cs="Arial"/>
        </w:rPr>
        <w:t>Pesticides</w:t>
      </w:r>
      <w:r w:rsidR="00774DB1" w:rsidRPr="00027229">
        <w:rPr>
          <w:rFonts w:cs="Arial"/>
          <w:lang w:val="en-US"/>
        </w:rPr>
        <w:t xml:space="preserve"> and</w:t>
      </w:r>
      <w:r w:rsidR="00D310C2" w:rsidRPr="00027229">
        <w:rPr>
          <w:rFonts w:cs="Arial"/>
        </w:rPr>
        <w:t xml:space="preserve"> Fertilizers</w:t>
      </w:r>
      <w:bookmarkEnd w:id="109"/>
    </w:p>
    <w:p w14:paraId="1324DF16" w14:textId="64BA54B5" w:rsidR="007D7FE2" w:rsidRPr="00027229" w:rsidRDefault="007D7FE2" w:rsidP="00931921">
      <w:pPr>
        <w:pStyle w:val="BodyText"/>
        <w:rPr>
          <w:rFonts w:ascii="Arial" w:hAnsi="Arial" w:cs="Arial"/>
          <w:lang w:val="en-US"/>
        </w:rPr>
      </w:pPr>
      <w:r w:rsidRPr="00027229">
        <w:rPr>
          <w:rFonts w:ascii="Arial" w:hAnsi="Arial" w:cs="Arial"/>
          <w:b/>
          <w:bCs/>
          <w:lang w:val="en-US"/>
        </w:rPr>
        <w:t>Description of Pollutant Sources:</w:t>
      </w:r>
      <w:r w:rsidRPr="00027229">
        <w:rPr>
          <w:rFonts w:ascii="Arial" w:hAnsi="Arial" w:cs="Arial"/>
          <w:lang w:val="en-US"/>
        </w:rPr>
        <w:t xml:space="preserve"> Pesticides such as pentachlorophenol, carbamates, and organometallics can be released to the environment as a result of container leaks and outside storage of pesticide-contaminated materials and equipment. Inappropriate management of pesticides or fertilizers can result in stormwater contamination. Runoff contaminated by pesticides and fertilizers can severely degrade streams and lakes and adversely affect fish and other aquatic life.</w:t>
      </w:r>
    </w:p>
    <w:p w14:paraId="5B508F59" w14:textId="46FB44ED" w:rsidR="007D7FE2" w:rsidRPr="00027229" w:rsidRDefault="007D7FE2" w:rsidP="00931921">
      <w:pPr>
        <w:pStyle w:val="BodyText"/>
        <w:rPr>
          <w:rFonts w:ascii="Arial" w:hAnsi="Arial" w:cs="Arial"/>
          <w:lang w:val="en-US"/>
        </w:rPr>
      </w:pPr>
      <w:r w:rsidRPr="00027229">
        <w:rPr>
          <w:rFonts w:ascii="Arial" w:hAnsi="Arial" w:cs="Arial"/>
          <w:b/>
          <w:bCs/>
          <w:lang w:val="en-US"/>
        </w:rPr>
        <w:t>Pollutant Control Approach:</w:t>
      </w:r>
      <w:r w:rsidRPr="00027229">
        <w:rPr>
          <w:rFonts w:ascii="Arial" w:hAnsi="Arial" w:cs="Arial"/>
          <w:lang w:val="en-US"/>
        </w:rPr>
        <w:t xml:space="preserve"> Store fertilizer and pesticide properly to prevent stormwater contamination.</w:t>
      </w:r>
    </w:p>
    <w:p w14:paraId="3AE9959D" w14:textId="77777777" w:rsidR="00AC4E35" w:rsidRPr="00027229" w:rsidRDefault="00AC4E35" w:rsidP="007E576B">
      <w:pPr>
        <w:spacing w:after="240"/>
        <w:rPr>
          <w:rFonts w:ascii="Arial" w:hAnsi="Arial" w:cs="Arial"/>
          <w:b/>
        </w:rPr>
      </w:pPr>
      <w:r w:rsidRPr="00027229">
        <w:rPr>
          <w:rFonts w:ascii="Arial" w:hAnsi="Arial" w:cs="Arial"/>
          <w:b/>
        </w:rPr>
        <w:t>Required BMPs</w:t>
      </w:r>
    </w:p>
    <w:p w14:paraId="6D2EEDB3" w14:textId="1CA98487" w:rsidR="007D7FE2" w:rsidRPr="00027229" w:rsidRDefault="007D7FE2" w:rsidP="007D7FE2">
      <w:pPr>
        <w:pStyle w:val="BodyText"/>
        <w:numPr>
          <w:ilvl w:val="0"/>
          <w:numId w:val="22"/>
        </w:numPr>
        <w:spacing w:after="160"/>
        <w:ind w:left="1440" w:hanging="720"/>
        <w:rPr>
          <w:rFonts w:ascii="Arial" w:hAnsi="Arial" w:cs="Arial"/>
        </w:rPr>
      </w:pPr>
      <w:r w:rsidRPr="00027229">
        <w:rPr>
          <w:rFonts w:ascii="Arial" w:hAnsi="Arial" w:cs="Arial"/>
          <w:lang w:val="en-US"/>
        </w:rPr>
        <w:t>Store pesticides and fertilizers in enclosed impervious containment areas that prevent precipitation or unauthorized personnel from coming into contact with the materials.</w:t>
      </w:r>
    </w:p>
    <w:p w14:paraId="2E4DED76" w14:textId="45273FAF" w:rsidR="00AB2A23" w:rsidRPr="00027229" w:rsidRDefault="00AB2A23" w:rsidP="007D7FE2">
      <w:pPr>
        <w:pStyle w:val="BodyText"/>
        <w:numPr>
          <w:ilvl w:val="0"/>
          <w:numId w:val="22"/>
        </w:numPr>
        <w:spacing w:after="160"/>
        <w:ind w:left="1440" w:hanging="720"/>
        <w:rPr>
          <w:rFonts w:ascii="Arial" w:hAnsi="Arial" w:cs="Arial"/>
        </w:rPr>
      </w:pPr>
      <w:r w:rsidRPr="00027229">
        <w:rPr>
          <w:rFonts w:ascii="Arial" w:hAnsi="Arial" w:cs="Arial"/>
          <w:lang w:val="en-US"/>
        </w:rPr>
        <w:t>Containers and bags must be covered, intact, and off the ground.</w:t>
      </w:r>
    </w:p>
    <w:p w14:paraId="6CDF3016" w14:textId="61814D1B" w:rsidR="00AB2A23" w:rsidRPr="00027229" w:rsidRDefault="00AB2A23" w:rsidP="00AB2A23">
      <w:pPr>
        <w:pStyle w:val="BodyText"/>
        <w:numPr>
          <w:ilvl w:val="0"/>
          <w:numId w:val="22"/>
        </w:numPr>
        <w:spacing w:after="160"/>
        <w:ind w:left="1440" w:hanging="720"/>
        <w:rPr>
          <w:rFonts w:ascii="Arial" w:hAnsi="Arial" w:cs="Arial"/>
        </w:rPr>
      </w:pPr>
      <w:r w:rsidRPr="00027229">
        <w:rPr>
          <w:rFonts w:ascii="Arial" w:hAnsi="Arial" w:cs="Arial"/>
          <w:lang w:val="en-US"/>
        </w:rPr>
        <w:t>Store all material so that it cannot come into contact with water.</w:t>
      </w:r>
    </w:p>
    <w:p w14:paraId="3877EB63" w14:textId="00C6B1F3" w:rsidR="00AB2A23" w:rsidRPr="00027229" w:rsidRDefault="00AB2A23" w:rsidP="00AB2A23">
      <w:pPr>
        <w:pStyle w:val="BodyText"/>
        <w:numPr>
          <w:ilvl w:val="0"/>
          <w:numId w:val="22"/>
        </w:numPr>
        <w:spacing w:after="160"/>
        <w:ind w:left="1440" w:hanging="720"/>
        <w:rPr>
          <w:rFonts w:ascii="Arial" w:hAnsi="Arial" w:cs="Arial"/>
        </w:rPr>
      </w:pPr>
      <w:r w:rsidRPr="00027229">
        <w:rPr>
          <w:rFonts w:ascii="Arial" w:hAnsi="Arial" w:cs="Arial"/>
          <w:lang w:val="en-US"/>
        </w:rPr>
        <w:t>Immediately clean up any spilled fertilizer or pesticides.</w:t>
      </w:r>
    </w:p>
    <w:p w14:paraId="61A5662E" w14:textId="7C5A95FB" w:rsidR="00AB2A23" w:rsidRPr="00027229" w:rsidRDefault="00AB2A23" w:rsidP="00AB2A23">
      <w:pPr>
        <w:pStyle w:val="BodyText"/>
        <w:numPr>
          <w:ilvl w:val="0"/>
          <w:numId w:val="22"/>
        </w:numPr>
        <w:spacing w:after="160"/>
        <w:ind w:left="1440" w:hanging="720"/>
        <w:rPr>
          <w:rFonts w:ascii="Arial" w:hAnsi="Arial" w:cs="Arial"/>
        </w:rPr>
      </w:pPr>
      <w:r w:rsidRPr="00027229">
        <w:rPr>
          <w:rFonts w:ascii="Arial" w:hAnsi="Arial" w:cs="Arial"/>
          <w:lang w:val="en-US"/>
        </w:rPr>
        <w:t>Keep pesticide and fertilizer contaminated waste materials in designated covered and contained areas, and dispose of properly.</w:t>
      </w:r>
    </w:p>
    <w:p w14:paraId="3A38C847" w14:textId="6A79F631" w:rsidR="00AB2A23" w:rsidRPr="00027229" w:rsidRDefault="00AB2A23" w:rsidP="00AB2A23">
      <w:pPr>
        <w:pStyle w:val="BodyText"/>
        <w:numPr>
          <w:ilvl w:val="0"/>
          <w:numId w:val="22"/>
        </w:numPr>
        <w:spacing w:after="160"/>
        <w:ind w:left="1440" w:hanging="720"/>
        <w:rPr>
          <w:rFonts w:ascii="Arial" w:hAnsi="Arial" w:cs="Arial"/>
        </w:rPr>
      </w:pPr>
      <w:r w:rsidRPr="00027229">
        <w:rPr>
          <w:rFonts w:ascii="Arial" w:hAnsi="Arial" w:cs="Arial"/>
          <w:lang w:val="en-US"/>
        </w:rPr>
        <w:t>Store and maintain spill cleanup materials near the storage area.</w:t>
      </w:r>
    </w:p>
    <w:p w14:paraId="04DBCD70" w14:textId="31CCEA11" w:rsidR="00AB2A23" w:rsidRPr="00027229" w:rsidRDefault="00AB2A23" w:rsidP="00EA5F42">
      <w:pPr>
        <w:pStyle w:val="BodyText"/>
        <w:numPr>
          <w:ilvl w:val="0"/>
          <w:numId w:val="22"/>
        </w:numPr>
        <w:spacing w:after="160"/>
        <w:ind w:left="1440" w:hanging="720"/>
        <w:rPr>
          <w:rFonts w:ascii="Arial" w:hAnsi="Arial" w:cs="Arial"/>
        </w:rPr>
      </w:pPr>
    </w:p>
    <w:p w14:paraId="58EF569C" w14:textId="68E1539A" w:rsidR="00AC4E35" w:rsidRPr="00027229" w:rsidRDefault="007D7FE2" w:rsidP="00EA5F42">
      <w:pPr>
        <w:pStyle w:val="BodyText"/>
        <w:numPr>
          <w:ilvl w:val="0"/>
          <w:numId w:val="22"/>
        </w:numPr>
        <w:spacing w:after="160"/>
        <w:ind w:left="1440" w:hanging="720"/>
        <w:rPr>
          <w:rFonts w:ascii="Arial" w:hAnsi="Arial" w:cs="Arial"/>
        </w:rPr>
      </w:pPr>
      <w:r w:rsidRPr="00027229">
        <w:rPr>
          <w:rFonts w:ascii="Arial" w:hAnsi="Arial" w:cs="Arial"/>
          <w:lang w:val="en-US"/>
        </w:rPr>
        <w:t>Sweep paved storage areas as needed</w:t>
      </w:r>
      <w:r w:rsidR="00AB2A23" w:rsidRPr="00027229">
        <w:rPr>
          <w:rFonts w:ascii="Arial" w:hAnsi="Arial" w:cs="Arial"/>
          <w:lang w:val="en-US"/>
        </w:rPr>
        <w:t xml:space="preserve">. Collect and dispose of spilled materials. </w:t>
      </w:r>
      <w:r w:rsidR="00AC4E35" w:rsidRPr="00027229">
        <w:rPr>
          <w:rFonts w:ascii="Arial" w:hAnsi="Arial" w:cs="Arial"/>
        </w:rPr>
        <w:t xml:space="preserve">Do not hose </w:t>
      </w:r>
      <w:r w:rsidR="00AB2A23" w:rsidRPr="00027229">
        <w:rPr>
          <w:rFonts w:ascii="Arial" w:hAnsi="Arial" w:cs="Arial"/>
          <w:lang w:val="en-US"/>
        </w:rPr>
        <w:t>down the</w:t>
      </w:r>
      <w:r w:rsidR="00AB2A23" w:rsidRPr="00027229">
        <w:rPr>
          <w:rFonts w:ascii="Arial" w:hAnsi="Arial" w:cs="Arial"/>
        </w:rPr>
        <w:t xml:space="preserve"> </w:t>
      </w:r>
      <w:r w:rsidR="00AC4E35" w:rsidRPr="00027229">
        <w:rPr>
          <w:rFonts w:ascii="Arial" w:hAnsi="Arial" w:cs="Arial"/>
        </w:rPr>
        <w:t xml:space="preserve">area </w:t>
      </w:r>
    </w:p>
    <w:p w14:paraId="5EEA6042" w14:textId="24210DD4" w:rsidR="00AB2A23" w:rsidRPr="00027229" w:rsidRDefault="00AB2A23" w:rsidP="00EA5F42">
      <w:pPr>
        <w:pStyle w:val="BodyText"/>
        <w:numPr>
          <w:ilvl w:val="0"/>
          <w:numId w:val="22"/>
        </w:numPr>
        <w:spacing w:after="160"/>
        <w:ind w:left="1440" w:hanging="720"/>
        <w:rPr>
          <w:rFonts w:ascii="Arial" w:hAnsi="Arial" w:cs="Arial"/>
        </w:rPr>
      </w:pPr>
      <w:r w:rsidRPr="00027229">
        <w:rPr>
          <w:rFonts w:ascii="Arial" w:hAnsi="Arial" w:cs="Arial"/>
          <w:lang w:val="en-US"/>
        </w:rPr>
        <w:t>Do not discharge pesticide contaminated stormwater or spills/leaks of pesticides to storm sewers or to the sanitary sewer. Contaminated stormwater must be collected and disposed of properly. Unused or spilled/leaked pesticides must be disposed of according to the label.</w:t>
      </w:r>
    </w:p>
    <w:p w14:paraId="231C5349" w14:textId="1B21B5C8" w:rsidR="00AB2A23" w:rsidRPr="00027229" w:rsidRDefault="00AB2A23" w:rsidP="00EA5F42">
      <w:pPr>
        <w:pStyle w:val="BodyText"/>
        <w:numPr>
          <w:ilvl w:val="0"/>
          <w:numId w:val="22"/>
        </w:numPr>
        <w:spacing w:after="160"/>
        <w:ind w:left="1440" w:hanging="720"/>
        <w:rPr>
          <w:rFonts w:ascii="Arial" w:hAnsi="Arial" w:cs="Arial"/>
        </w:rPr>
      </w:pPr>
      <w:r w:rsidRPr="00027229">
        <w:rPr>
          <w:rFonts w:ascii="Arial" w:hAnsi="Arial" w:cs="Arial"/>
          <w:lang w:val="en-US"/>
        </w:rPr>
        <w:t>Comply with WAC 16-228-1220 and Chapter 16-229 WAC.</w:t>
      </w:r>
    </w:p>
    <w:p w14:paraId="12DB66F3" w14:textId="77777777" w:rsidR="00AC4E35" w:rsidRPr="00027229" w:rsidRDefault="002137FC" w:rsidP="000467F6">
      <w:pPr>
        <w:pStyle w:val="Bullet2"/>
        <w:tabs>
          <w:tab w:val="clear" w:pos="3330"/>
        </w:tabs>
        <w:ind w:left="2160" w:hanging="720"/>
        <w:rPr>
          <w:rFonts w:ascii="Arial" w:hAnsi="Arial" w:cs="Arial"/>
        </w:rPr>
      </w:pPr>
      <w:r w:rsidRPr="00027229">
        <w:rPr>
          <w:rFonts w:ascii="Arial" w:hAnsi="Arial" w:cs="Arial"/>
        </w:rPr>
        <w:t>MF-01,02,03,04</w:t>
      </w:r>
      <w:r w:rsidR="00810A61" w:rsidRPr="00027229">
        <w:rPr>
          <w:rFonts w:ascii="Arial" w:hAnsi="Arial" w:cs="Arial"/>
        </w:rPr>
        <w:t xml:space="preserve">: </w:t>
      </w:r>
      <w:r w:rsidR="00AC4E35" w:rsidRPr="00027229">
        <w:rPr>
          <w:rFonts w:ascii="Arial" w:hAnsi="Arial" w:cs="Arial"/>
        </w:rPr>
        <w:t>Filtration</w:t>
      </w:r>
    </w:p>
    <w:p w14:paraId="3C7D8618"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14:paraId="368E1C70"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14:paraId="04E5C6BD"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14:paraId="7E05F029" w14:textId="77777777" w:rsidR="00AC4E35" w:rsidRPr="00027229" w:rsidRDefault="00AB69E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r w:rsidRPr="00027229">
        <w:rPr>
          <w:rFonts w:ascii="Arial" w:hAnsi="Arial" w:cs="Arial"/>
          <w:sz w:val="22"/>
        </w:rPr>
        <w:br w:type="page"/>
      </w:r>
    </w:p>
    <w:p w14:paraId="42CB034E" w14:textId="6D0FF876" w:rsidR="00AC4E35" w:rsidRPr="00027229" w:rsidRDefault="00F978DC" w:rsidP="00FA100F">
      <w:pPr>
        <w:pStyle w:val="Heading2"/>
        <w:numPr>
          <w:ilvl w:val="0"/>
          <w:numId w:val="0"/>
        </w:numPr>
        <w:jc w:val="center"/>
        <w:rPr>
          <w:rFonts w:cs="Arial"/>
        </w:rPr>
      </w:pPr>
      <w:bookmarkStart w:id="110" w:name="_Toc107386906"/>
      <w:r w:rsidRPr="00027229">
        <w:rPr>
          <w:rFonts w:cs="Arial"/>
        </w:rPr>
        <w:lastRenderedPageBreak/>
        <w:t>S</w:t>
      </w:r>
      <w:r w:rsidR="00FA100F" w:rsidRPr="00027229">
        <w:rPr>
          <w:rFonts w:cs="Arial"/>
        </w:rPr>
        <w:t>ection</w:t>
      </w:r>
      <w:r w:rsidRPr="00027229">
        <w:rPr>
          <w:rFonts w:cs="Arial"/>
        </w:rPr>
        <w:t xml:space="preserve"> A5</w:t>
      </w:r>
      <w:r w:rsidR="009F3251" w:rsidRPr="00027229">
        <w:rPr>
          <w:rFonts w:cs="Arial"/>
        </w:rPr>
        <w:br/>
      </w:r>
      <w:r w:rsidR="009F3251" w:rsidRPr="00027229">
        <w:rPr>
          <w:rFonts w:cs="Arial"/>
        </w:rPr>
        <w:br/>
      </w:r>
      <w:r w:rsidR="00FA100F" w:rsidRPr="00027229">
        <w:rPr>
          <w:rFonts w:cs="Arial"/>
        </w:rPr>
        <w:t>Construction and Demolition Activities</w:t>
      </w:r>
      <w:bookmarkEnd w:id="110"/>
    </w:p>
    <w:p w14:paraId="014AA992" w14:textId="7E82EA27" w:rsidR="00AC4E35" w:rsidRPr="00027229" w:rsidRDefault="00AC4E35" w:rsidP="00C3419F">
      <w:pPr>
        <w:pStyle w:val="Heading3"/>
        <w:numPr>
          <w:ilvl w:val="0"/>
          <w:numId w:val="0"/>
        </w:numPr>
        <w:ind w:left="720" w:hanging="720"/>
        <w:rPr>
          <w:rFonts w:cs="Arial"/>
        </w:rPr>
      </w:pPr>
      <w:r w:rsidRPr="00027229">
        <w:rPr>
          <w:rFonts w:cs="Arial"/>
        </w:rPr>
        <w:br w:type="page"/>
      </w:r>
      <w:bookmarkStart w:id="111" w:name="A51"/>
      <w:bookmarkStart w:id="112" w:name="_Toc107386907"/>
      <w:r w:rsidRPr="00027229">
        <w:rPr>
          <w:rFonts w:cs="Arial"/>
        </w:rPr>
        <w:lastRenderedPageBreak/>
        <w:t>A5.1</w:t>
      </w:r>
      <w:bookmarkEnd w:id="111"/>
      <w:r w:rsidRPr="00027229">
        <w:rPr>
          <w:rFonts w:cs="Arial"/>
        </w:rPr>
        <w:tab/>
      </w:r>
      <w:r w:rsidR="00C62093" w:rsidRPr="00027229">
        <w:rPr>
          <w:rFonts w:cs="Arial"/>
          <w:lang w:val="en-US"/>
        </w:rPr>
        <w:t xml:space="preserve">Construction </w:t>
      </w:r>
      <w:r w:rsidR="006B7F80" w:rsidRPr="00027229">
        <w:rPr>
          <w:rFonts w:cs="Arial"/>
        </w:rPr>
        <w:t>Demolition</w:t>
      </w:r>
      <w:bookmarkEnd w:id="112"/>
    </w:p>
    <w:p w14:paraId="2857FE89" w14:textId="77777777" w:rsidR="00AC4E35" w:rsidRPr="00027229" w:rsidRDefault="00AC4E35" w:rsidP="00E83C69">
      <w:pPr>
        <w:pStyle w:val="BodyText"/>
        <w:spacing w:after="200"/>
        <w:rPr>
          <w:rFonts w:ascii="Arial" w:hAnsi="Arial" w:cs="Arial"/>
        </w:rPr>
      </w:pPr>
      <w:r w:rsidRPr="00027229">
        <w:rPr>
          <w:rFonts w:ascii="Arial" w:hAnsi="Arial" w:cs="Arial"/>
          <w:b/>
          <w:bCs/>
        </w:rPr>
        <w:t xml:space="preserve">Description of Pollutant Sources:  </w:t>
      </w:r>
      <w:r w:rsidRPr="00027229">
        <w:rPr>
          <w:rFonts w:ascii="Arial" w:hAnsi="Arial" w:cs="Arial"/>
        </w:rPr>
        <w:t>This activity applies to removal of existing buildings by controlled explosions, wrecking balls, or manual methods, and subsequent clearing of the rubble.  The loose debris can contaminate stormwater.</w:t>
      </w:r>
      <w:r w:rsidR="00E83C69" w:rsidRPr="00027229">
        <w:rPr>
          <w:rFonts w:ascii="Arial" w:hAnsi="Arial" w:cs="Arial"/>
        </w:rPr>
        <w:t xml:space="preserve"> </w:t>
      </w:r>
    </w:p>
    <w:p w14:paraId="52CCA5F6" w14:textId="53A26A4F" w:rsidR="00AC4E35" w:rsidRPr="00027229" w:rsidRDefault="00AC4E35" w:rsidP="006B7F80">
      <w:pPr>
        <w:pStyle w:val="BodyText"/>
        <w:spacing w:after="200"/>
        <w:rPr>
          <w:rFonts w:ascii="Arial" w:hAnsi="Arial" w:cs="Arial"/>
        </w:rPr>
      </w:pPr>
      <w:r w:rsidRPr="00027229">
        <w:rPr>
          <w:rFonts w:ascii="Arial" w:hAnsi="Arial" w:cs="Arial"/>
        </w:rPr>
        <w:t>Pollutants of concern include toxic organic compounds, heavy metals, and suspended solids.</w:t>
      </w:r>
      <w:r w:rsidR="00271BAB" w:rsidRPr="00027229">
        <w:rPr>
          <w:rFonts w:ascii="Arial" w:hAnsi="Arial" w:cs="Arial"/>
        </w:rPr>
        <w:t xml:space="preserve">  </w:t>
      </w:r>
    </w:p>
    <w:p w14:paraId="1007ABB2" w14:textId="46768481" w:rsidR="00AC4E35" w:rsidRPr="00027229" w:rsidRDefault="00AC4E35" w:rsidP="00FA100F">
      <w:pPr>
        <w:pStyle w:val="BodyText"/>
        <w:rPr>
          <w:rFonts w:ascii="Arial" w:hAnsi="Arial" w:cs="Arial"/>
          <w:lang w:val="en-US"/>
        </w:rPr>
      </w:pPr>
      <w:r w:rsidRPr="00027229">
        <w:rPr>
          <w:rFonts w:ascii="Arial" w:hAnsi="Arial" w:cs="Arial"/>
          <w:b/>
          <w:bCs/>
        </w:rPr>
        <w:t xml:space="preserve">Pollutant Control Approach:  </w:t>
      </w:r>
      <w:r w:rsidR="00C62093" w:rsidRPr="00027229">
        <w:rPr>
          <w:rFonts w:ascii="Arial" w:hAnsi="Arial" w:cs="Arial"/>
          <w:lang w:val="en-US"/>
        </w:rPr>
        <w:t xml:space="preserve">Do not expose hazardous material to stormwater. </w:t>
      </w:r>
      <w:r w:rsidRPr="00027229">
        <w:rPr>
          <w:rFonts w:ascii="Arial" w:hAnsi="Arial" w:cs="Arial"/>
        </w:rPr>
        <w:t xml:space="preserve">Regularly </w:t>
      </w:r>
      <w:r w:rsidR="00A93BEC" w:rsidRPr="00027229">
        <w:rPr>
          <w:rFonts w:ascii="Arial" w:hAnsi="Arial" w:cs="Arial"/>
        </w:rPr>
        <w:t>cleanup</w:t>
      </w:r>
      <w:r w:rsidRPr="00027229">
        <w:rPr>
          <w:rFonts w:ascii="Arial" w:hAnsi="Arial" w:cs="Arial"/>
        </w:rPr>
        <w:t xml:space="preserve"> debris that can contaminate stormwater. Protect the storm</w:t>
      </w:r>
      <w:r w:rsidR="00AF117F" w:rsidRPr="00027229">
        <w:rPr>
          <w:rFonts w:ascii="Arial" w:hAnsi="Arial" w:cs="Arial"/>
        </w:rPr>
        <w:t>water</w:t>
      </w:r>
      <w:r w:rsidRPr="00027229">
        <w:rPr>
          <w:rFonts w:ascii="Arial" w:hAnsi="Arial" w:cs="Arial"/>
        </w:rPr>
        <w:t xml:space="preserve"> drainage system from dirty runoff and loose particles. Sweep paved surfaces daily.</w:t>
      </w:r>
      <w:r w:rsidR="00C62093" w:rsidRPr="00027229">
        <w:rPr>
          <w:rFonts w:ascii="Arial" w:hAnsi="Arial" w:cs="Arial"/>
          <w:lang w:val="en-US"/>
        </w:rPr>
        <w:t xml:space="preserve"> Educate employees about the need to control site activities.</w:t>
      </w:r>
    </w:p>
    <w:p w14:paraId="115274E1" w14:textId="77777777" w:rsidR="00AC4E35" w:rsidRPr="00027229" w:rsidRDefault="00AC4E35" w:rsidP="007E576B">
      <w:pPr>
        <w:spacing w:after="240"/>
        <w:rPr>
          <w:rFonts w:ascii="Arial" w:hAnsi="Arial" w:cs="Arial"/>
          <w:b/>
        </w:rPr>
      </w:pPr>
      <w:r w:rsidRPr="00027229">
        <w:rPr>
          <w:rFonts w:ascii="Arial" w:hAnsi="Arial" w:cs="Arial"/>
          <w:b/>
        </w:rPr>
        <w:t>Required BMPs</w:t>
      </w:r>
    </w:p>
    <w:p w14:paraId="0940280E" w14:textId="60DC1C52" w:rsidR="00C62093" w:rsidRPr="00027229" w:rsidRDefault="00C62093" w:rsidP="00EA5F42">
      <w:pPr>
        <w:pStyle w:val="BodyText"/>
        <w:numPr>
          <w:ilvl w:val="0"/>
          <w:numId w:val="22"/>
        </w:numPr>
        <w:spacing w:after="160"/>
        <w:ind w:left="1440" w:hanging="720"/>
        <w:rPr>
          <w:rFonts w:ascii="Arial" w:hAnsi="Arial" w:cs="Arial"/>
        </w:rPr>
      </w:pPr>
      <w:r w:rsidRPr="00027229">
        <w:rPr>
          <w:rFonts w:ascii="Arial" w:hAnsi="Arial" w:cs="Arial"/>
          <w:lang w:val="en-US"/>
        </w:rPr>
        <w:t>Identify, remove, and properly dispose of hazardous substances from the building before beginning construction demolition activities that could expose them to stormwater. Such substances could include PCBs, asbestos, lead paint, mercury switches, and electronic waste.</w:t>
      </w:r>
    </w:p>
    <w:p w14:paraId="77374E5A" w14:textId="35F72FB6" w:rsidR="00C62093" w:rsidRPr="00027229" w:rsidRDefault="00C62093" w:rsidP="00EA5F42">
      <w:pPr>
        <w:pStyle w:val="BodyText"/>
        <w:numPr>
          <w:ilvl w:val="0"/>
          <w:numId w:val="22"/>
        </w:numPr>
        <w:spacing w:after="160"/>
        <w:ind w:left="1440" w:hanging="720"/>
        <w:rPr>
          <w:rFonts w:ascii="Arial" w:hAnsi="Arial" w:cs="Arial"/>
        </w:rPr>
      </w:pPr>
      <w:r w:rsidRPr="00027229">
        <w:rPr>
          <w:rFonts w:ascii="Arial" w:hAnsi="Arial" w:cs="Arial"/>
          <w:lang w:val="en-US"/>
        </w:rPr>
        <w:t>Educate employees about the need to control site activities to prevent stormwater pollution, and also train them in spill cleanup procedures.</w:t>
      </w:r>
    </w:p>
    <w:p w14:paraId="66EE1DD3" w14:textId="0C46EC74" w:rsidR="00C62093" w:rsidRPr="00027229" w:rsidRDefault="00C62093" w:rsidP="00EA5F42">
      <w:pPr>
        <w:pStyle w:val="BodyText"/>
        <w:numPr>
          <w:ilvl w:val="0"/>
          <w:numId w:val="22"/>
        </w:numPr>
        <w:spacing w:after="160"/>
        <w:ind w:left="1440" w:hanging="720"/>
        <w:rPr>
          <w:rFonts w:ascii="Arial" w:hAnsi="Arial" w:cs="Arial"/>
        </w:rPr>
      </w:pPr>
      <w:r w:rsidRPr="00027229">
        <w:rPr>
          <w:rFonts w:ascii="Arial" w:hAnsi="Arial" w:cs="Arial"/>
          <w:lang w:val="en-US"/>
        </w:rPr>
        <w:t>Keep debris containers, dumpsters, and debris piles covered.</w:t>
      </w:r>
    </w:p>
    <w:p w14:paraId="63A5491E" w14:textId="44836B2E"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Storm drain covers or a similarly effective containment device must be placed on all nearby drains to prevent dirty runoff and loose particles from entering the storm</w:t>
      </w:r>
      <w:r w:rsidR="00AF117F" w:rsidRPr="00027229">
        <w:rPr>
          <w:rFonts w:ascii="Arial" w:hAnsi="Arial" w:cs="Arial"/>
        </w:rPr>
        <w:t>water</w:t>
      </w:r>
      <w:r w:rsidR="006B7F80" w:rsidRPr="00027229">
        <w:rPr>
          <w:rFonts w:ascii="Arial" w:hAnsi="Arial" w:cs="Arial"/>
        </w:rPr>
        <w:t xml:space="preserve"> drainage system (Figure </w:t>
      </w:r>
      <w:r w:rsidR="00AE1B32">
        <w:rPr>
          <w:rFonts w:ascii="Arial" w:hAnsi="Arial" w:cs="Arial"/>
          <w:lang w:val="en-US"/>
        </w:rPr>
        <w:t xml:space="preserve">IV - </w:t>
      </w:r>
      <w:r w:rsidRPr="00027229">
        <w:rPr>
          <w:rFonts w:ascii="Arial" w:hAnsi="Arial" w:cs="Arial"/>
        </w:rPr>
        <w:t xml:space="preserve">4.20).  Covers shall be placed at the beginning of the workday and the accumulated materials collected and disposed </w:t>
      </w:r>
      <w:r w:rsidR="00217FAA" w:rsidRPr="00027229">
        <w:rPr>
          <w:rFonts w:ascii="Arial" w:hAnsi="Arial" w:cs="Arial"/>
        </w:rPr>
        <w:t xml:space="preserve">of </w:t>
      </w:r>
      <w:r w:rsidRPr="00027229">
        <w:rPr>
          <w:rFonts w:ascii="Arial" w:hAnsi="Arial" w:cs="Arial"/>
        </w:rPr>
        <w:t>before removing the covers at the end of the workday.  If storm drains are not present, dikes, berms, or other methods must be used to protect overland discharge paths from runoff.  See BMP</w:t>
      </w:r>
      <w:r w:rsidR="006B7F80" w:rsidRPr="00027229">
        <w:rPr>
          <w:rFonts w:ascii="Arial" w:hAnsi="Arial" w:cs="Arial"/>
        </w:rPr>
        <w:t>s S.2 and S.7 in Chapter </w:t>
      </w:r>
      <w:r w:rsidRPr="00027229">
        <w:rPr>
          <w:rFonts w:ascii="Arial" w:hAnsi="Arial" w:cs="Arial"/>
        </w:rPr>
        <w:t>5 for more information on runoff control and disposal options.</w:t>
      </w:r>
    </w:p>
    <w:p w14:paraId="56F2EB86" w14:textId="412F65C5" w:rsidR="006B7F80" w:rsidRPr="00027229" w:rsidRDefault="00916E62" w:rsidP="006B7F80">
      <w:pPr>
        <w:pStyle w:val="BodyText"/>
        <w:keepNext/>
        <w:keepLines/>
        <w:rPr>
          <w:rFonts w:ascii="Arial" w:hAnsi="Arial" w:cs="Arial"/>
        </w:rPr>
      </w:pPr>
      <w:r>
        <w:rPr>
          <w:rFonts w:ascii="Arial" w:hAnsi="Arial" w:cs="Arial"/>
          <w:noProof/>
        </w:rPr>
        <w:lastRenderedPageBreak/>
        <w:drawing>
          <wp:anchor distT="0" distB="0" distL="114300" distR="114300" simplePos="0" relativeHeight="251663872" behindDoc="0" locked="1" layoutInCell="1" allowOverlap="1" wp14:anchorId="48AB29A2" wp14:editId="51CD046B">
            <wp:simplePos x="0" y="0"/>
            <wp:positionH relativeFrom="column">
              <wp:align>center</wp:align>
            </wp:positionH>
            <wp:positionV relativeFrom="paragraph">
              <wp:posOffset>0</wp:posOffset>
            </wp:positionV>
            <wp:extent cx="3712210" cy="2740660"/>
            <wp:effectExtent l="57150" t="57150" r="40640" b="40640"/>
            <wp:wrapNone/>
            <wp:docPr id="46" name="Picture 46" descr="guguardplus2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uguardplus2_larg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12210" cy="274066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0425589" w14:textId="77777777" w:rsidR="006B7F80" w:rsidRPr="00027229" w:rsidRDefault="006B7F80" w:rsidP="006B7F80">
      <w:pPr>
        <w:pStyle w:val="BodyText"/>
        <w:keepNext/>
        <w:keepLines/>
        <w:rPr>
          <w:rFonts w:ascii="Arial" w:hAnsi="Arial" w:cs="Arial"/>
        </w:rPr>
      </w:pPr>
    </w:p>
    <w:p w14:paraId="4BD84B26" w14:textId="77777777" w:rsidR="006B7F80" w:rsidRPr="00027229" w:rsidRDefault="006B7F80" w:rsidP="006B7F80">
      <w:pPr>
        <w:pStyle w:val="BodyText"/>
        <w:keepNext/>
        <w:keepLines/>
        <w:rPr>
          <w:rFonts w:ascii="Arial" w:hAnsi="Arial" w:cs="Arial"/>
        </w:rPr>
      </w:pPr>
    </w:p>
    <w:p w14:paraId="43C7DD9A" w14:textId="77777777" w:rsidR="006B7F80" w:rsidRPr="00027229" w:rsidRDefault="006B7F80" w:rsidP="006B7F80">
      <w:pPr>
        <w:pStyle w:val="BodyText"/>
        <w:keepNext/>
        <w:keepLines/>
        <w:rPr>
          <w:rFonts w:ascii="Arial" w:hAnsi="Arial" w:cs="Arial"/>
        </w:rPr>
      </w:pPr>
    </w:p>
    <w:p w14:paraId="658D2CE4" w14:textId="77777777" w:rsidR="006B7F80" w:rsidRPr="00027229" w:rsidRDefault="006B7F80" w:rsidP="006B7F80">
      <w:pPr>
        <w:pStyle w:val="BodyText"/>
        <w:keepNext/>
        <w:keepLines/>
        <w:rPr>
          <w:rFonts w:ascii="Arial" w:hAnsi="Arial" w:cs="Arial"/>
        </w:rPr>
      </w:pPr>
    </w:p>
    <w:p w14:paraId="74001FC2" w14:textId="77777777" w:rsidR="006B7F80" w:rsidRPr="00027229" w:rsidRDefault="006B7F80" w:rsidP="006B7F80">
      <w:pPr>
        <w:pStyle w:val="BodyText"/>
        <w:keepNext/>
        <w:keepLines/>
        <w:rPr>
          <w:rFonts w:ascii="Arial" w:hAnsi="Arial" w:cs="Arial"/>
        </w:rPr>
      </w:pPr>
    </w:p>
    <w:p w14:paraId="43CF5C1F" w14:textId="77777777" w:rsidR="006B7F80" w:rsidRPr="00027229" w:rsidRDefault="006B7F80" w:rsidP="006B7F80">
      <w:pPr>
        <w:pStyle w:val="BodyText"/>
        <w:keepNext/>
        <w:keepLines/>
        <w:rPr>
          <w:rFonts w:ascii="Arial" w:hAnsi="Arial" w:cs="Arial"/>
        </w:rPr>
      </w:pPr>
    </w:p>
    <w:p w14:paraId="050DFAD7" w14:textId="77777777" w:rsidR="006B7F80" w:rsidRPr="00027229" w:rsidRDefault="006B7F80" w:rsidP="006B7F80">
      <w:pPr>
        <w:pStyle w:val="BodyText"/>
        <w:keepNext/>
        <w:keepLines/>
        <w:rPr>
          <w:rFonts w:ascii="Arial" w:hAnsi="Arial" w:cs="Arial"/>
        </w:rPr>
      </w:pPr>
    </w:p>
    <w:p w14:paraId="045CBAF6" w14:textId="77777777" w:rsidR="006B7F80" w:rsidRPr="00027229" w:rsidRDefault="006B7F80" w:rsidP="00A05104">
      <w:pPr>
        <w:pStyle w:val="BodyText"/>
        <w:keepNext/>
        <w:keepLines/>
        <w:spacing w:after="120"/>
        <w:rPr>
          <w:rFonts w:ascii="Arial" w:hAnsi="Arial" w:cs="Arial"/>
        </w:rPr>
      </w:pPr>
    </w:p>
    <w:p w14:paraId="747D3353" w14:textId="77777777" w:rsidR="006B7F80" w:rsidRPr="00027229" w:rsidRDefault="006B7F80" w:rsidP="006B7F80">
      <w:pPr>
        <w:pStyle w:val="BodyText"/>
        <w:keepNext/>
        <w:keepLines/>
        <w:spacing w:after="200"/>
        <w:jc w:val="center"/>
        <w:rPr>
          <w:rFonts w:ascii="Arial" w:hAnsi="Arial" w:cs="Arial"/>
          <w:sz w:val="18"/>
          <w:szCs w:val="18"/>
        </w:rPr>
      </w:pPr>
      <w:r w:rsidRPr="00027229">
        <w:rPr>
          <w:rFonts w:ascii="Arial" w:hAnsi="Arial" w:cs="Arial"/>
          <w:sz w:val="18"/>
          <w:szCs w:val="18"/>
        </w:rPr>
        <w:t>(Photo courtesy of Mark Dilley, Interstate Products, Inc.)</w:t>
      </w:r>
    </w:p>
    <w:p w14:paraId="0226EDB1" w14:textId="1D372464" w:rsidR="006B7F80" w:rsidRPr="007E576B" w:rsidRDefault="006B7F80" w:rsidP="007E576B">
      <w:pPr>
        <w:pStyle w:val="Caption"/>
        <w:spacing w:after="240"/>
        <w:jc w:val="center"/>
        <w:rPr>
          <w:rFonts w:ascii="Arial" w:hAnsi="Arial" w:cs="Arial"/>
          <w:sz w:val="22"/>
          <w:szCs w:val="22"/>
        </w:rPr>
      </w:pPr>
      <w:bookmarkStart w:id="113" w:name="_Toc463936001"/>
      <w:r w:rsidRPr="007E576B">
        <w:rPr>
          <w:rFonts w:ascii="Arial" w:hAnsi="Arial" w:cs="Arial"/>
          <w:sz w:val="22"/>
          <w:szCs w:val="22"/>
        </w:rPr>
        <w:t xml:space="preserve">Figure </w:t>
      </w:r>
      <w:r w:rsidR="004967D5">
        <w:rPr>
          <w:rFonts w:ascii="Arial" w:hAnsi="Arial" w:cs="Arial"/>
          <w:sz w:val="22"/>
          <w:szCs w:val="22"/>
        </w:rPr>
        <w:t xml:space="preserve">IV - </w:t>
      </w:r>
      <w:r w:rsidRPr="007E576B">
        <w:rPr>
          <w:rFonts w:ascii="Arial" w:hAnsi="Arial" w:cs="Arial"/>
          <w:sz w:val="22"/>
          <w:szCs w:val="22"/>
        </w:rPr>
        <w:t>4.20</w:t>
      </w:r>
      <w:r w:rsidR="0030389D" w:rsidRPr="007E576B">
        <w:rPr>
          <w:rFonts w:ascii="Arial" w:hAnsi="Arial" w:cs="Arial"/>
          <w:sz w:val="22"/>
          <w:szCs w:val="22"/>
        </w:rPr>
        <w:t xml:space="preserve"> </w:t>
      </w:r>
      <w:r w:rsidRPr="007E576B">
        <w:rPr>
          <w:rFonts w:ascii="Arial" w:hAnsi="Arial" w:cs="Arial"/>
          <w:sz w:val="22"/>
          <w:szCs w:val="22"/>
        </w:rPr>
        <w:t>Commercially Available Gutter Guard Being Replaced</w:t>
      </w:r>
      <w:r w:rsidR="00066AFF" w:rsidRPr="007E576B">
        <w:rPr>
          <w:rFonts w:ascii="Arial" w:hAnsi="Arial" w:cs="Arial"/>
          <w:sz w:val="22"/>
          <w:szCs w:val="22"/>
        </w:rPr>
        <w:t>.</w:t>
      </w:r>
      <w:bookmarkEnd w:id="113"/>
    </w:p>
    <w:p w14:paraId="2A796091" w14:textId="17E9CE79"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Street gutters, sidewalks, driveways, and other paved surfaces in the immediate area of the demolition must be swept at the end of each workday to collect and properly dispose of loose debris and garbage.</w:t>
      </w:r>
    </w:p>
    <w:p w14:paraId="0D7A562D" w14:textId="599FA97F" w:rsidR="00AC4E35" w:rsidRPr="003769FE" w:rsidRDefault="00F705D3" w:rsidP="00F77D8B">
      <w:pPr>
        <w:pStyle w:val="BodyText"/>
        <w:numPr>
          <w:ilvl w:val="0"/>
          <w:numId w:val="22"/>
        </w:numPr>
        <w:spacing w:after="160"/>
        <w:ind w:left="1440" w:hanging="720"/>
        <w:rPr>
          <w:rFonts w:ascii="Arial" w:hAnsi="Arial" w:cs="Arial"/>
        </w:rPr>
      </w:pPr>
      <w:r w:rsidRPr="003769FE">
        <w:rPr>
          <w:rFonts w:ascii="Arial" w:hAnsi="Arial" w:cs="Arial"/>
        </w:rPr>
        <w:t xml:space="preserve">Water should be </w:t>
      </w:r>
      <w:r w:rsidRPr="003769FE">
        <w:rPr>
          <w:rFonts w:ascii="Arial" w:hAnsi="Arial" w:cs="Arial"/>
          <w:lang w:val="en-US"/>
        </w:rPr>
        <w:t xml:space="preserve">lightly </w:t>
      </w:r>
      <w:r w:rsidRPr="003769FE">
        <w:rPr>
          <w:rFonts w:ascii="Arial" w:hAnsi="Arial" w:cs="Arial"/>
        </w:rPr>
        <w:t xml:space="preserve">sprayed </w:t>
      </w:r>
      <w:r w:rsidRPr="003769FE">
        <w:rPr>
          <w:rFonts w:ascii="Arial" w:hAnsi="Arial" w:cs="Arial"/>
          <w:lang w:val="en-US"/>
        </w:rPr>
        <w:t xml:space="preserve">(such as from a hydrant or water truck) </w:t>
      </w:r>
      <w:r w:rsidRPr="003769FE">
        <w:rPr>
          <w:rFonts w:ascii="Arial" w:hAnsi="Arial" w:cs="Arial"/>
        </w:rPr>
        <w:t xml:space="preserve">throughout the site to help control wind blowing of fine materials such as soil, concrete dust, and paint chips.  The amount of water must be controlled so that runoff from the site does not occur, yet dust control is achieved.  Oils must never be used for dust </w:t>
      </w:r>
      <w:r w:rsidR="00E27DAD" w:rsidRPr="003769FE">
        <w:rPr>
          <w:rFonts w:ascii="Arial" w:hAnsi="Arial" w:cs="Arial"/>
        </w:rPr>
        <w:t>control. Contact</w:t>
      </w:r>
      <w:r w:rsidR="00AC4E35" w:rsidRPr="003769FE">
        <w:rPr>
          <w:rFonts w:ascii="Arial" w:hAnsi="Arial" w:cs="Arial"/>
        </w:rPr>
        <w:t xml:space="preserve"> </w:t>
      </w:r>
      <w:r w:rsidR="00EA5F9A" w:rsidRPr="003769FE">
        <w:rPr>
          <w:rFonts w:ascii="Arial" w:hAnsi="Arial" w:cs="Arial"/>
        </w:rPr>
        <w:t>Thurston</w:t>
      </w:r>
      <w:r w:rsidR="00AC4E35" w:rsidRPr="003769FE">
        <w:rPr>
          <w:rFonts w:ascii="Arial" w:hAnsi="Arial" w:cs="Arial"/>
        </w:rPr>
        <w:t xml:space="preserve"> County</w:t>
      </w:r>
      <w:r w:rsidR="001613D7" w:rsidRPr="003769FE">
        <w:rPr>
          <w:rFonts w:ascii="Arial" w:hAnsi="Arial" w:cs="Arial"/>
        </w:rPr>
        <w:t xml:space="preserve"> Development Services </w:t>
      </w:r>
      <w:r w:rsidR="00810A61" w:rsidRPr="003769FE">
        <w:rPr>
          <w:rFonts w:ascii="Arial" w:hAnsi="Arial" w:cs="Arial"/>
        </w:rPr>
        <w:t xml:space="preserve">at </w:t>
      </w:r>
      <w:r w:rsidR="001613D7" w:rsidRPr="003769FE">
        <w:rPr>
          <w:rFonts w:ascii="Arial" w:hAnsi="Arial" w:cs="Arial"/>
        </w:rPr>
        <w:t>(360) 786-5490</w:t>
      </w:r>
      <w:r w:rsidR="000115A0" w:rsidRPr="003769FE">
        <w:rPr>
          <w:rFonts w:ascii="Arial" w:hAnsi="Arial" w:cs="Arial"/>
        </w:rPr>
        <w:t xml:space="preserve"> and </w:t>
      </w:r>
      <w:r w:rsidR="001F6272" w:rsidRPr="003769FE">
        <w:rPr>
          <w:rFonts w:ascii="Arial" w:hAnsi="Arial" w:cs="Arial"/>
        </w:rPr>
        <w:t>Olympic Region</w:t>
      </w:r>
      <w:r w:rsidR="000115A0" w:rsidRPr="003769FE">
        <w:rPr>
          <w:rFonts w:ascii="Arial" w:hAnsi="Arial" w:cs="Arial"/>
        </w:rPr>
        <w:t xml:space="preserve"> Clean Air Agency</w:t>
      </w:r>
      <w:r w:rsidR="001613D7" w:rsidRPr="003769FE">
        <w:rPr>
          <w:rFonts w:ascii="Arial" w:hAnsi="Arial" w:cs="Arial"/>
        </w:rPr>
        <w:t xml:space="preserve"> </w:t>
      </w:r>
      <w:r w:rsidR="00AC4E35" w:rsidRPr="003769FE">
        <w:rPr>
          <w:rFonts w:ascii="Arial" w:hAnsi="Arial" w:cs="Arial"/>
        </w:rPr>
        <w:t xml:space="preserve">to obtain required permits.  Additional information is available at the following </w:t>
      </w:r>
      <w:r w:rsidR="00810A61" w:rsidRPr="003769FE">
        <w:rPr>
          <w:rFonts w:ascii="Arial" w:hAnsi="Arial" w:cs="Arial"/>
        </w:rPr>
        <w:t xml:space="preserve">web </w:t>
      </w:r>
      <w:r w:rsidR="00AC4E35" w:rsidRPr="003769FE">
        <w:rPr>
          <w:rFonts w:ascii="Arial" w:hAnsi="Arial" w:cs="Arial"/>
        </w:rPr>
        <w:t>site</w:t>
      </w:r>
      <w:r w:rsidR="000115A0" w:rsidRPr="003769FE">
        <w:rPr>
          <w:rFonts w:ascii="Arial" w:hAnsi="Arial" w:cs="Arial"/>
        </w:rPr>
        <w:t>s</w:t>
      </w:r>
      <w:r w:rsidR="00AC4E35" w:rsidRPr="003769FE">
        <w:rPr>
          <w:rFonts w:ascii="Arial" w:hAnsi="Arial" w:cs="Arial"/>
        </w:rPr>
        <w:t xml:space="preserve">:  </w:t>
      </w:r>
      <w:hyperlink r:id="rId43" w:history="1">
        <w:r w:rsidR="003769FE" w:rsidRPr="003769FE">
          <w:rPr>
            <w:rStyle w:val="Hyperlink"/>
            <w:rFonts w:ascii="Arial" w:hAnsi="Arial" w:cs="Arial"/>
          </w:rPr>
          <w:t>www.co.thurston.wa.us/permitting/index.htm</w:t>
        </w:r>
      </w:hyperlink>
      <w:r w:rsidR="000115A0" w:rsidRPr="003769FE">
        <w:rPr>
          <w:rFonts w:ascii="Arial" w:hAnsi="Arial" w:cs="Arial"/>
        </w:rPr>
        <w:t xml:space="preserve"> an</w:t>
      </w:r>
      <w:r w:rsidR="001F6272" w:rsidRPr="003769FE">
        <w:rPr>
          <w:rFonts w:ascii="Arial" w:hAnsi="Arial" w:cs="Arial"/>
        </w:rPr>
        <w:t xml:space="preserve">d </w:t>
      </w:r>
      <w:hyperlink r:id="rId44" w:history="1">
        <w:r w:rsidR="001F6272" w:rsidRPr="003769FE">
          <w:rPr>
            <w:rStyle w:val="Hyperlink"/>
            <w:rFonts w:ascii="Arial" w:hAnsi="Arial" w:cs="Arial"/>
          </w:rPr>
          <w:t>https://www.orcaa.org</w:t>
        </w:r>
      </w:hyperlink>
      <w:r w:rsidR="00A926D4" w:rsidRPr="003769FE">
        <w:rPr>
          <w:rFonts w:ascii="Arial" w:hAnsi="Arial" w:cs="Arial"/>
        </w:rPr>
        <w:t>.</w:t>
      </w:r>
    </w:p>
    <w:p w14:paraId="2948A902" w14:textId="77777777" w:rsidR="006D18F8" w:rsidRPr="00027229" w:rsidRDefault="006D18F8" w:rsidP="007E576B">
      <w:pPr>
        <w:spacing w:after="240"/>
        <w:rPr>
          <w:rFonts w:ascii="Arial" w:hAnsi="Arial" w:cs="Arial"/>
          <w:b/>
        </w:rPr>
      </w:pPr>
      <w:r w:rsidRPr="00027229">
        <w:rPr>
          <w:rFonts w:ascii="Arial" w:hAnsi="Arial" w:cs="Arial"/>
          <w:b/>
        </w:rPr>
        <w:t>Suggested BMPs</w:t>
      </w:r>
    </w:p>
    <w:p w14:paraId="041ABC7F" w14:textId="12889A94" w:rsidR="00AC4E35" w:rsidRPr="00027229" w:rsidRDefault="00F705D3" w:rsidP="00EA5F42">
      <w:pPr>
        <w:pStyle w:val="BodyText"/>
        <w:numPr>
          <w:ilvl w:val="0"/>
          <w:numId w:val="22"/>
        </w:numPr>
        <w:spacing w:after="160"/>
        <w:ind w:left="1440" w:hanging="720"/>
        <w:rPr>
          <w:rFonts w:ascii="Arial" w:hAnsi="Arial" w:cs="Arial"/>
        </w:rPr>
      </w:pPr>
      <w:r w:rsidRPr="00027229">
        <w:rPr>
          <w:rFonts w:ascii="Arial" w:hAnsi="Arial" w:cs="Arial"/>
          <w:lang w:val="en-US"/>
        </w:rPr>
        <w:t>Construct a screen</w:t>
      </w:r>
      <w:r w:rsidR="00AC4E35" w:rsidRPr="00027229">
        <w:rPr>
          <w:rFonts w:ascii="Arial" w:hAnsi="Arial" w:cs="Arial"/>
        </w:rPr>
        <w:t xml:space="preserve"> to prevent stray building materials and dust from escaping the area dur</w:t>
      </w:r>
      <w:r w:rsidR="006B7F80" w:rsidRPr="00027229">
        <w:rPr>
          <w:rFonts w:ascii="Arial" w:hAnsi="Arial" w:cs="Arial"/>
        </w:rPr>
        <w:t>ing demolition.</w:t>
      </w:r>
      <w:r w:rsidRPr="00027229">
        <w:rPr>
          <w:rFonts w:ascii="Arial" w:hAnsi="Arial" w:cs="Arial"/>
          <w:lang w:val="en-US"/>
        </w:rPr>
        <w:t xml:space="preserve"> Size and orient the screen to capture wind-blown materials and contain them onsite.</w:t>
      </w:r>
    </w:p>
    <w:p w14:paraId="10BE0046"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Schedule demolition to take place at a dry time of the year.</w:t>
      </w:r>
    </w:p>
    <w:p w14:paraId="641D3061" w14:textId="1E0E0193" w:rsidR="00AC4E35" w:rsidRPr="00027229" w:rsidRDefault="00AC4E35" w:rsidP="00C3419F">
      <w:pPr>
        <w:pStyle w:val="Heading3"/>
        <w:numPr>
          <w:ilvl w:val="0"/>
          <w:numId w:val="0"/>
        </w:numPr>
        <w:ind w:left="720" w:hanging="720"/>
        <w:rPr>
          <w:rFonts w:cs="Arial"/>
        </w:rPr>
      </w:pPr>
      <w:r w:rsidRPr="00027229">
        <w:rPr>
          <w:rFonts w:cs="Arial"/>
        </w:rPr>
        <w:br w:type="page"/>
      </w:r>
      <w:bookmarkStart w:id="114" w:name="A52"/>
      <w:bookmarkStart w:id="115" w:name="_Toc107386908"/>
      <w:r w:rsidRPr="00027229">
        <w:rPr>
          <w:rFonts w:cs="Arial"/>
        </w:rPr>
        <w:lastRenderedPageBreak/>
        <w:t>A5.2</w:t>
      </w:r>
      <w:bookmarkEnd w:id="114"/>
      <w:r w:rsidRPr="00027229">
        <w:rPr>
          <w:rFonts w:cs="Arial"/>
        </w:rPr>
        <w:tab/>
      </w:r>
      <w:r w:rsidR="00EC4306" w:rsidRPr="00027229">
        <w:rPr>
          <w:rFonts w:cs="Arial"/>
        </w:rPr>
        <w:t>Building Repair, Remodeling, Painting, and Construction</w:t>
      </w:r>
      <w:bookmarkEnd w:id="115"/>
    </w:p>
    <w:p w14:paraId="4ED5E6DC" w14:textId="36E0DE92" w:rsidR="00AC4E35" w:rsidRPr="00027229" w:rsidRDefault="00AC4E35" w:rsidP="00EC4306">
      <w:pPr>
        <w:pStyle w:val="BodyText"/>
        <w:rPr>
          <w:rFonts w:ascii="Arial" w:hAnsi="Arial" w:cs="Arial"/>
        </w:rPr>
      </w:pPr>
      <w:r w:rsidRPr="00027229">
        <w:rPr>
          <w:rFonts w:ascii="Arial" w:hAnsi="Arial" w:cs="Arial"/>
          <w:b/>
          <w:bCs/>
        </w:rPr>
        <w:t xml:space="preserve">Description of Pollutant Sources:  </w:t>
      </w:r>
      <w:r w:rsidRPr="00027229">
        <w:rPr>
          <w:rFonts w:ascii="Arial" w:hAnsi="Arial" w:cs="Arial"/>
        </w:rPr>
        <w:t xml:space="preserve">This activity refers to activities associated with construction of buildings and other structures, remodeling of existing buildings and houses, and general exterior building repair work.  </w:t>
      </w:r>
    </w:p>
    <w:p w14:paraId="7F0655CB" w14:textId="30EE592E" w:rsidR="00AC4E35" w:rsidRPr="00027229" w:rsidRDefault="00AC4E35" w:rsidP="00EC4306">
      <w:pPr>
        <w:pStyle w:val="BodyText"/>
        <w:rPr>
          <w:rFonts w:ascii="Arial" w:hAnsi="Arial" w:cs="Arial"/>
        </w:rPr>
      </w:pPr>
      <w:r w:rsidRPr="00027229">
        <w:rPr>
          <w:rFonts w:ascii="Arial" w:hAnsi="Arial" w:cs="Arial"/>
        </w:rPr>
        <w:t xml:space="preserve">Pollutants of concern include toxic hydrocarbons, </w:t>
      </w:r>
      <w:r w:rsidR="007A502D" w:rsidRPr="00027229">
        <w:rPr>
          <w:rFonts w:ascii="Arial" w:hAnsi="Arial" w:cs="Arial"/>
          <w:lang w:val="en-US"/>
        </w:rPr>
        <w:t xml:space="preserve">hazardous wastes, </w:t>
      </w:r>
      <w:r w:rsidRPr="00027229">
        <w:rPr>
          <w:rFonts w:ascii="Arial" w:hAnsi="Arial" w:cs="Arial"/>
        </w:rPr>
        <w:t>toxic organics, suspended solids, heavy metals, pH, oils, and greases.</w:t>
      </w:r>
    </w:p>
    <w:p w14:paraId="31163EB7" w14:textId="508948CB" w:rsidR="00AC4E35" w:rsidRPr="00027229" w:rsidRDefault="00AC4E35" w:rsidP="00EC4306">
      <w:pPr>
        <w:pStyle w:val="BodyText"/>
        <w:rPr>
          <w:rFonts w:ascii="Arial" w:hAnsi="Arial" w:cs="Arial"/>
          <w:lang w:val="en-US"/>
        </w:rPr>
      </w:pPr>
      <w:r w:rsidRPr="00027229">
        <w:rPr>
          <w:rFonts w:ascii="Arial" w:hAnsi="Arial" w:cs="Arial"/>
          <w:b/>
          <w:bCs/>
        </w:rPr>
        <w:t xml:space="preserve">Pollutant Control Approach:  </w:t>
      </w:r>
      <w:r w:rsidRPr="00027229">
        <w:rPr>
          <w:rFonts w:ascii="Arial" w:hAnsi="Arial" w:cs="Arial"/>
        </w:rPr>
        <w:t>Employees must be educated about the need to control site activities.  Control leaks, spills, and loose material.  Utilize good housekeeping practices.</w:t>
      </w:r>
      <w:r w:rsidR="007A502D" w:rsidRPr="00027229">
        <w:rPr>
          <w:rFonts w:ascii="Arial" w:hAnsi="Arial" w:cs="Arial"/>
          <w:lang w:val="en-US"/>
        </w:rPr>
        <w:t xml:space="preserve"> Regularly clean up debris that can contaminate stormwater. Protect the drainage system from dirty runoff and loose particles.</w:t>
      </w:r>
    </w:p>
    <w:p w14:paraId="3D70B099" w14:textId="77777777" w:rsidR="00AC4E35" w:rsidRPr="00027229" w:rsidRDefault="00AC4E35" w:rsidP="00E27DAD">
      <w:pPr>
        <w:spacing w:after="240"/>
        <w:rPr>
          <w:rFonts w:ascii="Arial" w:hAnsi="Arial" w:cs="Arial"/>
          <w:b/>
        </w:rPr>
      </w:pPr>
      <w:r w:rsidRPr="00027229">
        <w:rPr>
          <w:rFonts w:ascii="Arial" w:hAnsi="Arial" w:cs="Arial"/>
          <w:b/>
        </w:rPr>
        <w:t>Required BMPs</w:t>
      </w:r>
    </w:p>
    <w:p w14:paraId="583E329F" w14:textId="4F0006F9" w:rsidR="00F1510C" w:rsidRPr="00027229" w:rsidRDefault="00F1510C" w:rsidP="00EA5F42">
      <w:pPr>
        <w:pStyle w:val="BodyText"/>
        <w:numPr>
          <w:ilvl w:val="0"/>
          <w:numId w:val="22"/>
        </w:numPr>
        <w:spacing w:after="160"/>
        <w:ind w:left="1440" w:hanging="720"/>
        <w:rPr>
          <w:rFonts w:ascii="Arial" w:hAnsi="Arial" w:cs="Arial"/>
        </w:rPr>
      </w:pPr>
      <w:r w:rsidRPr="00027229">
        <w:rPr>
          <w:rFonts w:ascii="Arial" w:hAnsi="Arial" w:cs="Arial"/>
          <w:lang w:val="en-US"/>
        </w:rPr>
        <w:t xml:space="preserve">Identify, remove, </w:t>
      </w:r>
      <w:r w:rsidRPr="00027229">
        <w:rPr>
          <w:rFonts w:ascii="Arial" w:hAnsi="Arial" w:cs="Arial"/>
        </w:rPr>
        <w:t>and properly dispose of hazardous substances from the building before beginning repairing or remodeling activities that could expose them to stormwater. Such substances could include PCBs, asbestos, lead paint, mercury switches, and electronic waste.</w:t>
      </w:r>
    </w:p>
    <w:p w14:paraId="03A677B7" w14:textId="30B2D911"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Employees must be educated about the need to control site activities to prevent stormwater pollution, and also trained in spill cleanup procedures.</w:t>
      </w:r>
    </w:p>
    <w:p w14:paraId="244B5E2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Spill cleanup materials, appropriate to the chemicals being used on site, must be available at the work site at all times.</w:t>
      </w:r>
    </w:p>
    <w:p w14:paraId="7A68D51D"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The work site must be cleaned up at the end of each workday, with materials such as solvents put away indoors or covered and secured so that vandals will not have access to them.</w:t>
      </w:r>
    </w:p>
    <w:p w14:paraId="22C4A18A"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The area must be swept daily to collect loose litter, paint chips, grit, and dirt.</w:t>
      </w:r>
    </w:p>
    <w:p w14:paraId="6C75E31A"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Absolutely no substance can be dumped on pavement, on the ground, or in or toward storm drains, regardless of its content, unless it is water only.</w:t>
      </w:r>
    </w:p>
    <w:p w14:paraId="01965097"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For wood treating activities drop cloths must be placed where space and access permit before the work begins.  Additional drip pans must be used in areas where drips are likely to occur that cannot be protected with a drop cloth.</w:t>
      </w:r>
    </w:p>
    <w:p w14:paraId="7E9E52F2"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Ground or drop cloths must be used underneath scraping, sandblasting work.  Ground</w:t>
      </w:r>
      <w:r w:rsidR="00E40E54" w:rsidRPr="00027229">
        <w:rPr>
          <w:rFonts w:ascii="Arial" w:hAnsi="Arial" w:cs="Arial"/>
        </w:rPr>
        <w:t xml:space="preserve"> </w:t>
      </w:r>
      <w:r w:rsidRPr="00027229">
        <w:rPr>
          <w:rFonts w:ascii="Arial" w:hAnsi="Arial" w:cs="Arial"/>
        </w:rPr>
        <w:t>cloths, buckets, or tubs must also be used anywhere that work materials are laid down.</w:t>
      </w:r>
    </w:p>
    <w:p w14:paraId="1AE1008F"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Incidental cleaning of paint brushes and other tools that are covered with water-based paints must be cleaned in sinks connected to sanitary sewers or in portable containers that can subsequently be dumped into a sanitary sewer drain.  Brushes and tools covered with non-water-based finishes or </w:t>
      </w:r>
      <w:r w:rsidRPr="00027229">
        <w:rPr>
          <w:rFonts w:ascii="Arial" w:hAnsi="Arial" w:cs="Arial"/>
        </w:rPr>
        <w:lastRenderedPageBreak/>
        <w:t>other materials must be cleaned in a manner that enables collection of used solvents for recyc</w:t>
      </w:r>
      <w:r w:rsidR="00587EC1" w:rsidRPr="00027229">
        <w:rPr>
          <w:rFonts w:ascii="Arial" w:hAnsi="Arial" w:cs="Arial"/>
        </w:rPr>
        <w:t>ling or proper disposal and can</w:t>
      </w:r>
      <w:r w:rsidRPr="00027229">
        <w:rPr>
          <w:rFonts w:ascii="Arial" w:hAnsi="Arial" w:cs="Arial"/>
        </w:rPr>
        <w:t xml:space="preserve">not be discharged </w:t>
      </w:r>
      <w:r w:rsidR="00EC4306" w:rsidRPr="00027229">
        <w:rPr>
          <w:rFonts w:ascii="Arial" w:hAnsi="Arial" w:cs="Arial"/>
        </w:rPr>
        <w:t>to the sanitary sewer.  See BMP S.2 in Chapter </w:t>
      </w:r>
      <w:r w:rsidRPr="00027229">
        <w:rPr>
          <w:rFonts w:ascii="Arial" w:hAnsi="Arial" w:cs="Arial"/>
        </w:rPr>
        <w:t>5 for disposal options.</w:t>
      </w:r>
    </w:p>
    <w:p w14:paraId="44DF2984" w14:textId="53647335"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Storm drain covers or similarly effective devices must be used if dust, grit, </w:t>
      </w:r>
      <w:proofErr w:type="spellStart"/>
      <w:r w:rsidRPr="00027229">
        <w:rPr>
          <w:rFonts w:ascii="Arial" w:hAnsi="Arial" w:cs="Arial"/>
        </w:rPr>
        <w:t>washwater</w:t>
      </w:r>
      <w:proofErr w:type="spellEnd"/>
      <w:r w:rsidRPr="00027229">
        <w:rPr>
          <w:rFonts w:ascii="Arial" w:hAnsi="Arial" w:cs="Arial"/>
        </w:rPr>
        <w:t>, or other pollutants may escape the work area.  This is particularly necessary on rainy days.  The cover or containment device shall be placed over the storm drain at the beginning of the workday, and accumulated dirty runoff and solids must be collected and disposed of before removing t</w:t>
      </w:r>
      <w:r w:rsidR="00FB0A96" w:rsidRPr="00027229">
        <w:rPr>
          <w:rFonts w:ascii="Arial" w:hAnsi="Arial" w:cs="Arial"/>
        </w:rPr>
        <w:t>he cover at the end of the day.</w:t>
      </w:r>
    </w:p>
    <w:p w14:paraId="4FA48DE5" w14:textId="29B1E9B7" w:rsidR="00F1510C" w:rsidRPr="00027229" w:rsidRDefault="00F1510C" w:rsidP="00EA5F42">
      <w:pPr>
        <w:pStyle w:val="BodyText"/>
        <w:numPr>
          <w:ilvl w:val="0"/>
          <w:numId w:val="22"/>
        </w:numPr>
        <w:spacing w:after="160"/>
        <w:ind w:left="1440" w:hanging="720"/>
        <w:rPr>
          <w:rFonts w:ascii="Arial" w:hAnsi="Arial" w:cs="Arial"/>
        </w:rPr>
      </w:pPr>
      <w:r w:rsidRPr="00027229">
        <w:rPr>
          <w:rFonts w:ascii="Arial" w:hAnsi="Arial" w:cs="Arial"/>
          <w:lang w:val="en-US"/>
        </w:rPr>
        <w:t>Refer to A1.3 Washing, Pressure, and Steam Cleaning of Vehicles/Equipment/Building Structures for BMPs associated with power washing buildings.</w:t>
      </w:r>
    </w:p>
    <w:p w14:paraId="4048964D" w14:textId="77777777" w:rsidR="00AC4E35" w:rsidRPr="00027229" w:rsidRDefault="00AC4E35" w:rsidP="007E576B">
      <w:pPr>
        <w:spacing w:after="240"/>
        <w:rPr>
          <w:rFonts w:ascii="Arial" w:hAnsi="Arial" w:cs="Arial"/>
          <w:b/>
        </w:rPr>
      </w:pPr>
      <w:r w:rsidRPr="00027229">
        <w:rPr>
          <w:rFonts w:ascii="Arial" w:hAnsi="Arial" w:cs="Arial"/>
          <w:b/>
        </w:rPr>
        <w:t>Suggested BMPs</w:t>
      </w:r>
    </w:p>
    <w:p w14:paraId="0DAEE0A2"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Recycle materials whenever possible.</w:t>
      </w:r>
    </w:p>
    <w:p w14:paraId="08EC4F8B"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Light spraying of water on the work site can control some of the dust and grit that can blow away.  Oils must never be used for dust control.  Never spray to the point of runoff from the site.</w:t>
      </w:r>
    </w:p>
    <w:p w14:paraId="6CB42CCF" w14:textId="6A1F64FE"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Activities such as tool cleaning should occur over a ground cloth or within a containment device such as a tub.</w:t>
      </w:r>
    </w:p>
    <w:p w14:paraId="517251F8" w14:textId="61839150" w:rsidR="00F1510C" w:rsidRPr="00027229" w:rsidRDefault="00F1510C" w:rsidP="00EA5F42">
      <w:pPr>
        <w:pStyle w:val="BodyText"/>
        <w:numPr>
          <w:ilvl w:val="0"/>
          <w:numId w:val="22"/>
        </w:numPr>
        <w:spacing w:after="160"/>
        <w:ind w:left="1440" w:hanging="720"/>
        <w:rPr>
          <w:rFonts w:ascii="Arial" w:hAnsi="Arial" w:cs="Arial"/>
        </w:rPr>
      </w:pPr>
      <w:r w:rsidRPr="00027229">
        <w:rPr>
          <w:rFonts w:ascii="Arial" w:hAnsi="Arial" w:cs="Arial"/>
          <w:lang w:val="en-US"/>
        </w:rPr>
        <w:t>Consider using filtered vacuuming to collect waste that may be hard to sweep, such as dust on a drop cloth.</w:t>
      </w:r>
    </w:p>
    <w:p w14:paraId="0F6A96F0" w14:textId="62D0E138" w:rsidR="00F1510C" w:rsidRPr="00027229" w:rsidRDefault="00F1510C" w:rsidP="00EA5F42">
      <w:pPr>
        <w:pStyle w:val="BodyText"/>
        <w:numPr>
          <w:ilvl w:val="0"/>
          <w:numId w:val="22"/>
        </w:numPr>
        <w:spacing w:after="160"/>
        <w:ind w:left="1440" w:hanging="720"/>
        <w:rPr>
          <w:rFonts w:ascii="Arial" w:hAnsi="Arial" w:cs="Arial"/>
        </w:rPr>
      </w:pPr>
      <w:r w:rsidRPr="00027229">
        <w:rPr>
          <w:rFonts w:ascii="Arial" w:hAnsi="Arial" w:cs="Arial"/>
          <w:lang w:val="en-US"/>
        </w:rPr>
        <w:t>If conducting work in wet weather conditions, consider setting up temporary cover when scraping or pressure-washing lead-based paint.</w:t>
      </w:r>
    </w:p>
    <w:p w14:paraId="5727EC92" w14:textId="77777777" w:rsidR="00AC4E35" w:rsidRPr="00027229" w:rsidRDefault="00AB69E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r w:rsidRPr="00027229">
        <w:rPr>
          <w:rFonts w:ascii="Arial" w:hAnsi="Arial" w:cs="Arial"/>
          <w:sz w:val="22"/>
        </w:rPr>
        <w:br w:type="page"/>
      </w:r>
    </w:p>
    <w:p w14:paraId="265DC6E5" w14:textId="1BED1D1B" w:rsidR="00AC4E35" w:rsidRPr="00027229" w:rsidRDefault="00FB0A96" w:rsidP="00FB0A96">
      <w:pPr>
        <w:pStyle w:val="Heading2"/>
        <w:numPr>
          <w:ilvl w:val="0"/>
          <w:numId w:val="0"/>
        </w:numPr>
        <w:jc w:val="center"/>
        <w:rPr>
          <w:rFonts w:cs="Arial"/>
        </w:rPr>
      </w:pPr>
      <w:bookmarkStart w:id="116" w:name="_Toc107386909"/>
      <w:r w:rsidRPr="00027229">
        <w:rPr>
          <w:rFonts w:cs="Arial"/>
        </w:rPr>
        <w:lastRenderedPageBreak/>
        <w:t>Section</w:t>
      </w:r>
      <w:r w:rsidR="00F978DC" w:rsidRPr="00027229">
        <w:rPr>
          <w:rFonts w:cs="Arial"/>
        </w:rPr>
        <w:t xml:space="preserve"> A6</w:t>
      </w:r>
      <w:r w:rsidR="009F3251" w:rsidRPr="00027229">
        <w:rPr>
          <w:rFonts w:cs="Arial"/>
        </w:rPr>
        <w:br/>
      </w:r>
      <w:r w:rsidR="009F3251" w:rsidRPr="00027229">
        <w:rPr>
          <w:rFonts w:cs="Arial"/>
        </w:rPr>
        <w:br/>
      </w:r>
      <w:r w:rsidRPr="00027229">
        <w:rPr>
          <w:rFonts w:cs="Arial"/>
        </w:rPr>
        <w:t>Dust Control and Soil and Sediment Control</w:t>
      </w:r>
      <w:bookmarkEnd w:id="116"/>
    </w:p>
    <w:p w14:paraId="76A4144F" w14:textId="2397B08E" w:rsidR="00AC4E35" w:rsidRPr="00027229" w:rsidRDefault="00AC4E35" w:rsidP="00C3419F">
      <w:pPr>
        <w:pStyle w:val="Heading3"/>
        <w:numPr>
          <w:ilvl w:val="0"/>
          <w:numId w:val="0"/>
        </w:numPr>
        <w:ind w:left="720" w:hanging="720"/>
        <w:rPr>
          <w:rFonts w:cs="Arial"/>
          <w:bCs/>
        </w:rPr>
      </w:pPr>
      <w:r w:rsidRPr="00027229">
        <w:rPr>
          <w:rFonts w:cs="Arial"/>
          <w:bCs/>
        </w:rPr>
        <w:br w:type="page"/>
      </w:r>
      <w:bookmarkStart w:id="117" w:name="A61"/>
      <w:bookmarkStart w:id="118" w:name="_Toc107386910"/>
      <w:r w:rsidRPr="00027229">
        <w:rPr>
          <w:rFonts w:cs="Arial"/>
        </w:rPr>
        <w:lastRenderedPageBreak/>
        <w:t>A6.1</w:t>
      </w:r>
      <w:bookmarkEnd w:id="117"/>
      <w:r w:rsidRPr="00027229">
        <w:rPr>
          <w:rFonts w:cs="Arial"/>
        </w:rPr>
        <w:tab/>
      </w:r>
      <w:r w:rsidR="004B476C" w:rsidRPr="00027229">
        <w:rPr>
          <w:rFonts w:cs="Arial"/>
        </w:rPr>
        <w:t xml:space="preserve">Dust Control at </w:t>
      </w:r>
      <w:smartTag w:uri="urn:schemas-microsoft-com:office:smarttags" w:element="place">
        <w:smartTag w:uri="urn:schemas-microsoft-com:office:smarttags" w:element="PlaceName">
          <w:r w:rsidR="004B476C" w:rsidRPr="00027229">
            <w:rPr>
              <w:rFonts w:cs="Arial"/>
            </w:rPr>
            <w:t>Disturbed</w:t>
          </w:r>
        </w:smartTag>
        <w:r w:rsidR="004B476C" w:rsidRPr="00027229">
          <w:rPr>
            <w:rFonts w:cs="Arial"/>
          </w:rPr>
          <w:t xml:space="preserve"> </w:t>
        </w:r>
        <w:smartTag w:uri="urn:schemas-microsoft-com:office:smarttags" w:element="PlaceType">
          <w:r w:rsidR="004B476C" w:rsidRPr="00027229">
            <w:rPr>
              <w:rFonts w:cs="Arial"/>
            </w:rPr>
            <w:t>Land</w:t>
          </w:r>
        </w:smartTag>
      </w:smartTag>
      <w:r w:rsidR="004B476C" w:rsidRPr="00027229">
        <w:rPr>
          <w:rFonts w:cs="Arial"/>
        </w:rPr>
        <w:t xml:space="preserve"> Areas and Unpaved Roadways and Parking Lots</w:t>
      </w:r>
      <w:bookmarkEnd w:id="118"/>
    </w:p>
    <w:p w14:paraId="197034FA" w14:textId="6358AB12" w:rsidR="00431A35" w:rsidRPr="00027229" w:rsidRDefault="00431A35" w:rsidP="001471DC">
      <w:pPr>
        <w:pStyle w:val="BodyText"/>
        <w:rPr>
          <w:rFonts w:ascii="Arial" w:hAnsi="Arial" w:cs="Arial"/>
          <w:lang w:val="en-US"/>
        </w:rPr>
      </w:pPr>
      <w:bookmarkStart w:id="119" w:name="_Hlk75498575"/>
      <w:r w:rsidRPr="00027229">
        <w:rPr>
          <w:rFonts w:ascii="Arial" w:hAnsi="Arial" w:cs="Arial"/>
          <w:bCs/>
          <w:lang w:val="en-US"/>
        </w:rPr>
        <w:t xml:space="preserve">Note: Contact the </w:t>
      </w:r>
      <w:r w:rsidR="008769C1" w:rsidRPr="00027229">
        <w:rPr>
          <w:rFonts w:ascii="Arial" w:hAnsi="Arial" w:cs="Arial"/>
          <w:bCs/>
          <w:lang w:val="en-US"/>
        </w:rPr>
        <w:t>Olympic Region Clean Air Agency</w:t>
      </w:r>
      <w:r w:rsidRPr="00027229">
        <w:rPr>
          <w:rFonts w:ascii="Arial" w:hAnsi="Arial" w:cs="Arial"/>
          <w:bCs/>
          <w:lang w:val="en-US"/>
        </w:rPr>
        <w:t xml:space="preserve"> for appropriate and required BMPs for dust control to implement at your project site. </w:t>
      </w:r>
      <w:r w:rsidR="008769C1" w:rsidRPr="00027229">
        <w:rPr>
          <w:rFonts w:ascii="Arial" w:hAnsi="Arial" w:cs="Arial"/>
        </w:rPr>
        <w:t xml:space="preserve">Additional information on dust control can </w:t>
      </w:r>
      <w:r w:rsidR="008769C1" w:rsidRPr="00027229">
        <w:rPr>
          <w:rFonts w:ascii="Arial" w:hAnsi="Arial" w:cs="Arial"/>
          <w:lang w:val="en-US"/>
        </w:rPr>
        <w:t xml:space="preserve">also </w:t>
      </w:r>
      <w:r w:rsidR="008769C1" w:rsidRPr="00027229">
        <w:rPr>
          <w:rFonts w:ascii="Arial" w:hAnsi="Arial" w:cs="Arial"/>
        </w:rPr>
        <w:t>be found in Volume II of this manual</w:t>
      </w:r>
      <w:r w:rsidR="008769C1" w:rsidRPr="00027229">
        <w:rPr>
          <w:rFonts w:ascii="Arial" w:hAnsi="Arial" w:cs="Arial"/>
          <w:lang w:val="en-US"/>
        </w:rPr>
        <w:t>.</w:t>
      </w:r>
    </w:p>
    <w:bookmarkEnd w:id="119"/>
    <w:p w14:paraId="0FAC01BB" w14:textId="0A73D99E" w:rsidR="00AC4E35" w:rsidRPr="00027229" w:rsidRDefault="00AC4E35" w:rsidP="001471DC">
      <w:pPr>
        <w:pStyle w:val="BodyText"/>
        <w:rPr>
          <w:rFonts w:ascii="Arial" w:hAnsi="Arial" w:cs="Arial"/>
        </w:rPr>
      </w:pPr>
      <w:r w:rsidRPr="00027229">
        <w:rPr>
          <w:rFonts w:ascii="Arial" w:hAnsi="Arial" w:cs="Arial"/>
          <w:b/>
        </w:rPr>
        <w:t xml:space="preserve">Description of Pollutant Sources:  </w:t>
      </w:r>
      <w:r w:rsidRPr="00027229">
        <w:rPr>
          <w:rFonts w:ascii="Arial" w:hAnsi="Arial" w:cs="Arial"/>
        </w:rPr>
        <w:t>Dust can cause air and water pollution problems particularly at demolition sites, disturbed land areas, and unp</w:t>
      </w:r>
      <w:r w:rsidR="00A05104" w:rsidRPr="00027229">
        <w:rPr>
          <w:rFonts w:ascii="Arial" w:hAnsi="Arial" w:cs="Arial"/>
        </w:rPr>
        <w:t>aved roadways and parking lots.</w:t>
      </w:r>
    </w:p>
    <w:p w14:paraId="54CB0D1E" w14:textId="77777777" w:rsidR="00AC4E35" w:rsidRPr="00027229" w:rsidRDefault="00AC4E35" w:rsidP="001471DC">
      <w:pPr>
        <w:pStyle w:val="BodyText"/>
        <w:rPr>
          <w:rFonts w:ascii="Arial" w:hAnsi="Arial" w:cs="Arial"/>
          <w:bCs/>
        </w:rPr>
      </w:pPr>
      <w:r w:rsidRPr="00027229">
        <w:rPr>
          <w:rFonts w:ascii="Arial" w:hAnsi="Arial" w:cs="Arial"/>
          <w:b/>
        </w:rPr>
        <w:t xml:space="preserve">Pollutant Control Approach:  </w:t>
      </w:r>
      <w:r w:rsidRPr="00027229">
        <w:rPr>
          <w:rFonts w:ascii="Arial" w:hAnsi="Arial" w:cs="Arial"/>
        </w:rPr>
        <w:t>Minimize dust generation and apply environmentally friendly and government approved dust suppressant chemicals, if necessary.</w:t>
      </w:r>
    </w:p>
    <w:p w14:paraId="0CC31BDB" w14:textId="77777777" w:rsidR="00AC4E35" w:rsidRPr="00027229" w:rsidRDefault="00AC4E35" w:rsidP="007E576B">
      <w:pPr>
        <w:spacing w:after="240"/>
        <w:rPr>
          <w:rFonts w:ascii="Arial" w:hAnsi="Arial" w:cs="Arial"/>
          <w:b/>
        </w:rPr>
      </w:pPr>
      <w:r w:rsidRPr="00027229">
        <w:rPr>
          <w:rFonts w:ascii="Arial" w:hAnsi="Arial" w:cs="Arial"/>
          <w:b/>
        </w:rPr>
        <w:t>Required BMPs</w:t>
      </w:r>
    </w:p>
    <w:p w14:paraId="34105FE0" w14:textId="6CDCC0C3"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Sprinkle or wet down soil or dust with water as long as it does not result in a wastewater discharge</w:t>
      </w:r>
      <w:r w:rsidR="001471DC" w:rsidRPr="00027229">
        <w:rPr>
          <w:rFonts w:ascii="Arial" w:hAnsi="Arial" w:cs="Arial"/>
        </w:rPr>
        <w:t xml:space="preserve"> (Figure </w:t>
      </w:r>
      <w:r w:rsidR="004967D5">
        <w:rPr>
          <w:rFonts w:ascii="Arial" w:hAnsi="Arial" w:cs="Arial"/>
          <w:lang w:val="en-US"/>
        </w:rPr>
        <w:t xml:space="preserve">IV - </w:t>
      </w:r>
      <w:r w:rsidRPr="00027229">
        <w:rPr>
          <w:rFonts w:ascii="Arial" w:hAnsi="Arial" w:cs="Arial"/>
        </w:rPr>
        <w:t>4.21).</w:t>
      </w:r>
    </w:p>
    <w:p w14:paraId="733ADA81" w14:textId="4DA2E852" w:rsidR="00587EC1" w:rsidRPr="00027229" w:rsidRDefault="00916E62" w:rsidP="00587EC1">
      <w:pPr>
        <w:pStyle w:val="BodyText"/>
        <w:keepNext/>
        <w:keepLines/>
        <w:rPr>
          <w:rFonts w:ascii="Arial" w:hAnsi="Arial" w:cs="Arial"/>
        </w:rPr>
      </w:pPr>
      <w:r>
        <w:rPr>
          <w:rFonts w:ascii="Arial" w:hAnsi="Arial" w:cs="Arial"/>
          <w:noProof/>
        </w:rPr>
        <w:drawing>
          <wp:anchor distT="0" distB="0" distL="114300" distR="114300" simplePos="0" relativeHeight="251664896" behindDoc="0" locked="1" layoutInCell="1" allowOverlap="1" wp14:anchorId="696913C6" wp14:editId="1B927779">
            <wp:simplePos x="0" y="0"/>
            <wp:positionH relativeFrom="column">
              <wp:posOffset>476250</wp:posOffset>
            </wp:positionH>
            <wp:positionV relativeFrom="paragraph">
              <wp:posOffset>635</wp:posOffset>
            </wp:positionV>
            <wp:extent cx="5381625" cy="2821940"/>
            <wp:effectExtent l="57150" t="57150" r="66675" b="54610"/>
            <wp:wrapNone/>
            <wp:docPr id="47" name="Picture 47" descr="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g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81625" cy="282194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3DD87AB" w14:textId="77777777" w:rsidR="00587EC1" w:rsidRPr="00027229" w:rsidRDefault="00587EC1" w:rsidP="00587EC1">
      <w:pPr>
        <w:pStyle w:val="BodyText"/>
        <w:keepNext/>
        <w:keepLines/>
        <w:rPr>
          <w:rFonts w:ascii="Arial" w:hAnsi="Arial" w:cs="Arial"/>
        </w:rPr>
      </w:pPr>
    </w:p>
    <w:p w14:paraId="54AA67E3" w14:textId="77777777" w:rsidR="00587EC1" w:rsidRPr="00027229" w:rsidRDefault="00587EC1" w:rsidP="00587EC1">
      <w:pPr>
        <w:pStyle w:val="BodyText"/>
        <w:keepNext/>
        <w:keepLines/>
        <w:rPr>
          <w:rFonts w:ascii="Arial" w:hAnsi="Arial" w:cs="Arial"/>
        </w:rPr>
      </w:pPr>
    </w:p>
    <w:p w14:paraId="28605538" w14:textId="77777777" w:rsidR="00587EC1" w:rsidRPr="00027229" w:rsidRDefault="00587EC1" w:rsidP="00587EC1">
      <w:pPr>
        <w:pStyle w:val="BodyText"/>
        <w:keepNext/>
        <w:keepLines/>
        <w:rPr>
          <w:rFonts w:ascii="Arial" w:hAnsi="Arial" w:cs="Arial"/>
        </w:rPr>
      </w:pPr>
    </w:p>
    <w:p w14:paraId="12B21273" w14:textId="77777777" w:rsidR="00587EC1" w:rsidRPr="00027229" w:rsidRDefault="00587EC1" w:rsidP="00587EC1">
      <w:pPr>
        <w:pStyle w:val="BodyText"/>
        <w:keepNext/>
        <w:keepLines/>
        <w:rPr>
          <w:rFonts w:ascii="Arial" w:hAnsi="Arial" w:cs="Arial"/>
        </w:rPr>
      </w:pPr>
    </w:p>
    <w:p w14:paraId="547A75BB" w14:textId="77777777" w:rsidR="00587EC1" w:rsidRPr="00027229" w:rsidRDefault="00587EC1" w:rsidP="00587EC1">
      <w:pPr>
        <w:pStyle w:val="BodyText"/>
        <w:keepNext/>
        <w:keepLines/>
        <w:rPr>
          <w:rFonts w:ascii="Arial" w:hAnsi="Arial" w:cs="Arial"/>
        </w:rPr>
      </w:pPr>
    </w:p>
    <w:p w14:paraId="79036A5C" w14:textId="77777777" w:rsidR="00587EC1" w:rsidRPr="00027229" w:rsidRDefault="00587EC1" w:rsidP="00587EC1">
      <w:pPr>
        <w:pStyle w:val="BodyText"/>
        <w:keepNext/>
        <w:keepLines/>
        <w:rPr>
          <w:rFonts w:ascii="Arial" w:hAnsi="Arial" w:cs="Arial"/>
        </w:rPr>
      </w:pPr>
    </w:p>
    <w:p w14:paraId="13144D0D" w14:textId="77777777" w:rsidR="00587EC1" w:rsidRPr="00027229" w:rsidRDefault="00587EC1" w:rsidP="00587EC1">
      <w:pPr>
        <w:pStyle w:val="BodyText"/>
        <w:keepNext/>
        <w:keepLines/>
        <w:rPr>
          <w:rFonts w:ascii="Arial" w:hAnsi="Arial" w:cs="Arial"/>
        </w:rPr>
      </w:pPr>
    </w:p>
    <w:p w14:paraId="0CDCA87E" w14:textId="77777777" w:rsidR="00587EC1" w:rsidRPr="00027229" w:rsidRDefault="00587EC1" w:rsidP="00B83A84">
      <w:pPr>
        <w:pStyle w:val="BodyText"/>
        <w:keepNext/>
        <w:keepLines/>
        <w:spacing w:after="360"/>
        <w:rPr>
          <w:rFonts w:ascii="Arial" w:hAnsi="Arial" w:cs="Arial"/>
        </w:rPr>
      </w:pPr>
    </w:p>
    <w:p w14:paraId="0838A92B" w14:textId="78F7535A" w:rsidR="00587EC1" w:rsidRPr="007E576B" w:rsidRDefault="00587EC1" w:rsidP="007E576B">
      <w:pPr>
        <w:pStyle w:val="Caption"/>
        <w:spacing w:after="240"/>
        <w:jc w:val="center"/>
        <w:rPr>
          <w:rFonts w:ascii="Arial" w:hAnsi="Arial" w:cs="Arial"/>
          <w:sz w:val="22"/>
          <w:szCs w:val="22"/>
        </w:rPr>
      </w:pPr>
      <w:bookmarkStart w:id="120" w:name="_Toc156713124"/>
      <w:bookmarkStart w:id="121" w:name="_Toc463936002"/>
      <w:r w:rsidRPr="007E576B">
        <w:rPr>
          <w:rFonts w:ascii="Arial" w:hAnsi="Arial" w:cs="Arial"/>
          <w:sz w:val="22"/>
          <w:szCs w:val="22"/>
        </w:rPr>
        <w:t xml:space="preserve">Figure </w:t>
      </w:r>
      <w:r w:rsidR="004967D5">
        <w:rPr>
          <w:rFonts w:ascii="Arial" w:hAnsi="Arial" w:cs="Arial"/>
          <w:sz w:val="22"/>
          <w:szCs w:val="22"/>
        </w:rPr>
        <w:t xml:space="preserve">IV - </w:t>
      </w:r>
      <w:r w:rsidRPr="007E576B">
        <w:rPr>
          <w:rFonts w:ascii="Arial" w:hAnsi="Arial" w:cs="Arial"/>
          <w:sz w:val="22"/>
          <w:szCs w:val="22"/>
        </w:rPr>
        <w:t>4.21</w:t>
      </w:r>
      <w:r w:rsidR="0030389D" w:rsidRPr="007E576B">
        <w:rPr>
          <w:rFonts w:ascii="Arial" w:hAnsi="Arial" w:cs="Arial"/>
          <w:sz w:val="22"/>
          <w:szCs w:val="22"/>
        </w:rPr>
        <w:t xml:space="preserve"> </w:t>
      </w:r>
      <w:r w:rsidRPr="007E576B">
        <w:rPr>
          <w:rFonts w:ascii="Arial" w:hAnsi="Arial" w:cs="Arial"/>
          <w:sz w:val="22"/>
          <w:szCs w:val="22"/>
        </w:rPr>
        <w:t>Dust Suppression by Water Spray</w:t>
      </w:r>
      <w:bookmarkEnd w:id="120"/>
      <w:r w:rsidR="00066AFF" w:rsidRPr="007E576B">
        <w:rPr>
          <w:rFonts w:ascii="Arial" w:hAnsi="Arial" w:cs="Arial"/>
          <w:sz w:val="22"/>
          <w:szCs w:val="22"/>
        </w:rPr>
        <w:t>.</w:t>
      </w:r>
      <w:bookmarkEnd w:id="121"/>
    </w:p>
    <w:p w14:paraId="00BE7D5D" w14:textId="5A30FE82"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Use only local and/or state government approved dust suppressant chemicals such as those listed in Ecology </w:t>
      </w:r>
      <w:r w:rsidR="000C708B" w:rsidRPr="00027229">
        <w:rPr>
          <w:rFonts w:ascii="Arial" w:hAnsi="Arial" w:cs="Arial"/>
        </w:rPr>
        <w:t>p</w:t>
      </w:r>
      <w:r w:rsidRPr="00027229">
        <w:rPr>
          <w:rFonts w:ascii="Arial" w:hAnsi="Arial" w:cs="Arial"/>
        </w:rPr>
        <w:t xml:space="preserve">ublication </w:t>
      </w:r>
      <w:r w:rsidR="000C708B" w:rsidRPr="00027229">
        <w:rPr>
          <w:rFonts w:ascii="Arial" w:hAnsi="Arial" w:cs="Arial"/>
        </w:rPr>
        <w:t>No.</w:t>
      </w:r>
      <w:r w:rsidR="001471DC" w:rsidRPr="00027229">
        <w:rPr>
          <w:rFonts w:ascii="Arial" w:hAnsi="Arial" w:cs="Arial"/>
        </w:rPr>
        <w:t> 96</w:t>
      </w:r>
      <w:r w:rsidR="001471DC" w:rsidRPr="00027229">
        <w:rPr>
          <w:rFonts w:ascii="Arial" w:hAnsi="Arial" w:cs="Arial"/>
        </w:rPr>
        <w:noBreakHyphen/>
      </w:r>
      <w:r w:rsidRPr="00027229">
        <w:rPr>
          <w:rFonts w:ascii="Arial" w:hAnsi="Arial" w:cs="Arial"/>
        </w:rPr>
        <w:t xml:space="preserve">433, </w:t>
      </w:r>
      <w:r w:rsidR="00431A35" w:rsidRPr="00027229">
        <w:rPr>
          <w:rFonts w:ascii="Arial" w:hAnsi="Arial" w:cs="Arial"/>
          <w:i/>
          <w:iCs/>
          <w:lang w:val="en-US"/>
        </w:rPr>
        <w:t>Methods</w:t>
      </w:r>
      <w:r w:rsidR="00431A35" w:rsidRPr="00027229">
        <w:rPr>
          <w:rFonts w:ascii="Arial" w:hAnsi="Arial" w:cs="Arial"/>
          <w:i/>
          <w:iCs/>
        </w:rPr>
        <w:t xml:space="preserve"> </w:t>
      </w:r>
      <w:r w:rsidRPr="00027229">
        <w:rPr>
          <w:rFonts w:ascii="Arial" w:hAnsi="Arial" w:cs="Arial"/>
          <w:i/>
          <w:iCs/>
        </w:rPr>
        <w:t>for Dust</w:t>
      </w:r>
      <w:r w:rsidRPr="00027229">
        <w:rPr>
          <w:rFonts w:ascii="Arial" w:hAnsi="Arial" w:cs="Arial"/>
        </w:rPr>
        <w:t xml:space="preserve"> </w:t>
      </w:r>
      <w:r w:rsidR="00431A35" w:rsidRPr="00027229">
        <w:rPr>
          <w:rFonts w:ascii="Arial" w:hAnsi="Arial" w:cs="Arial"/>
          <w:i/>
          <w:iCs/>
          <w:lang w:val="en-US"/>
        </w:rPr>
        <w:t>Control</w:t>
      </w:r>
      <w:r w:rsidRPr="00027229">
        <w:rPr>
          <w:rFonts w:ascii="Arial" w:hAnsi="Arial" w:cs="Arial"/>
        </w:rPr>
        <w:t>.</w:t>
      </w:r>
      <w:r w:rsidR="001471DC" w:rsidRPr="00027229">
        <w:rPr>
          <w:rFonts w:ascii="Arial" w:hAnsi="Arial" w:cs="Arial"/>
        </w:rPr>
        <w:t xml:space="preserve"> </w:t>
      </w:r>
      <w:r w:rsidR="00777235" w:rsidRPr="00027229">
        <w:rPr>
          <w:rFonts w:ascii="Arial" w:hAnsi="Arial" w:cs="Arial"/>
        </w:rPr>
        <w:t>Apply according to the manufacturer’s recommendations.</w:t>
      </w:r>
      <w:r w:rsidR="001471DC" w:rsidRPr="00027229">
        <w:rPr>
          <w:rFonts w:ascii="Arial" w:hAnsi="Arial" w:cs="Arial"/>
        </w:rPr>
        <w:t xml:space="preserve"> See </w:t>
      </w:r>
      <w:r w:rsidR="00777235" w:rsidRPr="00027229">
        <w:rPr>
          <w:rFonts w:ascii="Arial" w:hAnsi="Arial" w:cs="Arial"/>
        </w:rPr>
        <w:t xml:space="preserve">also </w:t>
      </w:r>
      <w:r w:rsidR="001471DC" w:rsidRPr="00027229">
        <w:rPr>
          <w:rFonts w:ascii="Arial" w:hAnsi="Arial" w:cs="Arial"/>
        </w:rPr>
        <w:t>BMP </w:t>
      </w:r>
      <w:r w:rsidRPr="00027229">
        <w:rPr>
          <w:rFonts w:ascii="Arial" w:hAnsi="Arial" w:cs="Arial"/>
        </w:rPr>
        <w:t>C126, Polyacrylamide for Soil Erosion Protection, in Volume</w:t>
      </w:r>
      <w:r w:rsidR="001471DC" w:rsidRPr="00027229">
        <w:rPr>
          <w:rFonts w:ascii="Arial" w:hAnsi="Arial" w:cs="Arial"/>
        </w:rPr>
        <w:t> </w:t>
      </w:r>
      <w:r w:rsidRPr="00027229">
        <w:rPr>
          <w:rFonts w:ascii="Arial" w:hAnsi="Arial" w:cs="Arial"/>
        </w:rPr>
        <w:t>II of this manual.</w:t>
      </w:r>
    </w:p>
    <w:p w14:paraId="26DC08BE" w14:textId="77777777" w:rsidR="007F1617"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Avoid excessive and repeated applications of dust suppressant chemicals.  Time the application of dust suppressants to avoid or minimize their wash-off by rainfall or hum</w:t>
      </w:r>
      <w:r w:rsidR="001471DC" w:rsidRPr="00027229">
        <w:rPr>
          <w:rFonts w:ascii="Arial" w:hAnsi="Arial" w:cs="Arial"/>
        </w:rPr>
        <w:t>an activity such as irrigation.</w:t>
      </w:r>
      <w:r w:rsidR="007F1617" w:rsidRPr="00027229">
        <w:rPr>
          <w:rFonts w:ascii="Arial" w:hAnsi="Arial" w:cs="Arial"/>
        </w:rPr>
        <w:t xml:space="preserve">  </w:t>
      </w:r>
    </w:p>
    <w:p w14:paraId="62481E17" w14:textId="77777777" w:rsidR="007F1617" w:rsidRPr="00027229" w:rsidRDefault="007F1617" w:rsidP="00EA5F42">
      <w:pPr>
        <w:pStyle w:val="BodyText"/>
        <w:numPr>
          <w:ilvl w:val="0"/>
          <w:numId w:val="22"/>
        </w:numPr>
        <w:spacing w:after="160"/>
        <w:ind w:left="1440" w:hanging="720"/>
        <w:rPr>
          <w:rFonts w:ascii="Arial" w:hAnsi="Arial" w:cs="Arial"/>
        </w:rPr>
      </w:pPr>
      <w:r w:rsidRPr="00027229">
        <w:rPr>
          <w:rFonts w:ascii="Arial" w:hAnsi="Arial" w:cs="Arial"/>
        </w:rPr>
        <w:lastRenderedPageBreak/>
        <w:t xml:space="preserve">Avoid driving over treated areas as this will break the crust formed by the </w:t>
      </w:r>
      <w:r w:rsidR="00C54802" w:rsidRPr="00027229">
        <w:rPr>
          <w:rFonts w:ascii="Arial" w:hAnsi="Arial" w:cs="Arial"/>
        </w:rPr>
        <w:t xml:space="preserve">dust </w:t>
      </w:r>
      <w:r w:rsidRPr="00027229">
        <w:rPr>
          <w:rFonts w:ascii="Arial" w:hAnsi="Arial" w:cs="Arial"/>
        </w:rPr>
        <w:t>suppressant, rendering it less effective.</w:t>
      </w:r>
    </w:p>
    <w:p w14:paraId="03B73F20"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Apply stormwater containment to prevent the conveyance of sediments and</w:t>
      </w:r>
      <w:r w:rsidR="00777235" w:rsidRPr="00027229">
        <w:rPr>
          <w:rFonts w:ascii="Arial" w:hAnsi="Arial" w:cs="Arial"/>
        </w:rPr>
        <w:t>/</w:t>
      </w:r>
      <w:r w:rsidRPr="00027229">
        <w:rPr>
          <w:rFonts w:ascii="Arial" w:hAnsi="Arial" w:cs="Arial"/>
        </w:rPr>
        <w:t>or dust suppressant chemicals into storm drains or receiving waters.</w:t>
      </w:r>
    </w:p>
    <w:p w14:paraId="27FD537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The use of motor oil for dust control is prohibited.  </w:t>
      </w:r>
      <w:r w:rsidR="00777235" w:rsidRPr="00027229">
        <w:rPr>
          <w:rFonts w:ascii="Arial" w:hAnsi="Arial" w:cs="Arial"/>
        </w:rPr>
        <w:t>Take care</w:t>
      </w:r>
      <w:r w:rsidRPr="00027229">
        <w:rPr>
          <w:rFonts w:ascii="Arial" w:hAnsi="Arial" w:cs="Arial"/>
        </w:rPr>
        <w:t xml:space="preserve"> when using lignin derivatives and other high BOD chemicals in areas </w:t>
      </w:r>
      <w:r w:rsidR="00777235" w:rsidRPr="00027229">
        <w:rPr>
          <w:rFonts w:ascii="Arial" w:hAnsi="Arial" w:cs="Arial"/>
        </w:rPr>
        <w:t>susceptible</w:t>
      </w:r>
      <w:r w:rsidRPr="00027229">
        <w:rPr>
          <w:rFonts w:ascii="Arial" w:hAnsi="Arial" w:cs="Arial"/>
        </w:rPr>
        <w:t xml:space="preserve"> to </w:t>
      </w:r>
      <w:r w:rsidR="00777235" w:rsidRPr="00027229">
        <w:rPr>
          <w:rFonts w:ascii="Arial" w:hAnsi="Arial" w:cs="Arial"/>
        </w:rPr>
        <w:t xml:space="preserve">contaminating </w:t>
      </w:r>
      <w:r w:rsidRPr="00027229">
        <w:rPr>
          <w:rFonts w:ascii="Arial" w:hAnsi="Arial" w:cs="Arial"/>
        </w:rPr>
        <w:t xml:space="preserve">surface water or </w:t>
      </w:r>
      <w:r w:rsidR="0001672D" w:rsidRPr="00027229">
        <w:rPr>
          <w:rFonts w:ascii="Arial" w:hAnsi="Arial" w:cs="Arial"/>
        </w:rPr>
        <w:t>groundwater</w:t>
      </w:r>
      <w:r w:rsidRPr="00027229">
        <w:rPr>
          <w:rFonts w:ascii="Arial" w:hAnsi="Arial" w:cs="Arial"/>
        </w:rPr>
        <w:t>.</w:t>
      </w:r>
    </w:p>
    <w:p w14:paraId="3C78CA56" w14:textId="39991682"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Consult with the Ecology Southwest Regional Office</w:t>
      </w:r>
      <w:r w:rsidR="009B075C" w:rsidRPr="00027229">
        <w:rPr>
          <w:rFonts w:ascii="Arial" w:hAnsi="Arial" w:cs="Arial"/>
        </w:rPr>
        <w:t xml:space="preserve"> </w:t>
      </w:r>
      <w:r w:rsidRPr="00027229">
        <w:rPr>
          <w:rFonts w:ascii="Arial" w:hAnsi="Arial" w:cs="Arial"/>
        </w:rPr>
        <w:t xml:space="preserve">on discharge permit requirements if the dust suppression process results in a wastewater discharge to the ground, </w:t>
      </w:r>
      <w:r w:rsidR="0001672D" w:rsidRPr="00027229">
        <w:rPr>
          <w:rFonts w:ascii="Arial" w:hAnsi="Arial" w:cs="Arial"/>
        </w:rPr>
        <w:t>groundwater</w:t>
      </w:r>
      <w:r w:rsidRPr="00027229">
        <w:rPr>
          <w:rFonts w:ascii="Arial" w:hAnsi="Arial" w:cs="Arial"/>
        </w:rPr>
        <w:t xml:space="preserve">, </w:t>
      </w:r>
      <w:r w:rsidR="001471DC" w:rsidRPr="00027229">
        <w:rPr>
          <w:rFonts w:ascii="Arial" w:hAnsi="Arial" w:cs="Arial"/>
        </w:rPr>
        <w:t>storm drain, or surface water.</w:t>
      </w:r>
    </w:p>
    <w:p w14:paraId="410141E8" w14:textId="23E197F1" w:rsidR="00431A35" w:rsidRPr="00027229" w:rsidRDefault="00431A35" w:rsidP="00EA5F42">
      <w:pPr>
        <w:pStyle w:val="BodyText"/>
        <w:numPr>
          <w:ilvl w:val="0"/>
          <w:numId w:val="22"/>
        </w:numPr>
        <w:spacing w:after="160"/>
        <w:ind w:left="1440" w:hanging="720"/>
        <w:rPr>
          <w:rFonts w:ascii="Arial" w:hAnsi="Arial" w:cs="Arial"/>
        </w:rPr>
      </w:pPr>
      <w:r w:rsidRPr="00027229">
        <w:rPr>
          <w:rFonts w:ascii="Arial" w:hAnsi="Arial" w:cs="Arial"/>
          <w:lang w:val="en-US"/>
        </w:rPr>
        <w:t>Protect inlets/catch basins during application of dust suppressants.</w:t>
      </w:r>
    </w:p>
    <w:p w14:paraId="208EBCBD" w14:textId="187838E5" w:rsidR="00431A35" w:rsidRPr="00027229" w:rsidRDefault="00431A35" w:rsidP="00EA5F42">
      <w:pPr>
        <w:pStyle w:val="BodyText"/>
        <w:numPr>
          <w:ilvl w:val="0"/>
          <w:numId w:val="22"/>
        </w:numPr>
        <w:spacing w:after="160"/>
        <w:ind w:left="1440" w:hanging="720"/>
        <w:rPr>
          <w:rFonts w:ascii="Arial" w:hAnsi="Arial" w:cs="Arial"/>
        </w:rPr>
      </w:pPr>
      <w:r w:rsidRPr="00027229">
        <w:rPr>
          <w:rFonts w:ascii="Arial" w:hAnsi="Arial" w:cs="Arial"/>
          <w:lang w:val="en-US"/>
        </w:rPr>
        <w:t>Street gutters, sidewalks, driveways, and other paved surfaces in the immediate area of the activity must be swept regularly to collect and properly dispose of dust, dirt, loos</w:t>
      </w:r>
      <w:r w:rsidR="00DF6D65" w:rsidRPr="00027229">
        <w:rPr>
          <w:rFonts w:ascii="Arial" w:hAnsi="Arial" w:cs="Arial"/>
          <w:lang w:val="en-US"/>
        </w:rPr>
        <w:t>e</w:t>
      </w:r>
      <w:r w:rsidRPr="00027229">
        <w:rPr>
          <w:rFonts w:ascii="Arial" w:hAnsi="Arial" w:cs="Arial"/>
          <w:lang w:val="en-US"/>
        </w:rPr>
        <w:t xml:space="preserve"> debris, and garbage.</w:t>
      </w:r>
    </w:p>
    <w:p w14:paraId="7741B07A" w14:textId="27A9BF3D" w:rsidR="00431A35" w:rsidRPr="00027229" w:rsidRDefault="00431A35" w:rsidP="00EA5F42">
      <w:pPr>
        <w:pStyle w:val="BodyText"/>
        <w:numPr>
          <w:ilvl w:val="0"/>
          <w:numId w:val="22"/>
        </w:numPr>
        <w:spacing w:after="160"/>
        <w:ind w:left="1440" w:hanging="720"/>
        <w:rPr>
          <w:rFonts w:ascii="Arial" w:hAnsi="Arial" w:cs="Arial"/>
        </w:rPr>
      </w:pPr>
      <w:r w:rsidRPr="00027229">
        <w:rPr>
          <w:rFonts w:ascii="Arial" w:hAnsi="Arial" w:cs="Arial"/>
          <w:lang w:val="en-US"/>
        </w:rPr>
        <w:t>Install catch basin filter socks on site and in surrounding catch basins to collect sediment and debris. Maintain the filters regularly to prevent plugging.</w:t>
      </w:r>
    </w:p>
    <w:p w14:paraId="00F71C9D" w14:textId="77777777" w:rsidR="00AC4E35" w:rsidRPr="00027229" w:rsidRDefault="00AC4E35" w:rsidP="00E27DAD">
      <w:pPr>
        <w:spacing w:after="240"/>
        <w:rPr>
          <w:rFonts w:ascii="Arial" w:hAnsi="Arial" w:cs="Arial"/>
          <w:b/>
        </w:rPr>
      </w:pPr>
      <w:r w:rsidRPr="00027229">
        <w:rPr>
          <w:rFonts w:ascii="Arial" w:hAnsi="Arial" w:cs="Arial"/>
          <w:b/>
        </w:rPr>
        <w:t>Suggested BMPs for Roadw</w:t>
      </w:r>
      <w:r w:rsidR="001471DC" w:rsidRPr="00027229">
        <w:rPr>
          <w:rFonts w:ascii="Arial" w:hAnsi="Arial" w:cs="Arial"/>
          <w:b/>
        </w:rPr>
        <w:t>ays and Other Tra</w:t>
      </w:r>
      <w:r w:rsidR="00B83A84" w:rsidRPr="00027229">
        <w:rPr>
          <w:rFonts w:ascii="Arial" w:hAnsi="Arial" w:cs="Arial"/>
          <w:b/>
        </w:rPr>
        <w:t>fficked Areas</w:t>
      </w:r>
    </w:p>
    <w:p w14:paraId="23115E92"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Consider limiting use of off-road recreational vehicles on dust generating land.</w:t>
      </w:r>
    </w:p>
    <w:p w14:paraId="6C65CEF8"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Consider </w:t>
      </w:r>
      <w:r w:rsidR="0051728A" w:rsidRPr="00027229">
        <w:rPr>
          <w:rFonts w:ascii="Arial" w:hAnsi="Arial" w:cs="Arial"/>
        </w:rPr>
        <w:t xml:space="preserve">graveling or </w:t>
      </w:r>
      <w:r w:rsidRPr="00027229">
        <w:rPr>
          <w:rFonts w:ascii="Arial" w:hAnsi="Arial" w:cs="Arial"/>
        </w:rPr>
        <w:t>paving unpaved permanent roads and other trafficked areas at municipal, commercial, and industrial areas.</w:t>
      </w:r>
    </w:p>
    <w:p w14:paraId="18C1F3D3"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Consider paving or stabilizing shoulders of paved roads with gravel, vegetation, or chemicals</w:t>
      </w:r>
      <w:r w:rsidR="00F51200" w:rsidRPr="00027229">
        <w:rPr>
          <w:rFonts w:ascii="Arial" w:hAnsi="Arial" w:cs="Arial"/>
        </w:rPr>
        <w:t xml:space="preserve"> approved for that use</w:t>
      </w:r>
      <w:r w:rsidRPr="00027229">
        <w:rPr>
          <w:rFonts w:ascii="Arial" w:hAnsi="Arial" w:cs="Arial"/>
        </w:rPr>
        <w:t>.</w:t>
      </w:r>
    </w:p>
    <w:p w14:paraId="63B39AED"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Encourage use of alternate paved routes, if available.</w:t>
      </w:r>
    </w:p>
    <w:p w14:paraId="7C4B558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Vacuum sweep fine dirt and skid control materials from paved roads soon after winter weather ends or when needed.</w:t>
      </w:r>
    </w:p>
    <w:p w14:paraId="711E1228"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Consider using </w:t>
      </w:r>
      <w:r w:rsidR="0051728A" w:rsidRPr="00027229">
        <w:rPr>
          <w:rFonts w:ascii="Arial" w:hAnsi="Arial" w:cs="Arial"/>
        </w:rPr>
        <w:t xml:space="preserve">pre-washed </w:t>
      </w:r>
      <w:r w:rsidRPr="00027229">
        <w:rPr>
          <w:rFonts w:ascii="Arial" w:hAnsi="Arial" w:cs="Arial"/>
        </w:rPr>
        <w:t>traction sand to reduce dust emissions.</w:t>
      </w:r>
    </w:p>
    <w:p w14:paraId="29AB8630" w14:textId="77777777" w:rsidR="00AC4E35" w:rsidRPr="00027229" w:rsidRDefault="00AC4E35" w:rsidP="00E27DAD">
      <w:pPr>
        <w:spacing w:after="240"/>
        <w:rPr>
          <w:rFonts w:ascii="Arial" w:hAnsi="Arial" w:cs="Arial"/>
          <w:b/>
        </w:rPr>
      </w:pPr>
      <w:r w:rsidRPr="00027229">
        <w:rPr>
          <w:rFonts w:ascii="Arial" w:hAnsi="Arial" w:cs="Arial"/>
          <w:b/>
        </w:rPr>
        <w:t>Suggested BMPs for Dust Generating Areas</w:t>
      </w:r>
    </w:p>
    <w:p w14:paraId="3447AA71"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Prepare a dust control plan.  Helpful references include:</w:t>
      </w:r>
      <w:r w:rsidR="00587EC1" w:rsidRPr="00027229">
        <w:rPr>
          <w:rFonts w:ascii="Arial" w:hAnsi="Arial" w:cs="Arial"/>
        </w:rPr>
        <w:t xml:space="preserve"> </w:t>
      </w:r>
      <w:r w:rsidRPr="00027229">
        <w:rPr>
          <w:rFonts w:ascii="Arial" w:hAnsi="Arial" w:cs="Arial"/>
          <w:i/>
          <w:iCs/>
        </w:rPr>
        <w:t xml:space="preserve"> Control of </w:t>
      </w:r>
      <w:r w:rsidR="00587EC1" w:rsidRPr="00027229">
        <w:rPr>
          <w:rFonts w:ascii="Arial" w:hAnsi="Arial" w:cs="Arial"/>
          <w:i/>
          <w:iCs/>
        </w:rPr>
        <w:t>Open Fugitive Dust Sources</w:t>
      </w:r>
      <w:r w:rsidR="00587EC1" w:rsidRPr="00027229">
        <w:rPr>
          <w:rFonts w:ascii="Arial" w:hAnsi="Arial" w:cs="Arial"/>
        </w:rPr>
        <w:t xml:space="preserve"> (EPA</w:t>
      </w:r>
      <w:r w:rsidR="00587EC1" w:rsidRPr="00027229">
        <w:rPr>
          <w:rFonts w:ascii="Arial" w:hAnsi="Arial" w:cs="Arial"/>
        </w:rPr>
        <w:noBreakHyphen/>
      </w:r>
      <w:r w:rsidRPr="00027229">
        <w:rPr>
          <w:rFonts w:ascii="Arial" w:hAnsi="Arial" w:cs="Arial"/>
        </w:rPr>
        <w:t>450/3</w:t>
      </w:r>
      <w:r w:rsidR="00587EC1" w:rsidRPr="00027229">
        <w:rPr>
          <w:rFonts w:ascii="Arial" w:hAnsi="Arial" w:cs="Arial"/>
        </w:rPr>
        <w:noBreakHyphen/>
      </w:r>
      <w:r w:rsidRPr="00027229">
        <w:rPr>
          <w:rFonts w:ascii="Arial" w:hAnsi="Arial" w:cs="Arial"/>
        </w:rPr>
        <w:t>88</w:t>
      </w:r>
      <w:r w:rsidR="00587EC1" w:rsidRPr="00027229">
        <w:rPr>
          <w:rFonts w:ascii="Arial" w:hAnsi="Arial" w:cs="Arial"/>
        </w:rPr>
        <w:noBreakHyphen/>
      </w:r>
      <w:r w:rsidRPr="00027229">
        <w:rPr>
          <w:rFonts w:ascii="Arial" w:hAnsi="Arial" w:cs="Arial"/>
        </w:rPr>
        <w:t xml:space="preserve">088) and </w:t>
      </w:r>
      <w:r w:rsidRPr="00027229">
        <w:rPr>
          <w:rFonts w:ascii="Arial" w:hAnsi="Arial" w:cs="Arial"/>
          <w:i/>
          <w:iCs/>
        </w:rPr>
        <w:t xml:space="preserve">Fugitive Dust Background Document and Technical Information Document for Best </w:t>
      </w:r>
      <w:r w:rsidR="00587EC1" w:rsidRPr="00027229">
        <w:rPr>
          <w:rFonts w:ascii="Arial" w:hAnsi="Arial" w:cs="Arial"/>
          <w:i/>
          <w:iCs/>
        </w:rPr>
        <w:t>Available Control Measures</w:t>
      </w:r>
      <w:r w:rsidR="00587EC1" w:rsidRPr="00027229">
        <w:rPr>
          <w:rFonts w:ascii="Arial" w:hAnsi="Arial" w:cs="Arial"/>
        </w:rPr>
        <w:t xml:space="preserve"> (EPA</w:t>
      </w:r>
      <w:r w:rsidR="00587EC1" w:rsidRPr="00027229">
        <w:rPr>
          <w:rFonts w:ascii="Arial" w:hAnsi="Arial" w:cs="Arial"/>
        </w:rPr>
        <w:noBreakHyphen/>
        <w:t>450/2</w:t>
      </w:r>
      <w:r w:rsidR="00587EC1" w:rsidRPr="00027229">
        <w:rPr>
          <w:rFonts w:ascii="Arial" w:hAnsi="Arial" w:cs="Arial"/>
        </w:rPr>
        <w:noBreakHyphen/>
      </w:r>
      <w:r w:rsidRPr="00027229">
        <w:rPr>
          <w:rFonts w:ascii="Arial" w:hAnsi="Arial" w:cs="Arial"/>
        </w:rPr>
        <w:t>92</w:t>
      </w:r>
      <w:r w:rsidR="00587EC1" w:rsidRPr="00027229">
        <w:rPr>
          <w:rFonts w:ascii="Arial" w:hAnsi="Arial" w:cs="Arial"/>
        </w:rPr>
        <w:noBreakHyphen/>
      </w:r>
      <w:r w:rsidR="00862D15" w:rsidRPr="00027229">
        <w:rPr>
          <w:rFonts w:ascii="Arial" w:hAnsi="Arial" w:cs="Arial"/>
        </w:rPr>
        <w:t>004).</w:t>
      </w:r>
    </w:p>
    <w:p w14:paraId="3C628412"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Limit exposure of soil (dust source) as much as feasible.</w:t>
      </w:r>
    </w:p>
    <w:p w14:paraId="2A718A45"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lastRenderedPageBreak/>
        <w:t xml:space="preserve">Stabilize dust-generating soil by growing and maintaining vegetation, mulching, </w:t>
      </w:r>
      <w:proofErr w:type="spellStart"/>
      <w:r w:rsidRPr="00027229">
        <w:rPr>
          <w:rFonts w:ascii="Arial" w:hAnsi="Arial" w:cs="Arial"/>
        </w:rPr>
        <w:t>topsoiling</w:t>
      </w:r>
      <w:proofErr w:type="spellEnd"/>
      <w:r w:rsidRPr="00027229">
        <w:rPr>
          <w:rFonts w:ascii="Arial" w:hAnsi="Arial" w:cs="Arial"/>
        </w:rPr>
        <w:t>, and/or applying stone, sand, or gravel.</w:t>
      </w:r>
    </w:p>
    <w:p w14:paraId="60D249D6"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Apply windbreaks in the soil such as trees, board fences, </w:t>
      </w:r>
      <w:r w:rsidR="00662A3F" w:rsidRPr="00027229">
        <w:rPr>
          <w:rFonts w:ascii="Arial" w:hAnsi="Arial" w:cs="Arial"/>
        </w:rPr>
        <w:t xml:space="preserve">tarpaulin </w:t>
      </w:r>
      <w:r w:rsidRPr="00027229">
        <w:rPr>
          <w:rFonts w:ascii="Arial" w:hAnsi="Arial" w:cs="Arial"/>
        </w:rPr>
        <w:t>curtains, bales of hay, etc.</w:t>
      </w:r>
    </w:p>
    <w:p w14:paraId="31343199" w14:textId="55BD467E" w:rsidR="00AC4E35" w:rsidRPr="00027229" w:rsidRDefault="00AC4E35" w:rsidP="00C3419F">
      <w:pPr>
        <w:pStyle w:val="Heading3"/>
        <w:numPr>
          <w:ilvl w:val="0"/>
          <w:numId w:val="0"/>
        </w:numPr>
        <w:ind w:left="720" w:hanging="720"/>
        <w:rPr>
          <w:rFonts w:cs="Arial"/>
        </w:rPr>
      </w:pPr>
      <w:r w:rsidRPr="00027229">
        <w:rPr>
          <w:rFonts w:cs="Arial"/>
        </w:rPr>
        <w:br w:type="page"/>
      </w:r>
      <w:bookmarkStart w:id="122" w:name="A62"/>
      <w:bookmarkStart w:id="123" w:name="_Toc107386911"/>
      <w:r w:rsidRPr="00027229">
        <w:rPr>
          <w:rFonts w:cs="Arial"/>
        </w:rPr>
        <w:lastRenderedPageBreak/>
        <w:t>A6.2</w:t>
      </w:r>
      <w:bookmarkEnd w:id="122"/>
      <w:r w:rsidRPr="00027229">
        <w:rPr>
          <w:rFonts w:cs="Arial"/>
        </w:rPr>
        <w:tab/>
      </w:r>
      <w:r w:rsidR="004B476C" w:rsidRPr="00027229">
        <w:rPr>
          <w:rFonts w:cs="Arial"/>
        </w:rPr>
        <w:t>Dust Control at Manufacturing Sites</w:t>
      </w:r>
      <w:bookmarkEnd w:id="123"/>
    </w:p>
    <w:p w14:paraId="4D65F761" w14:textId="6552C447" w:rsidR="008769C1" w:rsidRPr="00027229" w:rsidRDefault="008769C1" w:rsidP="00587EC1">
      <w:pPr>
        <w:pStyle w:val="BodyText"/>
        <w:rPr>
          <w:rFonts w:ascii="Arial" w:hAnsi="Arial" w:cs="Arial"/>
          <w:lang w:val="en-US"/>
        </w:rPr>
      </w:pPr>
      <w:r w:rsidRPr="00027229">
        <w:rPr>
          <w:rFonts w:ascii="Arial" w:hAnsi="Arial" w:cs="Arial"/>
          <w:bCs/>
          <w:lang w:val="en-US"/>
        </w:rPr>
        <w:t xml:space="preserve">Note: Contact the Olympic Region Clean Air Agency for appropriate and required BMPs for dust control to implement at your project site. </w:t>
      </w:r>
      <w:r w:rsidRPr="00027229">
        <w:rPr>
          <w:rFonts w:ascii="Arial" w:hAnsi="Arial" w:cs="Arial"/>
        </w:rPr>
        <w:t xml:space="preserve">Additional information on dust control can </w:t>
      </w:r>
      <w:r w:rsidRPr="00027229">
        <w:rPr>
          <w:rFonts w:ascii="Arial" w:hAnsi="Arial" w:cs="Arial"/>
          <w:lang w:val="en-US"/>
        </w:rPr>
        <w:t xml:space="preserve">also </w:t>
      </w:r>
      <w:r w:rsidRPr="00027229">
        <w:rPr>
          <w:rFonts w:ascii="Arial" w:hAnsi="Arial" w:cs="Arial"/>
        </w:rPr>
        <w:t>be found in Volume II of this manual</w:t>
      </w:r>
      <w:r w:rsidRPr="00027229">
        <w:rPr>
          <w:rFonts w:ascii="Arial" w:hAnsi="Arial" w:cs="Arial"/>
          <w:lang w:val="en-US"/>
        </w:rPr>
        <w:t>.</w:t>
      </w:r>
    </w:p>
    <w:p w14:paraId="3A5F8A75" w14:textId="5BA7BF62" w:rsidR="00AC4E35" w:rsidRPr="00027229" w:rsidRDefault="00AC4E35" w:rsidP="00587EC1">
      <w:pPr>
        <w:pStyle w:val="BodyText"/>
        <w:rPr>
          <w:rFonts w:ascii="Arial" w:hAnsi="Arial" w:cs="Arial"/>
          <w:bCs/>
        </w:rPr>
      </w:pPr>
      <w:r w:rsidRPr="00027229">
        <w:rPr>
          <w:rFonts w:ascii="Arial" w:hAnsi="Arial" w:cs="Arial"/>
          <w:b/>
        </w:rPr>
        <w:t xml:space="preserve">Description of Pollutant Sources:  </w:t>
      </w:r>
      <w:r w:rsidRPr="00027229">
        <w:rPr>
          <w:rFonts w:ascii="Arial" w:hAnsi="Arial" w:cs="Arial"/>
        </w:rPr>
        <w:t>Industrial material handling activities can generate considerable amounts of dust that</w:t>
      </w:r>
      <w:r w:rsidR="008F7947" w:rsidRPr="00027229">
        <w:rPr>
          <w:rFonts w:ascii="Arial" w:hAnsi="Arial" w:cs="Arial"/>
        </w:rPr>
        <w:t xml:space="preserve"> can contaminate stormwater. This dust</w:t>
      </w:r>
      <w:r w:rsidRPr="00027229">
        <w:rPr>
          <w:rFonts w:ascii="Arial" w:hAnsi="Arial" w:cs="Arial"/>
        </w:rPr>
        <w:t xml:space="preserve"> is typically removed using exhaust systems.  Dusts can be generated at cement and concrete product mixing facilities, and wherever powdered materials are handled.  Particulate materials that are of concern to air pollution control agencies include grain dust, sawdust, coal, gravel, crushed rock, cement, and boiler fly ash.  The objective of this BMP is to reduce the stormwater pollutants caused by dust generation and control.</w:t>
      </w:r>
    </w:p>
    <w:p w14:paraId="7E4F761A" w14:textId="77777777" w:rsidR="00AC4E35" w:rsidRPr="00027229" w:rsidRDefault="00AC4E35" w:rsidP="00587EC1">
      <w:pPr>
        <w:pStyle w:val="BodyText"/>
        <w:rPr>
          <w:rFonts w:ascii="Arial" w:hAnsi="Arial" w:cs="Arial"/>
        </w:rPr>
      </w:pPr>
      <w:r w:rsidRPr="00027229">
        <w:rPr>
          <w:rFonts w:ascii="Arial" w:hAnsi="Arial" w:cs="Arial"/>
          <w:b/>
        </w:rPr>
        <w:t xml:space="preserve">Pollutant Control Approach:  </w:t>
      </w:r>
      <w:r w:rsidRPr="00027229">
        <w:rPr>
          <w:rFonts w:ascii="Arial" w:hAnsi="Arial" w:cs="Arial"/>
        </w:rPr>
        <w:t xml:space="preserve">Prevent dust generation and emissions where feasible, regularly </w:t>
      </w:r>
      <w:r w:rsidR="00A93BEC" w:rsidRPr="00027229">
        <w:rPr>
          <w:rFonts w:ascii="Arial" w:hAnsi="Arial" w:cs="Arial"/>
        </w:rPr>
        <w:t>cleanup</w:t>
      </w:r>
      <w:r w:rsidRPr="00027229">
        <w:rPr>
          <w:rFonts w:ascii="Arial" w:hAnsi="Arial" w:cs="Arial"/>
        </w:rPr>
        <w:t xml:space="preserve"> dust that can contaminate stormwater, and convey dust contaminated stormwater to proper treatment.</w:t>
      </w:r>
    </w:p>
    <w:p w14:paraId="4972CE36" w14:textId="77777777" w:rsidR="00AC4E35" w:rsidRPr="00027229" w:rsidRDefault="00AC4E35" w:rsidP="00E27DAD">
      <w:pPr>
        <w:spacing w:after="240"/>
        <w:rPr>
          <w:rFonts w:ascii="Arial" w:hAnsi="Arial" w:cs="Arial"/>
          <w:b/>
        </w:rPr>
      </w:pPr>
      <w:r w:rsidRPr="00027229">
        <w:rPr>
          <w:rFonts w:ascii="Arial" w:hAnsi="Arial" w:cs="Arial"/>
          <w:b/>
        </w:rPr>
        <w:t>Required BMPs</w:t>
      </w:r>
    </w:p>
    <w:p w14:paraId="545DD6B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Clean powder material handling equipment and vehicles as needed to remove accumulated dust and residue.</w:t>
      </w:r>
    </w:p>
    <w:p w14:paraId="2F040ACB"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Regularly sweep dust accumulation areas that can contaminate stormwater. </w:t>
      </w:r>
      <w:r w:rsidR="008F7947" w:rsidRPr="00027229">
        <w:rPr>
          <w:rFonts w:ascii="Arial" w:hAnsi="Arial" w:cs="Arial"/>
        </w:rPr>
        <w:t>Conduct sweeping</w:t>
      </w:r>
      <w:r w:rsidRPr="00027229">
        <w:rPr>
          <w:rFonts w:ascii="Arial" w:hAnsi="Arial" w:cs="Arial"/>
        </w:rPr>
        <w:t xml:space="preserve"> using vacuum filter equipment to minimize dust generation and to ensure optimal dust removal.</w:t>
      </w:r>
    </w:p>
    <w:p w14:paraId="63FB8EA8" w14:textId="1FD271D9" w:rsidR="008769C1" w:rsidRPr="00027229" w:rsidRDefault="008769C1" w:rsidP="008769C1">
      <w:pPr>
        <w:pStyle w:val="BodyText"/>
        <w:numPr>
          <w:ilvl w:val="0"/>
          <w:numId w:val="22"/>
        </w:numPr>
        <w:spacing w:after="160"/>
        <w:ind w:left="1440" w:hanging="720"/>
        <w:rPr>
          <w:rFonts w:ascii="Arial" w:hAnsi="Arial" w:cs="Arial"/>
        </w:rPr>
      </w:pPr>
      <w:r w:rsidRPr="00027229">
        <w:rPr>
          <w:rFonts w:ascii="Arial" w:hAnsi="Arial" w:cs="Arial"/>
        </w:rPr>
        <w:t>Use dust filtration/collection systems such as bag house filters</w:t>
      </w:r>
      <w:r w:rsidR="00DF6D65" w:rsidRPr="00027229">
        <w:rPr>
          <w:rFonts w:ascii="Arial" w:hAnsi="Arial" w:cs="Arial"/>
          <w:lang w:val="en-US"/>
        </w:rPr>
        <w:t xml:space="preserve"> or </w:t>
      </w:r>
      <w:r w:rsidRPr="00027229">
        <w:rPr>
          <w:rFonts w:ascii="Arial" w:hAnsi="Arial" w:cs="Arial"/>
        </w:rPr>
        <w:t>cyclone separators</w:t>
      </w:r>
      <w:r w:rsidR="00DF6D65" w:rsidRPr="00027229">
        <w:rPr>
          <w:rFonts w:ascii="Arial" w:hAnsi="Arial" w:cs="Arial"/>
          <w:lang w:val="en-US"/>
        </w:rPr>
        <w:t>,</w:t>
      </w:r>
      <w:r w:rsidRPr="00027229">
        <w:rPr>
          <w:rFonts w:ascii="Arial" w:hAnsi="Arial" w:cs="Arial"/>
        </w:rPr>
        <w:t xml:space="preserve"> to control vented dust emissions that could contaminate stormwater.  Control of zinc dusts in rubber production is one example.</w:t>
      </w:r>
    </w:p>
    <w:p w14:paraId="36A89511" w14:textId="33F2074E" w:rsidR="008769C1" w:rsidRPr="00027229" w:rsidRDefault="008769C1" w:rsidP="00EA5F42">
      <w:pPr>
        <w:pStyle w:val="BodyText"/>
        <w:numPr>
          <w:ilvl w:val="0"/>
          <w:numId w:val="22"/>
        </w:numPr>
        <w:spacing w:after="160"/>
        <w:ind w:left="1440" w:hanging="720"/>
        <w:rPr>
          <w:rFonts w:ascii="Arial" w:hAnsi="Arial" w:cs="Arial"/>
        </w:rPr>
      </w:pPr>
      <w:r w:rsidRPr="00027229">
        <w:rPr>
          <w:rFonts w:ascii="Arial" w:hAnsi="Arial" w:cs="Arial"/>
          <w:lang w:val="en-US"/>
        </w:rPr>
        <w:t>Maintain on-site controls to prevent vehicle track-out</w:t>
      </w:r>
    </w:p>
    <w:p w14:paraId="670EFCD2" w14:textId="3310CDA9" w:rsidR="008769C1" w:rsidRPr="00027229" w:rsidRDefault="008769C1" w:rsidP="00EA5F42">
      <w:pPr>
        <w:pStyle w:val="BodyText"/>
        <w:numPr>
          <w:ilvl w:val="0"/>
          <w:numId w:val="22"/>
        </w:numPr>
        <w:spacing w:after="160"/>
        <w:ind w:left="1440" w:hanging="720"/>
        <w:rPr>
          <w:rFonts w:ascii="Arial" w:hAnsi="Arial" w:cs="Arial"/>
        </w:rPr>
      </w:pPr>
      <w:r w:rsidRPr="00027229">
        <w:rPr>
          <w:rFonts w:ascii="Arial" w:hAnsi="Arial" w:cs="Arial"/>
          <w:lang w:val="en-US"/>
        </w:rPr>
        <w:t>Maintain dust collection devices on a regular basis.</w:t>
      </w:r>
    </w:p>
    <w:p w14:paraId="42147240" w14:textId="77777777" w:rsidR="00AC4E35" w:rsidRPr="00027229" w:rsidRDefault="00AC4E35" w:rsidP="00E27DAD">
      <w:pPr>
        <w:spacing w:after="240"/>
        <w:rPr>
          <w:rFonts w:ascii="Arial" w:hAnsi="Arial" w:cs="Arial"/>
          <w:b/>
        </w:rPr>
      </w:pPr>
      <w:r w:rsidRPr="00027229">
        <w:rPr>
          <w:rFonts w:ascii="Arial" w:hAnsi="Arial" w:cs="Arial"/>
          <w:b/>
        </w:rPr>
        <w:t>Suggested BMPs</w:t>
      </w:r>
    </w:p>
    <w:p w14:paraId="256FD77F"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In manufacturing operations, train employees to handle powders </w:t>
      </w:r>
      <w:r w:rsidR="00593D21" w:rsidRPr="00027229">
        <w:rPr>
          <w:rFonts w:ascii="Arial" w:hAnsi="Arial" w:cs="Arial"/>
        </w:rPr>
        <w:t xml:space="preserve">carefully </w:t>
      </w:r>
      <w:r w:rsidRPr="00027229">
        <w:rPr>
          <w:rFonts w:ascii="Arial" w:hAnsi="Arial" w:cs="Arial"/>
        </w:rPr>
        <w:t>to prevent generation of dust.</w:t>
      </w:r>
    </w:p>
    <w:p w14:paraId="0B5CB22F"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Use water spray to flush dust accumulations to sanitary sewers where allowed by </w:t>
      </w:r>
      <w:r w:rsidR="00EA5F9A" w:rsidRPr="00027229">
        <w:rPr>
          <w:rFonts w:ascii="Arial" w:hAnsi="Arial" w:cs="Arial"/>
        </w:rPr>
        <w:t>Thurston</w:t>
      </w:r>
      <w:r w:rsidRPr="00027229">
        <w:rPr>
          <w:rFonts w:ascii="Arial" w:hAnsi="Arial" w:cs="Arial"/>
        </w:rPr>
        <w:t xml:space="preserve"> County or to other appropriate treatment system.  Contact </w:t>
      </w:r>
      <w:r w:rsidR="00876F5C" w:rsidRPr="00027229">
        <w:rPr>
          <w:rFonts w:ascii="Arial" w:hAnsi="Arial" w:cs="Arial"/>
        </w:rPr>
        <w:t>LOTT Alliance Industrial Pretreatment Program at (</w:t>
      </w:r>
      <w:r w:rsidR="00F37C8A" w:rsidRPr="00027229">
        <w:rPr>
          <w:rFonts w:ascii="Arial" w:hAnsi="Arial" w:cs="Arial"/>
        </w:rPr>
        <w:t>360) </w:t>
      </w:r>
      <w:r w:rsidR="00876F5C" w:rsidRPr="00027229">
        <w:rPr>
          <w:rFonts w:ascii="Arial" w:hAnsi="Arial" w:cs="Arial"/>
        </w:rPr>
        <w:t>528</w:t>
      </w:r>
      <w:r w:rsidR="00810A61" w:rsidRPr="00027229">
        <w:rPr>
          <w:rFonts w:ascii="Arial" w:hAnsi="Arial" w:cs="Arial"/>
        </w:rPr>
        <w:t>-</w:t>
      </w:r>
      <w:r w:rsidR="00876F5C" w:rsidRPr="00027229">
        <w:rPr>
          <w:rFonts w:ascii="Arial" w:hAnsi="Arial" w:cs="Arial"/>
        </w:rPr>
        <w:t>5708</w:t>
      </w:r>
      <w:r w:rsidRPr="00027229">
        <w:rPr>
          <w:rFonts w:ascii="Arial" w:hAnsi="Arial" w:cs="Arial"/>
        </w:rPr>
        <w:t xml:space="preserve"> </w:t>
      </w:r>
      <w:r w:rsidR="001479AF" w:rsidRPr="00027229">
        <w:rPr>
          <w:rFonts w:ascii="Arial" w:hAnsi="Arial" w:cs="Arial"/>
        </w:rPr>
        <w:t xml:space="preserve">or your local sewer service provider </w:t>
      </w:r>
      <w:r w:rsidRPr="00027229">
        <w:rPr>
          <w:rFonts w:ascii="Arial" w:hAnsi="Arial" w:cs="Arial"/>
        </w:rPr>
        <w:t>for details.</w:t>
      </w:r>
    </w:p>
    <w:p w14:paraId="7E2C7150" w14:textId="117508B0" w:rsidR="00AC4E35" w:rsidRPr="00027229" w:rsidRDefault="00593D21" w:rsidP="00EA5F42">
      <w:pPr>
        <w:pStyle w:val="BodyText"/>
        <w:numPr>
          <w:ilvl w:val="0"/>
          <w:numId w:val="22"/>
        </w:numPr>
        <w:spacing w:after="160"/>
        <w:ind w:left="1440" w:hanging="720"/>
        <w:rPr>
          <w:rFonts w:ascii="Arial" w:hAnsi="Arial" w:cs="Arial"/>
        </w:rPr>
      </w:pPr>
      <w:r w:rsidRPr="00027229">
        <w:rPr>
          <w:rFonts w:ascii="Arial" w:hAnsi="Arial" w:cs="Arial"/>
        </w:rPr>
        <w:t xml:space="preserve">Install </w:t>
      </w:r>
      <w:r w:rsidR="00AC4E35" w:rsidRPr="00027229">
        <w:rPr>
          <w:rFonts w:ascii="Arial" w:hAnsi="Arial" w:cs="Arial"/>
        </w:rPr>
        <w:t>sedimentation basins, wet ponds, wet vaults, vegetated filter strips, or equivalent sediment</w:t>
      </w:r>
      <w:r w:rsidR="00587EC1" w:rsidRPr="00027229">
        <w:rPr>
          <w:rFonts w:ascii="Arial" w:hAnsi="Arial" w:cs="Arial"/>
        </w:rPr>
        <w:t xml:space="preserve"> removal BMPs</w:t>
      </w:r>
      <w:r w:rsidR="00AC4E35" w:rsidRPr="00027229">
        <w:rPr>
          <w:rFonts w:ascii="Arial" w:hAnsi="Arial" w:cs="Arial"/>
        </w:rPr>
        <w:t>.</w:t>
      </w:r>
    </w:p>
    <w:p w14:paraId="55CC16CE" w14:textId="3850E3EB" w:rsidR="008769C1" w:rsidRPr="00027229" w:rsidRDefault="008769C1" w:rsidP="008769C1">
      <w:pPr>
        <w:pStyle w:val="BodyText"/>
        <w:numPr>
          <w:ilvl w:val="0"/>
          <w:numId w:val="22"/>
        </w:numPr>
        <w:spacing w:after="160"/>
        <w:ind w:left="1440" w:hanging="720"/>
        <w:rPr>
          <w:rFonts w:ascii="Arial" w:hAnsi="Arial" w:cs="Arial"/>
        </w:rPr>
      </w:pPr>
      <w:r w:rsidRPr="00027229">
        <w:rPr>
          <w:rFonts w:ascii="Arial" w:hAnsi="Arial" w:cs="Arial"/>
        </w:rPr>
        <w:t>Use in the recommended manner, approved dust suppressants such as those listed in Ecology publication</w:t>
      </w:r>
      <w:r w:rsidRPr="00027229">
        <w:rPr>
          <w:rFonts w:ascii="Arial" w:hAnsi="Arial" w:cs="Arial"/>
          <w:lang w:val="en-US"/>
        </w:rPr>
        <w:t xml:space="preserve"> No. 96-433</w:t>
      </w:r>
      <w:r w:rsidRPr="00027229">
        <w:rPr>
          <w:rFonts w:ascii="Arial" w:hAnsi="Arial" w:cs="Arial"/>
        </w:rPr>
        <w:t xml:space="preserve"> </w:t>
      </w:r>
      <w:r w:rsidRPr="00027229">
        <w:rPr>
          <w:rFonts w:ascii="Arial" w:hAnsi="Arial" w:cs="Arial"/>
          <w:i/>
          <w:iCs/>
          <w:lang w:val="en-US"/>
        </w:rPr>
        <w:t>Methods for Dust Control</w:t>
      </w:r>
      <w:r w:rsidRPr="00027229">
        <w:rPr>
          <w:rFonts w:ascii="Arial" w:hAnsi="Arial" w:cs="Arial"/>
        </w:rPr>
        <w:t xml:space="preserve"> </w:t>
      </w:r>
      <w:r w:rsidRPr="00027229">
        <w:rPr>
          <w:rFonts w:ascii="Arial" w:hAnsi="Arial" w:cs="Arial"/>
        </w:rPr>
        <w:lastRenderedPageBreak/>
        <w:t>(Ecology 1996).  Application of some products may not be appropriate in close proximity to receiving waters or conveyances close to receiving waters.  For more information, check with the Ecology Southwest Regional Office or Thurston County.</w:t>
      </w:r>
    </w:p>
    <w:p w14:paraId="584421DD" w14:textId="1517FD0C" w:rsidR="00AC4E35" w:rsidRPr="00027229" w:rsidRDefault="00AC4E35" w:rsidP="00C3419F">
      <w:pPr>
        <w:pStyle w:val="Heading3"/>
        <w:numPr>
          <w:ilvl w:val="0"/>
          <w:numId w:val="0"/>
        </w:numPr>
        <w:ind w:left="720" w:hanging="720"/>
        <w:rPr>
          <w:rFonts w:cs="Arial"/>
        </w:rPr>
      </w:pPr>
      <w:r w:rsidRPr="00027229">
        <w:rPr>
          <w:rFonts w:cs="Arial"/>
        </w:rPr>
        <w:br w:type="page"/>
      </w:r>
      <w:bookmarkStart w:id="124" w:name="A63"/>
      <w:bookmarkStart w:id="125" w:name="_Toc107386912"/>
      <w:r w:rsidRPr="00027229">
        <w:rPr>
          <w:rFonts w:cs="Arial"/>
        </w:rPr>
        <w:lastRenderedPageBreak/>
        <w:t>A6.3</w:t>
      </w:r>
      <w:bookmarkEnd w:id="124"/>
      <w:r w:rsidRPr="00027229">
        <w:rPr>
          <w:rFonts w:cs="Arial"/>
        </w:rPr>
        <w:tab/>
      </w:r>
      <w:r w:rsidR="004B476C" w:rsidRPr="00027229">
        <w:rPr>
          <w:rFonts w:cs="Arial"/>
        </w:rPr>
        <w:t>Soil Erosion and Sediment Control at Industrial Sites</w:t>
      </w:r>
      <w:bookmarkEnd w:id="125"/>
    </w:p>
    <w:p w14:paraId="48D3F5F3" w14:textId="77777777" w:rsidR="00AC4E35" w:rsidRPr="00027229" w:rsidRDefault="00AC4E35" w:rsidP="00995DDC">
      <w:pPr>
        <w:pStyle w:val="BodyText"/>
        <w:rPr>
          <w:rFonts w:ascii="Arial" w:hAnsi="Arial" w:cs="Arial"/>
        </w:rPr>
      </w:pPr>
      <w:r w:rsidRPr="00027229">
        <w:rPr>
          <w:rFonts w:ascii="Arial" w:hAnsi="Arial" w:cs="Arial"/>
          <w:b/>
        </w:rPr>
        <w:t>Description of Pollutant Sources:</w:t>
      </w:r>
      <w:r w:rsidRPr="00027229">
        <w:rPr>
          <w:rFonts w:ascii="Arial" w:hAnsi="Arial" w:cs="Arial"/>
        </w:rPr>
        <w:t xml:space="preserve">  Industrial activities on soil areas, exposed and disturbed soils, steep grades, etc. can be sources of sediments that can contaminate stormwater runoff.</w:t>
      </w:r>
    </w:p>
    <w:p w14:paraId="068F3CE1" w14:textId="77777777" w:rsidR="00AC4E35" w:rsidRPr="00027229" w:rsidRDefault="00AC4E35" w:rsidP="00587EC1">
      <w:pPr>
        <w:pStyle w:val="BodyText"/>
        <w:rPr>
          <w:rFonts w:ascii="Arial" w:hAnsi="Arial" w:cs="Arial"/>
        </w:rPr>
      </w:pPr>
      <w:r w:rsidRPr="00027229">
        <w:rPr>
          <w:rFonts w:ascii="Arial" w:hAnsi="Arial" w:cs="Arial"/>
          <w:b/>
        </w:rPr>
        <w:t xml:space="preserve">Pollutant Control Approach:  </w:t>
      </w:r>
      <w:r w:rsidRPr="00027229">
        <w:rPr>
          <w:rFonts w:ascii="Arial" w:hAnsi="Arial" w:cs="Arial"/>
        </w:rPr>
        <w:t xml:space="preserve">Limit the exposure of erodible soil, stabilize or cover erodible soil where necessary to prevent erosion, and/or provide treatment for stormwater contaminated with </w:t>
      </w:r>
      <w:r w:rsidR="00662A3F" w:rsidRPr="00027229">
        <w:rPr>
          <w:rFonts w:ascii="Arial" w:hAnsi="Arial" w:cs="Arial"/>
        </w:rPr>
        <w:t xml:space="preserve">total suspended solids </w:t>
      </w:r>
      <w:r w:rsidRPr="00027229">
        <w:rPr>
          <w:rFonts w:ascii="Arial" w:hAnsi="Arial" w:cs="Arial"/>
        </w:rPr>
        <w:t>caused by eroded soil.</w:t>
      </w:r>
    </w:p>
    <w:p w14:paraId="401F2FCC" w14:textId="6156EE21" w:rsidR="00AC4E35" w:rsidRPr="00027229" w:rsidRDefault="00AC4E35" w:rsidP="007E576B">
      <w:pPr>
        <w:spacing w:after="240"/>
        <w:rPr>
          <w:rFonts w:ascii="Arial" w:hAnsi="Arial" w:cs="Arial"/>
          <w:b/>
        </w:rPr>
      </w:pPr>
      <w:r w:rsidRPr="00027229">
        <w:rPr>
          <w:rFonts w:ascii="Arial" w:hAnsi="Arial" w:cs="Arial"/>
          <w:b/>
        </w:rPr>
        <w:t>Required BMPs</w:t>
      </w:r>
    </w:p>
    <w:p w14:paraId="2E75A1FF" w14:textId="71A1E252" w:rsidR="00995DDC" w:rsidRPr="00027229" w:rsidRDefault="00995DDC" w:rsidP="00EA5F42">
      <w:pPr>
        <w:pStyle w:val="BodyText"/>
        <w:numPr>
          <w:ilvl w:val="0"/>
          <w:numId w:val="22"/>
        </w:numPr>
        <w:spacing w:after="160"/>
        <w:ind w:left="1440" w:hanging="720"/>
        <w:rPr>
          <w:rFonts w:ascii="Arial" w:hAnsi="Arial" w:cs="Arial"/>
        </w:rPr>
      </w:pPr>
      <w:r w:rsidRPr="00027229">
        <w:rPr>
          <w:rFonts w:ascii="Arial" w:hAnsi="Arial" w:cs="Arial"/>
          <w:lang w:val="en-US"/>
        </w:rPr>
        <w:t>Limit the exposure of erodible soil.</w:t>
      </w:r>
    </w:p>
    <w:p w14:paraId="6A745202" w14:textId="66CAEE0C" w:rsidR="00995DDC" w:rsidRPr="00027229" w:rsidRDefault="00995DDC" w:rsidP="00EA5F42">
      <w:pPr>
        <w:pStyle w:val="BodyText"/>
        <w:numPr>
          <w:ilvl w:val="0"/>
          <w:numId w:val="22"/>
        </w:numPr>
        <w:spacing w:after="160"/>
        <w:ind w:left="1440" w:hanging="720"/>
        <w:rPr>
          <w:rFonts w:ascii="Arial" w:hAnsi="Arial" w:cs="Arial"/>
        </w:rPr>
      </w:pPr>
      <w:r w:rsidRPr="00027229">
        <w:rPr>
          <w:rFonts w:ascii="Arial" w:hAnsi="Arial" w:cs="Arial"/>
          <w:lang w:val="en-US"/>
        </w:rPr>
        <w:t>Stabilize entrances/exits to prevent track-out. See BMP C105: Stabilized Construction Entrance/Exit</w:t>
      </w:r>
    </w:p>
    <w:p w14:paraId="07797776" w14:textId="27B53058" w:rsidR="00AC4E35" w:rsidRPr="00027229" w:rsidRDefault="00995DDC" w:rsidP="00EA5F42">
      <w:pPr>
        <w:pStyle w:val="BodyText"/>
        <w:numPr>
          <w:ilvl w:val="0"/>
          <w:numId w:val="22"/>
        </w:numPr>
        <w:spacing w:after="160"/>
        <w:ind w:left="1440" w:hanging="720"/>
        <w:rPr>
          <w:rFonts w:ascii="Arial" w:hAnsi="Arial" w:cs="Arial"/>
        </w:rPr>
      </w:pPr>
      <w:r w:rsidRPr="00027229">
        <w:rPr>
          <w:rFonts w:ascii="Arial" w:hAnsi="Arial" w:cs="Arial"/>
          <w:lang w:val="en-US"/>
        </w:rPr>
        <w:t xml:space="preserve">Stabilize or cover erodible soil to prevent erosion. </w:t>
      </w:r>
      <w:r w:rsidR="00AC4E35" w:rsidRPr="00027229">
        <w:rPr>
          <w:rFonts w:ascii="Arial" w:hAnsi="Arial" w:cs="Arial"/>
        </w:rPr>
        <w:t>Apply one or more of the following cover practices:</w:t>
      </w:r>
    </w:p>
    <w:p w14:paraId="59E88EE1" w14:textId="79BE2A05" w:rsidR="00AC4E35" w:rsidRPr="00027229" w:rsidRDefault="00995DDC" w:rsidP="000467F6">
      <w:pPr>
        <w:pStyle w:val="Bullet2"/>
        <w:tabs>
          <w:tab w:val="clear" w:pos="3330"/>
        </w:tabs>
        <w:ind w:left="2160" w:hanging="720"/>
        <w:rPr>
          <w:rFonts w:ascii="Arial" w:hAnsi="Arial" w:cs="Arial"/>
        </w:rPr>
      </w:pPr>
      <w:r w:rsidRPr="00027229">
        <w:rPr>
          <w:rFonts w:ascii="Arial" w:hAnsi="Arial" w:cs="Arial"/>
        </w:rPr>
        <w:t>Use v</w:t>
      </w:r>
      <w:r w:rsidR="00AC4E35" w:rsidRPr="00027229">
        <w:rPr>
          <w:rFonts w:ascii="Arial" w:hAnsi="Arial" w:cs="Arial"/>
        </w:rPr>
        <w:t>egetative cover such as grass, trees, or</w:t>
      </w:r>
      <w:r w:rsidR="004B476C" w:rsidRPr="00027229">
        <w:rPr>
          <w:rFonts w:ascii="Arial" w:hAnsi="Arial" w:cs="Arial"/>
        </w:rPr>
        <w:t xml:space="preserve"> shrubs on erodible soil areas</w:t>
      </w:r>
    </w:p>
    <w:p w14:paraId="49BE439A" w14:textId="4A1134AC" w:rsidR="00AC4E35" w:rsidRPr="00027229" w:rsidRDefault="00AC4E35" w:rsidP="000467F6">
      <w:pPr>
        <w:pStyle w:val="Bullet2"/>
        <w:tabs>
          <w:tab w:val="clear" w:pos="3330"/>
        </w:tabs>
        <w:ind w:left="2160" w:hanging="720"/>
        <w:rPr>
          <w:rFonts w:ascii="Arial" w:hAnsi="Arial" w:cs="Arial"/>
        </w:rPr>
      </w:pPr>
      <w:r w:rsidRPr="00027229">
        <w:rPr>
          <w:rFonts w:ascii="Arial" w:hAnsi="Arial" w:cs="Arial"/>
        </w:rPr>
        <w:t xml:space="preserve">Cover </w:t>
      </w:r>
      <w:r w:rsidR="00995DDC" w:rsidRPr="00027229">
        <w:rPr>
          <w:rFonts w:ascii="Arial" w:hAnsi="Arial" w:cs="Arial"/>
        </w:rPr>
        <w:t xml:space="preserve">exposed areas </w:t>
      </w:r>
      <w:r w:rsidRPr="00027229">
        <w:rPr>
          <w:rFonts w:ascii="Arial" w:hAnsi="Arial" w:cs="Arial"/>
        </w:rPr>
        <w:t>with mats such as clear plastic, jute, or synthetic fiber</w:t>
      </w:r>
      <w:r w:rsidR="00995DDC" w:rsidRPr="00027229">
        <w:rPr>
          <w:rFonts w:ascii="Arial" w:hAnsi="Arial" w:cs="Arial"/>
        </w:rPr>
        <w:t>. See BMP C122: Nets and Blankets and BMP C123: Plastic Covering</w:t>
      </w:r>
    </w:p>
    <w:p w14:paraId="23343A12" w14:textId="5890EF4D" w:rsidR="00AC4E35" w:rsidRPr="00027229" w:rsidRDefault="00995DDC" w:rsidP="000467F6">
      <w:pPr>
        <w:pStyle w:val="Bullet2"/>
        <w:tabs>
          <w:tab w:val="clear" w:pos="3330"/>
        </w:tabs>
        <w:ind w:left="2160" w:hanging="720"/>
        <w:rPr>
          <w:rFonts w:ascii="Arial" w:hAnsi="Arial" w:cs="Arial"/>
        </w:rPr>
      </w:pPr>
      <w:r w:rsidRPr="00027229">
        <w:rPr>
          <w:rFonts w:ascii="Arial" w:hAnsi="Arial" w:cs="Arial"/>
        </w:rPr>
        <w:t>Preserve</w:t>
      </w:r>
      <w:r w:rsidR="00AC4E35" w:rsidRPr="00027229">
        <w:rPr>
          <w:rFonts w:ascii="Arial" w:hAnsi="Arial" w:cs="Arial"/>
        </w:rPr>
        <w:t xml:space="preserve"> natural vegetation including g</w:t>
      </w:r>
      <w:r w:rsidR="004B476C" w:rsidRPr="00027229">
        <w:rPr>
          <w:rFonts w:ascii="Arial" w:hAnsi="Arial" w:cs="Arial"/>
        </w:rPr>
        <w:t>rass, trees, shrubs, and vines</w:t>
      </w:r>
      <w:r w:rsidRPr="00027229">
        <w:rPr>
          <w:rFonts w:ascii="Arial" w:hAnsi="Arial" w:cs="Arial"/>
        </w:rPr>
        <w:t xml:space="preserve"> when possible</w:t>
      </w:r>
      <w:r w:rsidR="004B476C" w:rsidRPr="00027229">
        <w:rPr>
          <w:rFonts w:ascii="Arial" w:hAnsi="Arial" w:cs="Arial"/>
        </w:rPr>
        <w:t>.</w:t>
      </w:r>
      <w:r w:rsidRPr="00027229">
        <w:rPr>
          <w:rFonts w:ascii="Arial" w:hAnsi="Arial" w:cs="Arial"/>
        </w:rPr>
        <w:t xml:space="preserve"> See BMP C101: Preserving Natural Vegetation.</w:t>
      </w:r>
    </w:p>
    <w:p w14:paraId="25A49730" w14:textId="6DD5F146" w:rsidR="00593D21" w:rsidRPr="00027229" w:rsidRDefault="00995DDC" w:rsidP="00EA5F42">
      <w:pPr>
        <w:pStyle w:val="BodyText"/>
        <w:numPr>
          <w:ilvl w:val="0"/>
          <w:numId w:val="22"/>
        </w:numPr>
        <w:spacing w:after="160"/>
        <w:ind w:left="1440" w:hanging="720"/>
        <w:rPr>
          <w:rFonts w:ascii="Arial" w:hAnsi="Arial" w:cs="Arial"/>
        </w:rPr>
      </w:pPr>
      <w:r w:rsidRPr="00027229">
        <w:rPr>
          <w:rFonts w:ascii="Arial" w:hAnsi="Arial" w:cs="Arial"/>
          <w:lang w:val="en-US"/>
        </w:rPr>
        <w:t xml:space="preserve">If stabilizing or covering the erodible soil is not possible, then </w:t>
      </w:r>
      <w:r w:rsidR="00791791" w:rsidRPr="00027229">
        <w:rPr>
          <w:rFonts w:ascii="Arial" w:hAnsi="Arial" w:cs="Arial"/>
        </w:rPr>
        <w:t>apply</w:t>
      </w:r>
      <w:r w:rsidR="00593D21" w:rsidRPr="00027229">
        <w:rPr>
          <w:rFonts w:ascii="Arial" w:hAnsi="Arial" w:cs="Arial"/>
        </w:rPr>
        <w:t xml:space="preserve"> one or more of the following structural practices to c</w:t>
      </w:r>
      <w:r w:rsidR="00AC4E35" w:rsidRPr="00027229">
        <w:rPr>
          <w:rFonts w:ascii="Arial" w:hAnsi="Arial" w:cs="Arial"/>
        </w:rPr>
        <w:t>ontrol sediment</w:t>
      </w:r>
      <w:r w:rsidR="00593D21" w:rsidRPr="00027229">
        <w:rPr>
          <w:rFonts w:ascii="Arial" w:hAnsi="Arial" w:cs="Arial"/>
        </w:rPr>
        <w:t>:</w:t>
      </w:r>
    </w:p>
    <w:p w14:paraId="3648CD54" w14:textId="4395FFC4" w:rsidR="00593D21" w:rsidRPr="00027229" w:rsidRDefault="00593D21" w:rsidP="000467F6">
      <w:pPr>
        <w:pStyle w:val="Bullet2"/>
        <w:tabs>
          <w:tab w:val="clear" w:pos="3330"/>
        </w:tabs>
        <w:ind w:left="2160" w:hanging="720"/>
        <w:rPr>
          <w:rFonts w:ascii="Arial" w:hAnsi="Arial" w:cs="Arial"/>
        </w:rPr>
      </w:pPr>
      <w:r w:rsidRPr="00027229">
        <w:rPr>
          <w:rFonts w:ascii="Arial" w:hAnsi="Arial" w:cs="Arial"/>
        </w:rPr>
        <w:t>V</w:t>
      </w:r>
      <w:r w:rsidR="00AC4E35" w:rsidRPr="00027229">
        <w:rPr>
          <w:rFonts w:ascii="Arial" w:hAnsi="Arial" w:cs="Arial"/>
        </w:rPr>
        <w:t>egetated swale</w:t>
      </w:r>
      <w:r w:rsidR="00995DDC" w:rsidRPr="00027229">
        <w:rPr>
          <w:rFonts w:ascii="Arial" w:hAnsi="Arial" w:cs="Arial"/>
        </w:rPr>
        <w:t>s</w:t>
      </w:r>
      <w:r w:rsidR="00AC4E35" w:rsidRPr="00027229">
        <w:rPr>
          <w:rFonts w:ascii="Arial" w:hAnsi="Arial" w:cs="Arial"/>
        </w:rPr>
        <w:t xml:space="preserve"> </w:t>
      </w:r>
    </w:p>
    <w:p w14:paraId="21F9CE88" w14:textId="6C81ED6C" w:rsidR="00593D21" w:rsidRPr="00027229" w:rsidRDefault="00995DDC" w:rsidP="000467F6">
      <w:pPr>
        <w:pStyle w:val="Bullet2"/>
        <w:tabs>
          <w:tab w:val="clear" w:pos="3330"/>
        </w:tabs>
        <w:ind w:left="2160" w:hanging="720"/>
        <w:rPr>
          <w:rFonts w:ascii="Arial" w:hAnsi="Arial" w:cs="Arial"/>
        </w:rPr>
      </w:pPr>
      <w:r w:rsidRPr="00027229">
        <w:rPr>
          <w:rFonts w:ascii="Arial" w:hAnsi="Arial" w:cs="Arial"/>
        </w:rPr>
        <w:t xml:space="preserve">BMP C200: Interceptor </w:t>
      </w:r>
      <w:r w:rsidR="00593D21" w:rsidRPr="00027229">
        <w:rPr>
          <w:rFonts w:ascii="Arial" w:hAnsi="Arial" w:cs="Arial"/>
        </w:rPr>
        <w:t>D</w:t>
      </w:r>
      <w:r w:rsidR="00AC4E35" w:rsidRPr="00027229">
        <w:rPr>
          <w:rFonts w:ascii="Arial" w:hAnsi="Arial" w:cs="Arial"/>
        </w:rPr>
        <w:t>ike</w:t>
      </w:r>
      <w:r w:rsidRPr="00027229">
        <w:rPr>
          <w:rFonts w:ascii="Arial" w:hAnsi="Arial" w:cs="Arial"/>
        </w:rPr>
        <w:t xml:space="preserve"> and Swale</w:t>
      </w:r>
    </w:p>
    <w:p w14:paraId="07750808" w14:textId="4F7E45AA" w:rsidR="00593D21" w:rsidRPr="00027229" w:rsidRDefault="00E64839" w:rsidP="000467F6">
      <w:pPr>
        <w:pStyle w:val="Bullet2"/>
        <w:tabs>
          <w:tab w:val="clear" w:pos="3330"/>
        </w:tabs>
        <w:ind w:left="2160" w:hanging="720"/>
        <w:rPr>
          <w:rFonts w:ascii="Arial" w:hAnsi="Arial" w:cs="Arial"/>
        </w:rPr>
      </w:pPr>
      <w:r w:rsidRPr="00027229">
        <w:rPr>
          <w:rFonts w:ascii="Arial" w:hAnsi="Arial" w:cs="Arial"/>
        </w:rPr>
        <w:t xml:space="preserve">BMP C233: </w:t>
      </w:r>
      <w:r w:rsidR="00593D21" w:rsidRPr="00027229">
        <w:rPr>
          <w:rFonts w:ascii="Arial" w:hAnsi="Arial" w:cs="Arial"/>
        </w:rPr>
        <w:t>S</w:t>
      </w:r>
      <w:r w:rsidR="00AC4E35" w:rsidRPr="00027229">
        <w:rPr>
          <w:rFonts w:ascii="Arial" w:hAnsi="Arial" w:cs="Arial"/>
        </w:rPr>
        <w:t>ilt fence</w:t>
      </w:r>
    </w:p>
    <w:p w14:paraId="2FC1DF78" w14:textId="46DE8E99" w:rsidR="00593D21" w:rsidRPr="00027229" w:rsidRDefault="00E64839" w:rsidP="000467F6">
      <w:pPr>
        <w:pStyle w:val="Bullet2"/>
        <w:tabs>
          <w:tab w:val="clear" w:pos="3330"/>
        </w:tabs>
        <w:ind w:left="2160" w:hanging="720"/>
        <w:rPr>
          <w:rFonts w:ascii="Arial" w:hAnsi="Arial" w:cs="Arial"/>
        </w:rPr>
      </w:pPr>
      <w:r w:rsidRPr="00027229">
        <w:rPr>
          <w:rFonts w:ascii="Arial" w:hAnsi="Arial" w:cs="Arial"/>
        </w:rPr>
        <w:t xml:space="preserve">BMP C207: </w:t>
      </w:r>
      <w:r w:rsidR="00593D21" w:rsidRPr="00027229">
        <w:rPr>
          <w:rFonts w:ascii="Arial" w:hAnsi="Arial" w:cs="Arial"/>
        </w:rPr>
        <w:t>C</w:t>
      </w:r>
      <w:r w:rsidR="00AC4E35" w:rsidRPr="00027229">
        <w:rPr>
          <w:rFonts w:ascii="Arial" w:hAnsi="Arial" w:cs="Arial"/>
        </w:rPr>
        <w:t xml:space="preserve">heck </w:t>
      </w:r>
      <w:r w:rsidRPr="00027229">
        <w:rPr>
          <w:rFonts w:ascii="Arial" w:hAnsi="Arial" w:cs="Arial"/>
        </w:rPr>
        <w:t>D</w:t>
      </w:r>
      <w:r w:rsidR="00AC4E35" w:rsidRPr="00027229">
        <w:rPr>
          <w:rFonts w:ascii="Arial" w:hAnsi="Arial" w:cs="Arial"/>
        </w:rPr>
        <w:t>am</w:t>
      </w:r>
      <w:r w:rsidRPr="00027229">
        <w:rPr>
          <w:rFonts w:ascii="Arial" w:hAnsi="Arial" w:cs="Arial"/>
        </w:rPr>
        <w:t>s</w:t>
      </w:r>
    </w:p>
    <w:p w14:paraId="3BA6B9CA" w14:textId="751147E4" w:rsidR="00593D21" w:rsidRPr="00027229" w:rsidRDefault="00E64839" w:rsidP="000467F6">
      <w:pPr>
        <w:pStyle w:val="Bullet2"/>
        <w:tabs>
          <w:tab w:val="clear" w:pos="3330"/>
        </w:tabs>
        <w:ind w:left="2160" w:hanging="720"/>
        <w:rPr>
          <w:rFonts w:ascii="Arial" w:hAnsi="Arial" w:cs="Arial"/>
        </w:rPr>
      </w:pPr>
      <w:r w:rsidRPr="00027229">
        <w:rPr>
          <w:rFonts w:ascii="Arial" w:hAnsi="Arial" w:cs="Arial"/>
        </w:rPr>
        <w:t xml:space="preserve">BMP C232: </w:t>
      </w:r>
      <w:r w:rsidR="00593D21" w:rsidRPr="00027229">
        <w:rPr>
          <w:rFonts w:ascii="Arial" w:hAnsi="Arial" w:cs="Arial"/>
        </w:rPr>
        <w:t>G</w:t>
      </w:r>
      <w:r w:rsidR="00AC4E35" w:rsidRPr="00027229">
        <w:rPr>
          <w:rFonts w:ascii="Arial" w:hAnsi="Arial" w:cs="Arial"/>
        </w:rPr>
        <w:t xml:space="preserve">ravel </w:t>
      </w:r>
      <w:r w:rsidRPr="00027229">
        <w:rPr>
          <w:rFonts w:ascii="Arial" w:hAnsi="Arial" w:cs="Arial"/>
        </w:rPr>
        <w:t>F</w:t>
      </w:r>
      <w:r w:rsidR="00AC4E35" w:rsidRPr="00027229">
        <w:rPr>
          <w:rFonts w:ascii="Arial" w:hAnsi="Arial" w:cs="Arial"/>
        </w:rPr>
        <w:t xml:space="preserve">ilter </w:t>
      </w:r>
      <w:r w:rsidRPr="00027229">
        <w:rPr>
          <w:rFonts w:ascii="Arial" w:hAnsi="Arial" w:cs="Arial"/>
        </w:rPr>
        <w:t>B</w:t>
      </w:r>
      <w:r w:rsidR="00AC4E35" w:rsidRPr="00027229">
        <w:rPr>
          <w:rFonts w:ascii="Arial" w:hAnsi="Arial" w:cs="Arial"/>
        </w:rPr>
        <w:t>erm</w:t>
      </w:r>
    </w:p>
    <w:p w14:paraId="063240E5" w14:textId="77777777" w:rsidR="00593D21" w:rsidRPr="00027229" w:rsidRDefault="00593D21" w:rsidP="000467F6">
      <w:pPr>
        <w:pStyle w:val="Bullet2"/>
        <w:tabs>
          <w:tab w:val="clear" w:pos="3330"/>
        </w:tabs>
        <w:ind w:left="2160" w:hanging="720"/>
        <w:rPr>
          <w:rFonts w:ascii="Arial" w:hAnsi="Arial" w:cs="Arial"/>
        </w:rPr>
      </w:pPr>
      <w:r w:rsidRPr="00027229">
        <w:rPr>
          <w:rFonts w:ascii="Arial" w:hAnsi="Arial" w:cs="Arial"/>
        </w:rPr>
        <w:t>S</w:t>
      </w:r>
      <w:r w:rsidR="00AC4E35" w:rsidRPr="00027229">
        <w:rPr>
          <w:rFonts w:ascii="Arial" w:hAnsi="Arial" w:cs="Arial"/>
        </w:rPr>
        <w:t xml:space="preserve">edimentation basin </w:t>
      </w:r>
    </w:p>
    <w:p w14:paraId="50F041BF" w14:textId="591F8FF4" w:rsidR="00593D21" w:rsidRPr="00027229" w:rsidRDefault="00593D21" w:rsidP="000467F6">
      <w:pPr>
        <w:pStyle w:val="Bullet2"/>
        <w:tabs>
          <w:tab w:val="clear" w:pos="3330"/>
        </w:tabs>
        <w:ind w:left="2160" w:hanging="720"/>
        <w:rPr>
          <w:rFonts w:ascii="Arial" w:hAnsi="Arial" w:cs="Arial"/>
        </w:rPr>
      </w:pPr>
      <w:r w:rsidRPr="00027229">
        <w:rPr>
          <w:rFonts w:ascii="Arial" w:hAnsi="Arial" w:cs="Arial"/>
        </w:rPr>
        <w:t>P</w:t>
      </w:r>
      <w:r w:rsidR="00AC4E35" w:rsidRPr="00027229">
        <w:rPr>
          <w:rFonts w:ascii="Arial" w:hAnsi="Arial" w:cs="Arial"/>
        </w:rPr>
        <w:t>roper grading</w:t>
      </w:r>
    </w:p>
    <w:p w14:paraId="2AE25DEE" w14:textId="3F459A2F" w:rsidR="00E64839" w:rsidRPr="00027229" w:rsidRDefault="00E64839" w:rsidP="000467F6">
      <w:pPr>
        <w:pStyle w:val="Bullet2"/>
        <w:tabs>
          <w:tab w:val="clear" w:pos="3330"/>
        </w:tabs>
        <w:ind w:left="2160" w:hanging="720"/>
        <w:rPr>
          <w:rFonts w:ascii="Arial" w:hAnsi="Arial" w:cs="Arial"/>
        </w:rPr>
      </w:pPr>
      <w:r w:rsidRPr="00027229">
        <w:rPr>
          <w:rFonts w:ascii="Arial" w:hAnsi="Arial" w:cs="Arial"/>
        </w:rPr>
        <w:t>Paving</w:t>
      </w:r>
    </w:p>
    <w:p w14:paraId="2C170AD7" w14:textId="77777777" w:rsidR="00AC4E35" w:rsidRPr="00027229" w:rsidRDefault="00AC4E35" w:rsidP="00E27DAD">
      <w:pPr>
        <w:pStyle w:val="Bullet1"/>
        <w:numPr>
          <w:ilvl w:val="0"/>
          <w:numId w:val="0"/>
        </w:numPr>
        <w:ind w:left="1440"/>
        <w:rPr>
          <w:rFonts w:ascii="Arial" w:hAnsi="Arial" w:cs="Arial"/>
        </w:rPr>
      </w:pPr>
      <w:r w:rsidRPr="00027229">
        <w:rPr>
          <w:rFonts w:ascii="Arial" w:hAnsi="Arial" w:cs="Arial"/>
        </w:rPr>
        <w:lastRenderedPageBreak/>
        <w:t>For des</w:t>
      </w:r>
      <w:r w:rsidR="004B476C" w:rsidRPr="00027229">
        <w:rPr>
          <w:rFonts w:ascii="Arial" w:hAnsi="Arial" w:cs="Arial"/>
        </w:rPr>
        <w:t xml:space="preserve">ign information refer to Volume II, </w:t>
      </w:r>
      <w:r w:rsidRPr="00027229">
        <w:rPr>
          <w:rFonts w:ascii="Arial" w:hAnsi="Arial" w:cs="Arial"/>
        </w:rPr>
        <w:t>Standards and Specifications for BMPs.</w:t>
      </w:r>
    </w:p>
    <w:p w14:paraId="0B079467" w14:textId="77777777" w:rsidR="004B476C" w:rsidRPr="00027229" w:rsidRDefault="004B476C"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
          <w:bCs/>
          <w:sz w:val="22"/>
        </w:rPr>
        <w:sectPr w:rsidR="004B476C" w:rsidRPr="00027229" w:rsidSect="00851722">
          <w:type w:val="oddPage"/>
          <w:pgSz w:w="12240" w:h="15840" w:code="1"/>
          <w:pgMar w:top="1440" w:right="1440" w:bottom="1440" w:left="1440" w:header="720" w:footer="720" w:gutter="0"/>
          <w:pgNumType w:chapStyle="1"/>
          <w:cols w:space="720"/>
          <w:docGrid w:linePitch="360"/>
        </w:sectPr>
      </w:pPr>
    </w:p>
    <w:p w14:paraId="3CD4F308" w14:textId="1BCA824F" w:rsidR="00AC4E35"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42F5DF00" w14:textId="100C6126"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45F7A068" w14:textId="47D19910"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4EE9C823" w14:textId="79AFD1EF"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6915BB41" w14:textId="01BD8927"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5F435D28" w14:textId="3659A605"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2842DA2C" w14:textId="27B880FC"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6C390375" w14:textId="62469D62"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4A10986F" w14:textId="79B4C060"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26450BDA" w14:textId="41E4701B"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73AD8157" w14:textId="6247D606"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78EA81E9" w14:textId="5786D0C3"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6A03B243" w14:textId="2ADAA3FC"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20D1C6C0" w14:textId="2AC2832D"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032F1D82" w14:textId="418BB4A1"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279D6B5E" w14:textId="5D2CCEB0"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1B02121A" w14:textId="397D32F5"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1318ADBC" w14:textId="34CDB8C6"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5336559A" w14:textId="667ECE55"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29BE8778" w14:textId="0D5FD25A"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30156C50" w14:textId="40E8F395"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43D56FA6" w14:textId="6E2908F2"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37491D5B" w14:textId="0AF80633"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681299B5" w14:textId="2C9FA406"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036449E8" w14:textId="397406F3"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333B5E90" w14:textId="07A77C54"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3F5956F7" w14:textId="616A2143"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3F8AF7E2" w14:textId="51546C32"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2EC7A4DD" w14:textId="3C0C7EF0"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466E900F" w14:textId="1A99653F"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09CDD48B" w14:textId="385F83E1"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43532F19" w14:textId="69429C2F"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3B6EA991" w14:textId="1F6BE822" w:rsidR="00BC6BB4"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09B52CA2" w14:textId="77777777" w:rsidR="00BC6BB4" w:rsidRPr="00027229" w:rsidRDefault="00BC6BB4"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507C5BE9"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4DDEE9F6"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7BC266EB"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6BF33C6E"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6D6239ED"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6C551D93"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185C8093"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2FBD37BB" w14:textId="77777777" w:rsidR="00AC4E35" w:rsidRPr="00027229" w:rsidRDefault="00AC4E35"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090FE0D8" w14:textId="77777777" w:rsidR="004B476C" w:rsidRPr="00027229" w:rsidRDefault="004B476C"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41318520" w14:textId="77777777" w:rsidR="004B476C" w:rsidRPr="00027229" w:rsidRDefault="004B476C"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23CD017B" w14:textId="77777777" w:rsidR="004B476C" w:rsidRPr="00027229" w:rsidRDefault="004B476C" w:rsidP="00AC4E35">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14:paraId="28DB8C23" w14:textId="47B85FA1" w:rsidR="00BC6BB4" w:rsidRDefault="00BC6BB4" w:rsidP="003477EE">
      <w:pPr>
        <w:pStyle w:val="Heading2"/>
        <w:numPr>
          <w:ilvl w:val="0"/>
          <w:numId w:val="0"/>
        </w:numPr>
        <w:spacing w:after="0"/>
        <w:jc w:val="center"/>
        <w:rPr>
          <w:rFonts w:cs="Arial"/>
        </w:rPr>
      </w:pPr>
    </w:p>
    <w:p w14:paraId="073988B8" w14:textId="453EBD88" w:rsidR="003477EE" w:rsidRDefault="003477EE" w:rsidP="003477EE">
      <w:pPr>
        <w:rPr>
          <w:lang w:val="x-none" w:eastAsia="x-none"/>
        </w:rPr>
      </w:pPr>
    </w:p>
    <w:p w14:paraId="0ABE91E5" w14:textId="18A49692" w:rsidR="00AC4E35" w:rsidRPr="00027229" w:rsidRDefault="004B476C" w:rsidP="004B476C">
      <w:pPr>
        <w:pStyle w:val="Heading2"/>
        <w:numPr>
          <w:ilvl w:val="0"/>
          <w:numId w:val="0"/>
        </w:numPr>
        <w:jc w:val="center"/>
        <w:rPr>
          <w:rFonts w:cs="Arial"/>
        </w:rPr>
      </w:pPr>
      <w:bookmarkStart w:id="126" w:name="_Toc107386913"/>
      <w:r w:rsidRPr="00027229">
        <w:rPr>
          <w:rFonts w:cs="Arial"/>
        </w:rPr>
        <w:lastRenderedPageBreak/>
        <w:t>Sec</w:t>
      </w:r>
      <w:bookmarkStart w:id="127" w:name="_GoBack"/>
      <w:bookmarkEnd w:id="127"/>
      <w:r w:rsidRPr="00027229">
        <w:rPr>
          <w:rFonts w:cs="Arial"/>
        </w:rPr>
        <w:t>tion</w:t>
      </w:r>
      <w:r w:rsidR="00AC4E35" w:rsidRPr="00027229">
        <w:rPr>
          <w:rFonts w:cs="Arial"/>
        </w:rPr>
        <w:t xml:space="preserve"> A7</w:t>
      </w:r>
      <w:r w:rsidR="009F3251" w:rsidRPr="00027229">
        <w:rPr>
          <w:rFonts w:cs="Arial"/>
        </w:rPr>
        <w:br/>
      </w:r>
      <w:r w:rsidR="009F3251" w:rsidRPr="00027229">
        <w:rPr>
          <w:rFonts w:cs="Arial"/>
        </w:rPr>
        <w:br/>
      </w:r>
      <w:r w:rsidRPr="00027229">
        <w:rPr>
          <w:rFonts w:cs="Arial"/>
        </w:rPr>
        <w:t>Other Activities</w:t>
      </w:r>
      <w:bookmarkEnd w:id="126"/>
    </w:p>
    <w:p w14:paraId="4BEFB93C" w14:textId="2820BC40" w:rsidR="00AC4E35" w:rsidRPr="00027229" w:rsidRDefault="00AC4E35" w:rsidP="00C3419F">
      <w:pPr>
        <w:pStyle w:val="Heading3"/>
        <w:numPr>
          <w:ilvl w:val="0"/>
          <w:numId w:val="0"/>
        </w:numPr>
        <w:ind w:left="720" w:hanging="720"/>
        <w:rPr>
          <w:rFonts w:cs="Arial"/>
        </w:rPr>
      </w:pPr>
      <w:r w:rsidRPr="00027229">
        <w:rPr>
          <w:rFonts w:cs="Arial"/>
        </w:rPr>
        <w:br w:type="page"/>
      </w:r>
      <w:bookmarkStart w:id="128" w:name="A71"/>
      <w:bookmarkStart w:id="129" w:name="_Toc107386914"/>
      <w:r w:rsidRPr="00027229">
        <w:rPr>
          <w:rFonts w:cs="Arial"/>
        </w:rPr>
        <w:lastRenderedPageBreak/>
        <w:t>A7.1</w:t>
      </w:r>
      <w:bookmarkEnd w:id="128"/>
      <w:r w:rsidRPr="00027229">
        <w:rPr>
          <w:rFonts w:cs="Arial"/>
        </w:rPr>
        <w:tab/>
      </w:r>
      <w:r w:rsidR="00C35F27" w:rsidRPr="00027229">
        <w:rPr>
          <w:rFonts w:cs="Arial"/>
        </w:rPr>
        <w:t>Commercial Animal Handling Areas</w:t>
      </w:r>
      <w:bookmarkEnd w:id="129"/>
    </w:p>
    <w:p w14:paraId="46A211BB" w14:textId="77777777" w:rsidR="00AC4E35" w:rsidRPr="00027229" w:rsidRDefault="00AC4E35" w:rsidP="0068198B">
      <w:pPr>
        <w:pStyle w:val="BodyText"/>
        <w:rPr>
          <w:rFonts w:ascii="Arial" w:hAnsi="Arial" w:cs="Arial"/>
          <w:b/>
        </w:rPr>
      </w:pPr>
      <w:r w:rsidRPr="00027229">
        <w:rPr>
          <w:rFonts w:ascii="Arial" w:hAnsi="Arial" w:cs="Arial"/>
          <w:b/>
          <w:bCs/>
        </w:rPr>
        <w:t>Description of Pollutant Sources:</w:t>
      </w:r>
      <w:r w:rsidRPr="00027229">
        <w:rPr>
          <w:rFonts w:ascii="Arial" w:hAnsi="Arial" w:cs="Arial"/>
        </w:rPr>
        <w:t xml:space="preserve"> </w:t>
      </w:r>
      <w:r w:rsidR="00C35F27" w:rsidRPr="00027229">
        <w:rPr>
          <w:rFonts w:ascii="Arial" w:hAnsi="Arial" w:cs="Arial"/>
        </w:rPr>
        <w:t xml:space="preserve"> </w:t>
      </w:r>
      <w:r w:rsidRPr="00027229">
        <w:rPr>
          <w:rFonts w:ascii="Arial" w:hAnsi="Arial" w:cs="Arial"/>
        </w:rPr>
        <w:t>Animals at racetracks, kennels, fenced pens, veterinarians, and businesses that provide boarding services for horses, dogs, cats, etc. can generate pollutants from the following activities: manure deposits, animal washing, grazing, and any other animal handling activity that could contaminate stormwater.  Pollutants can include coliform bacteria, nutrients, and total suspended solids.</w:t>
      </w:r>
      <w:r w:rsidR="0068198B" w:rsidRPr="00027229">
        <w:rPr>
          <w:rFonts w:ascii="Arial" w:hAnsi="Arial" w:cs="Arial"/>
        </w:rPr>
        <w:t xml:space="preserve"> Individual Stormwater Permits covering commercial animal handling facilities include additional applicable source controls.</w:t>
      </w:r>
    </w:p>
    <w:p w14:paraId="528F1217" w14:textId="77777777" w:rsidR="00AC4E35" w:rsidRPr="00027229" w:rsidRDefault="00AC4E35" w:rsidP="00FA7341">
      <w:pPr>
        <w:pStyle w:val="BodyText"/>
        <w:rPr>
          <w:rFonts w:ascii="Arial" w:hAnsi="Arial" w:cs="Arial"/>
        </w:rPr>
      </w:pPr>
      <w:r w:rsidRPr="00027229">
        <w:rPr>
          <w:rFonts w:ascii="Arial" w:hAnsi="Arial" w:cs="Arial"/>
          <w:b/>
        </w:rPr>
        <w:t>Pollutant Control Approach:</w:t>
      </w:r>
      <w:r w:rsidRPr="00027229">
        <w:rPr>
          <w:rFonts w:ascii="Arial" w:hAnsi="Arial" w:cs="Arial"/>
        </w:rPr>
        <w:t xml:space="preserve"> </w:t>
      </w:r>
      <w:r w:rsidR="00C35F27" w:rsidRPr="00027229">
        <w:rPr>
          <w:rFonts w:ascii="Arial" w:hAnsi="Arial" w:cs="Arial"/>
        </w:rPr>
        <w:t xml:space="preserve"> </w:t>
      </w:r>
      <w:r w:rsidR="0068198B" w:rsidRPr="00027229">
        <w:rPr>
          <w:rFonts w:ascii="Arial" w:hAnsi="Arial" w:cs="Arial"/>
        </w:rPr>
        <w:t>P</w:t>
      </w:r>
      <w:r w:rsidRPr="00027229">
        <w:rPr>
          <w:rFonts w:ascii="Arial" w:hAnsi="Arial" w:cs="Arial"/>
        </w:rPr>
        <w:t>revent, to the maximum extent practicable, the discharge of contaminated stormwater from animal handling and keeping areas.</w:t>
      </w:r>
    </w:p>
    <w:p w14:paraId="55B5F06B" w14:textId="77777777" w:rsidR="00AC4E35" w:rsidRPr="00027229" w:rsidRDefault="00AC4E35" w:rsidP="00E27DAD">
      <w:pPr>
        <w:spacing w:after="240"/>
        <w:rPr>
          <w:rFonts w:ascii="Arial" w:hAnsi="Arial" w:cs="Arial"/>
          <w:b/>
        </w:rPr>
      </w:pPr>
      <w:r w:rsidRPr="00027229">
        <w:rPr>
          <w:rFonts w:ascii="Arial" w:hAnsi="Arial" w:cs="Arial"/>
          <w:b/>
        </w:rPr>
        <w:t>Required BMPs</w:t>
      </w:r>
    </w:p>
    <w:p w14:paraId="3FD52092"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Regularly sweep and clean animal keeping areas to collect and properly dispose of droppings, uneaten food, and other potential stormwater contaminants.</w:t>
      </w:r>
    </w:p>
    <w:p w14:paraId="6E4F69DC"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Do not hose down areas that contain potential stormwater contaminants</w:t>
      </w:r>
      <w:r w:rsidR="0068198B" w:rsidRPr="00027229">
        <w:rPr>
          <w:rFonts w:ascii="Arial" w:hAnsi="Arial" w:cs="Arial"/>
        </w:rPr>
        <w:t xml:space="preserve"> </w:t>
      </w:r>
      <w:r w:rsidR="00C0789A" w:rsidRPr="00027229">
        <w:rPr>
          <w:rFonts w:ascii="Arial" w:hAnsi="Arial" w:cs="Arial"/>
        </w:rPr>
        <w:t>where they drain to storm drains or to receiving waters.</w:t>
      </w:r>
    </w:p>
    <w:p w14:paraId="779D218B"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Do not </w:t>
      </w:r>
      <w:r w:rsidR="00C0789A" w:rsidRPr="00027229">
        <w:rPr>
          <w:rFonts w:ascii="Arial" w:hAnsi="Arial" w:cs="Arial"/>
        </w:rPr>
        <w:t xml:space="preserve">discharge </w:t>
      </w:r>
      <w:r w:rsidRPr="00027229">
        <w:rPr>
          <w:rFonts w:ascii="Arial" w:hAnsi="Arial" w:cs="Arial"/>
        </w:rPr>
        <w:t xml:space="preserve">any </w:t>
      </w:r>
      <w:proofErr w:type="spellStart"/>
      <w:r w:rsidRPr="00027229">
        <w:rPr>
          <w:rFonts w:ascii="Arial" w:hAnsi="Arial" w:cs="Arial"/>
        </w:rPr>
        <w:t>washwater</w:t>
      </w:r>
      <w:proofErr w:type="spellEnd"/>
      <w:r w:rsidRPr="00027229">
        <w:rPr>
          <w:rFonts w:ascii="Arial" w:hAnsi="Arial" w:cs="Arial"/>
        </w:rPr>
        <w:t xml:space="preserve"> to storm drains or to receiving water</w:t>
      </w:r>
      <w:r w:rsidR="00C0789A" w:rsidRPr="00027229">
        <w:rPr>
          <w:rFonts w:ascii="Arial" w:hAnsi="Arial" w:cs="Arial"/>
        </w:rPr>
        <w:t>s</w:t>
      </w:r>
      <w:r w:rsidRPr="00027229">
        <w:rPr>
          <w:rFonts w:ascii="Arial" w:hAnsi="Arial" w:cs="Arial"/>
        </w:rPr>
        <w:t xml:space="preserve"> without proper treatment.</w:t>
      </w:r>
    </w:p>
    <w:p w14:paraId="621CBED1"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If animals are kept in unpaved and uncovered areas, the ground must either have vegetative cover or some other type of ground cover, such as mulch.</w:t>
      </w:r>
    </w:p>
    <w:p w14:paraId="03D1325E" w14:textId="3C773374" w:rsidR="00AC4E35" w:rsidRPr="00027229" w:rsidRDefault="00C0789A" w:rsidP="00EA5F42">
      <w:pPr>
        <w:pStyle w:val="BodyText"/>
        <w:numPr>
          <w:ilvl w:val="0"/>
          <w:numId w:val="22"/>
        </w:numPr>
        <w:spacing w:after="160"/>
        <w:ind w:left="1440" w:hanging="720"/>
        <w:rPr>
          <w:rFonts w:ascii="Arial" w:hAnsi="Arial" w:cs="Arial"/>
        </w:rPr>
      </w:pPr>
      <w:r w:rsidRPr="00027229">
        <w:rPr>
          <w:rFonts w:ascii="Arial" w:hAnsi="Arial" w:cs="Arial"/>
        </w:rPr>
        <w:t>Surround</w:t>
      </w:r>
      <w:r w:rsidR="00AC4E35" w:rsidRPr="00027229">
        <w:rPr>
          <w:rFonts w:ascii="Arial" w:hAnsi="Arial" w:cs="Arial"/>
        </w:rPr>
        <w:t xml:space="preserve"> the area where animals are kept </w:t>
      </w:r>
      <w:r w:rsidRPr="00027229">
        <w:rPr>
          <w:rFonts w:ascii="Arial" w:hAnsi="Arial" w:cs="Arial"/>
        </w:rPr>
        <w:t>with</w:t>
      </w:r>
      <w:r w:rsidR="00AC4E35" w:rsidRPr="00027229">
        <w:rPr>
          <w:rFonts w:ascii="Arial" w:hAnsi="Arial" w:cs="Arial"/>
        </w:rPr>
        <w:t xml:space="preserve"> a fence or other means </w:t>
      </w:r>
      <w:r w:rsidRPr="00027229">
        <w:rPr>
          <w:rFonts w:ascii="Arial" w:hAnsi="Arial" w:cs="Arial"/>
        </w:rPr>
        <w:t xml:space="preserve">to prevent </w:t>
      </w:r>
      <w:r w:rsidR="00AC4E35" w:rsidRPr="00027229">
        <w:rPr>
          <w:rFonts w:ascii="Arial" w:hAnsi="Arial" w:cs="Arial"/>
        </w:rPr>
        <w:t>animals from moving away from the controlled area where BMPs are used.</w:t>
      </w:r>
    </w:p>
    <w:p w14:paraId="43FDCCB8" w14:textId="0CA36EB1" w:rsidR="000A7CCA" w:rsidRPr="00027229" w:rsidRDefault="000A7CCA" w:rsidP="00EA5F42">
      <w:pPr>
        <w:pStyle w:val="BodyText"/>
        <w:numPr>
          <w:ilvl w:val="0"/>
          <w:numId w:val="22"/>
        </w:numPr>
        <w:spacing w:after="160"/>
        <w:ind w:left="1440" w:hanging="720"/>
        <w:rPr>
          <w:rFonts w:ascii="Arial" w:hAnsi="Arial" w:cs="Arial"/>
        </w:rPr>
      </w:pPr>
      <w:r w:rsidRPr="00027229">
        <w:rPr>
          <w:rFonts w:ascii="Arial" w:hAnsi="Arial" w:cs="Arial"/>
          <w:lang w:val="en-US"/>
        </w:rPr>
        <w:t>For outside surface areas that must be disinfected, use an unsaturated mop to spot clean the areas. Do not allow wastewater runoff to enter the drainage system.</w:t>
      </w:r>
    </w:p>
    <w:p w14:paraId="74DA26EF" w14:textId="497945B1" w:rsidR="000A7CCA" w:rsidRPr="00027229" w:rsidRDefault="000A7CCA" w:rsidP="00EA5F42">
      <w:pPr>
        <w:pStyle w:val="BodyText"/>
        <w:numPr>
          <w:ilvl w:val="0"/>
          <w:numId w:val="22"/>
        </w:numPr>
        <w:spacing w:after="160"/>
        <w:ind w:left="1440" w:hanging="720"/>
        <w:rPr>
          <w:rFonts w:ascii="Arial" w:hAnsi="Arial" w:cs="Arial"/>
        </w:rPr>
      </w:pPr>
      <w:r w:rsidRPr="00027229">
        <w:rPr>
          <w:rFonts w:ascii="Arial" w:hAnsi="Arial" w:cs="Arial"/>
          <w:lang w:val="en-US"/>
        </w:rPr>
        <w:t>Do not stockpile manure in areas where runoff is allowed to flow into a storm drain or to nearby receiving waters or wetlands.</w:t>
      </w:r>
    </w:p>
    <w:p w14:paraId="0B85FCD8" w14:textId="394B70A9" w:rsidR="00AC4E35" w:rsidRPr="00027229" w:rsidRDefault="00AC4E35" w:rsidP="00C3419F">
      <w:pPr>
        <w:pStyle w:val="Heading3"/>
        <w:numPr>
          <w:ilvl w:val="0"/>
          <w:numId w:val="0"/>
        </w:numPr>
        <w:ind w:left="720" w:hanging="720"/>
        <w:rPr>
          <w:rFonts w:cs="Arial"/>
        </w:rPr>
      </w:pPr>
      <w:r w:rsidRPr="00027229">
        <w:rPr>
          <w:rFonts w:cs="Arial"/>
        </w:rPr>
        <w:br w:type="page"/>
      </w:r>
      <w:bookmarkStart w:id="130" w:name="A72"/>
      <w:bookmarkStart w:id="131" w:name="_Toc107386915"/>
      <w:r w:rsidRPr="00027229">
        <w:rPr>
          <w:rFonts w:cs="Arial"/>
        </w:rPr>
        <w:lastRenderedPageBreak/>
        <w:t>A7.2</w:t>
      </w:r>
      <w:bookmarkEnd w:id="130"/>
      <w:r w:rsidRPr="00027229">
        <w:rPr>
          <w:rFonts w:cs="Arial"/>
        </w:rPr>
        <w:tab/>
      </w:r>
      <w:r w:rsidR="00D77EDC" w:rsidRPr="00027229">
        <w:rPr>
          <w:rFonts w:cs="Arial"/>
        </w:rPr>
        <w:t>Keeping Livestock in Stables, Pens, Pastures, or Fields</w:t>
      </w:r>
      <w:bookmarkEnd w:id="131"/>
    </w:p>
    <w:p w14:paraId="2E41A2E4" w14:textId="77777777" w:rsidR="00AC4E35" w:rsidRPr="00027229" w:rsidRDefault="00AC4E35" w:rsidP="00D77EDC">
      <w:pPr>
        <w:pStyle w:val="BodyText"/>
        <w:rPr>
          <w:rFonts w:ascii="Arial" w:hAnsi="Arial" w:cs="Arial"/>
        </w:rPr>
      </w:pPr>
      <w:r w:rsidRPr="00027229">
        <w:rPr>
          <w:rFonts w:ascii="Arial" w:hAnsi="Arial" w:cs="Arial"/>
        </w:rPr>
        <w:t>This activity applies to management of all types of livestock.  Manure from livestock can pollute stor</w:t>
      </w:r>
      <w:r w:rsidR="009F3251" w:rsidRPr="00027229">
        <w:rPr>
          <w:rFonts w:ascii="Arial" w:hAnsi="Arial" w:cs="Arial"/>
        </w:rPr>
        <w:t>mwater and local water</w:t>
      </w:r>
      <w:r w:rsidR="00E94C95" w:rsidRPr="00027229">
        <w:rPr>
          <w:rFonts w:ascii="Arial" w:hAnsi="Arial" w:cs="Arial"/>
        </w:rPr>
        <w:t xml:space="preserve"> </w:t>
      </w:r>
      <w:r w:rsidR="009F3251" w:rsidRPr="00027229">
        <w:rPr>
          <w:rFonts w:ascii="Arial" w:hAnsi="Arial" w:cs="Arial"/>
        </w:rPr>
        <w:t xml:space="preserve">bodies.  </w:t>
      </w:r>
      <w:r w:rsidRPr="00027229">
        <w:rPr>
          <w:rFonts w:ascii="Arial" w:hAnsi="Arial" w:cs="Arial"/>
        </w:rPr>
        <w:t xml:space="preserve">Animals that are not fenced off from creeks and streams can also cause severe erosion of </w:t>
      </w:r>
      <w:r w:rsidR="0080502C" w:rsidRPr="00027229">
        <w:rPr>
          <w:rFonts w:ascii="Arial" w:hAnsi="Arial" w:cs="Arial"/>
        </w:rPr>
        <w:t>stream banks</w:t>
      </w:r>
      <w:r w:rsidRPr="00027229">
        <w:rPr>
          <w:rFonts w:ascii="Arial" w:hAnsi="Arial" w:cs="Arial"/>
        </w:rPr>
        <w:t xml:space="preserve">, which in turn can silt up fish spawning areas.  Certain areas of </w:t>
      </w:r>
      <w:smartTag w:uri="urn:schemas-microsoft-com:office:smarttags" w:element="place">
        <w:smartTag w:uri="urn:schemas-microsoft-com:office:smarttags" w:element="PlaceName">
          <w:r w:rsidR="00EA5F9A" w:rsidRPr="00027229">
            <w:rPr>
              <w:rFonts w:ascii="Arial" w:hAnsi="Arial" w:cs="Arial"/>
            </w:rPr>
            <w:t>Thurston</w:t>
          </w:r>
        </w:smartTag>
        <w:r w:rsidRPr="00027229">
          <w:rPr>
            <w:rFonts w:ascii="Arial" w:hAnsi="Arial" w:cs="Arial"/>
          </w:rPr>
          <w:t xml:space="preserve"> </w:t>
        </w:r>
        <w:smartTag w:uri="urn:schemas-microsoft-com:office:smarttags" w:element="PlaceType">
          <w:r w:rsidRPr="00027229">
            <w:rPr>
              <w:rFonts w:ascii="Arial" w:hAnsi="Arial" w:cs="Arial"/>
            </w:rPr>
            <w:t>County</w:t>
          </w:r>
        </w:smartTag>
      </w:smartTag>
      <w:r w:rsidRPr="00027229">
        <w:rPr>
          <w:rFonts w:ascii="Arial" w:hAnsi="Arial" w:cs="Arial"/>
        </w:rPr>
        <w:t xml:space="preserve"> require the filing of a livestock management plan.  Contact the </w:t>
      </w:r>
      <w:r w:rsidR="00EA5F9A" w:rsidRPr="00027229">
        <w:rPr>
          <w:rFonts w:ascii="Arial" w:hAnsi="Arial" w:cs="Arial"/>
        </w:rPr>
        <w:t>Thurston</w:t>
      </w:r>
      <w:r w:rsidRPr="00027229">
        <w:rPr>
          <w:rFonts w:ascii="Arial" w:hAnsi="Arial" w:cs="Arial"/>
        </w:rPr>
        <w:t xml:space="preserve"> Coun</w:t>
      </w:r>
      <w:r w:rsidR="00D77EDC" w:rsidRPr="00027229">
        <w:rPr>
          <w:rFonts w:ascii="Arial" w:hAnsi="Arial" w:cs="Arial"/>
        </w:rPr>
        <w:t>ty Conservation District at (</w:t>
      </w:r>
      <w:r w:rsidR="002078A1" w:rsidRPr="00027229">
        <w:rPr>
          <w:rFonts w:ascii="Arial" w:hAnsi="Arial" w:cs="Arial"/>
        </w:rPr>
        <w:t>360</w:t>
      </w:r>
      <w:r w:rsidR="00D77EDC" w:rsidRPr="00027229">
        <w:rPr>
          <w:rFonts w:ascii="Arial" w:hAnsi="Arial" w:cs="Arial"/>
        </w:rPr>
        <w:t>) </w:t>
      </w:r>
      <w:r w:rsidR="002078A1" w:rsidRPr="00027229">
        <w:rPr>
          <w:rFonts w:ascii="Arial" w:hAnsi="Arial" w:cs="Arial"/>
        </w:rPr>
        <w:t>754</w:t>
      </w:r>
      <w:r w:rsidR="0036617D" w:rsidRPr="00027229">
        <w:rPr>
          <w:rFonts w:ascii="Arial" w:hAnsi="Arial" w:cs="Arial"/>
        </w:rPr>
        <w:t>-</w:t>
      </w:r>
      <w:r w:rsidR="002078A1" w:rsidRPr="00027229">
        <w:rPr>
          <w:rFonts w:ascii="Arial" w:hAnsi="Arial" w:cs="Arial"/>
        </w:rPr>
        <w:t>3588</w:t>
      </w:r>
      <w:r w:rsidR="004E10CE" w:rsidRPr="00027229">
        <w:rPr>
          <w:rFonts w:ascii="Arial" w:hAnsi="Arial" w:cs="Arial"/>
        </w:rPr>
        <w:t xml:space="preserve"> </w:t>
      </w:r>
      <w:r w:rsidRPr="00027229">
        <w:rPr>
          <w:rFonts w:ascii="Arial" w:hAnsi="Arial" w:cs="Arial"/>
        </w:rPr>
        <w:t xml:space="preserve">for more information and assistance in preparing such a plan.  </w:t>
      </w:r>
      <w:r w:rsidR="00EA5F9A" w:rsidRPr="00027229">
        <w:rPr>
          <w:rFonts w:ascii="Arial" w:hAnsi="Arial" w:cs="Arial"/>
        </w:rPr>
        <w:t>Thurston</w:t>
      </w:r>
      <w:r w:rsidRPr="00027229">
        <w:rPr>
          <w:rFonts w:ascii="Arial" w:hAnsi="Arial" w:cs="Arial"/>
        </w:rPr>
        <w:t xml:space="preserve"> County/WSU Cooperative Extension</w:t>
      </w:r>
      <w:r w:rsidR="00D77EDC" w:rsidRPr="00027229">
        <w:rPr>
          <w:rFonts w:ascii="Arial" w:hAnsi="Arial" w:cs="Arial"/>
        </w:rPr>
        <w:t xml:space="preserve"> at (</w:t>
      </w:r>
      <w:r w:rsidR="002078A1" w:rsidRPr="00027229">
        <w:rPr>
          <w:rFonts w:ascii="Arial" w:hAnsi="Arial" w:cs="Arial"/>
        </w:rPr>
        <w:t>360</w:t>
      </w:r>
      <w:r w:rsidR="00D77EDC" w:rsidRPr="00027229">
        <w:rPr>
          <w:rFonts w:ascii="Arial" w:hAnsi="Arial" w:cs="Arial"/>
        </w:rPr>
        <w:t>) </w:t>
      </w:r>
      <w:r w:rsidR="0068579C" w:rsidRPr="00027229">
        <w:rPr>
          <w:rFonts w:ascii="Arial" w:hAnsi="Arial" w:cs="Arial"/>
          <w:lang w:val="en-US"/>
        </w:rPr>
        <w:t>867-2151</w:t>
      </w:r>
      <w:r w:rsidR="00DB3EB1" w:rsidRPr="00027229">
        <w:rPr>
          <w:rFonts w:ascii="Arial" w:hAnsi="Arial" w:cs="Arial"/>
        </w:rPr>
        <w:t xml:space="preserve"> </w:t>
      </w:r>
      <w:r w:rsidR="00C7283E" w:rsidRPr="00027229">
        <w:rPr>
          <w:rFonts w:ascii="Arial" w:hAnsi="Arial" w:cs="Arial"/>
        </w:rPr>
        <w:t>also</w:t>
      </w:r>
      <w:r w:rsidRPr="00027229">
        <w:rPr>
          <w:rFonts w:ascii="Arial" w:hAnsi="Arial" w:cs="Arial"/>
        </w:rPr>
        <w:t xml:space="preserve"> has literature to help you more effectively manage your pastures and livestock.</w:t>
      </w:r>
      <w:r w:rsidR="001B3DC5" w:rsidRPr="00027229">
        <w:rPr>
          <w:rFonts w:ascii="Arial" w:hAnsi="Arial" w:cs="Arial"/>
        </w:rPr>
        <w:t xml:space="preserve">  Fe</w:t>
      </w:r>
      <w:r w:rsidR="00F37C8A" w:rsidRPr="00027229">
        <w:rPr>
          <w:rFonts w:ascii="Arial" w:hAnsi="Arial" w:cs="Arial"/>
        </w:rPr>
        <w:t>edlots containing more than 100 </w:t>
      </w:r>
      <w:r w:rsidR="001B3DC5" w:rsidRPr="00027229">
        <w:rPr>
          <w:rFonts w:ascii="Arial" w:hAnsi="Arial" w:cs="Arial"/>
        </w:rPr>
        <w:t>animals may require an NPDES permit for Concentrated Animal Feeding Operations.</w:t>
      </w:r>
    </w:p>
    <w:p w14:paraId="2712D60D" w14:textId="77777777" w:rsidR="00AC4E35" w:rsidRPr="00027229" w:rsidRDefault="00AC4E35" w:rsidP="00D77EDC">
      <w:pPr>
        <w:pStyle w:val="BodyText"/>
        <w:rPr>
          <w:rFonts w:ascii="Arial" w:hAnsi="Arial" w:cs="Arial"/>
        </w:rPr>
      </w:pPr>
      <w:r w:rsidRPr="00027229">
        <w:rPr>
          <w:rFonts w:ascii="Arial" w:hAnsi="Arial" w:cs="Arial"/>
          <w:b/>
          <w:bCs/>
        </w:rPr>
        <w:t>Pollutants of Concern:</w:t>
      </w:r>
      <w:r w:rsidR="00D77EDC" w:rsidRPr="00027229">
        <w:rPr>
          <w:rFonts w:ascii="Arial" w:hAnsi="Arial" w:cs="Arial"/>
        </w:rPr>
        <w:t xml:space="preserve">  </w:t>
      </w:r>
      <w:r w:rsidRPr="00027229">
        <w:rPr>
          <w:rFonts w:ascii="Arial" w:hAnsi="Arial" w:cs="Arial"/>
        </w:rPr>
        <w:t>Nutrients, suspended solids, oxygen demand</w:t>
      </w:r>
      <w:r w:rsidR="00A91C29" w:rsidRPr="00027229">
        <w:rPr>
          <w:rFonts w:ascii="Arial" w:hAnsi="Arial" w:cs="Arial"/>
        </w:rPr>
        <w:t>ing substances</w:t>
      </w:r>
      <w:r w:rsidRPr="00027229">
        <w:rPr>
          <w:rFonts w:ascii="Arial" w:hAnsi="Arial" w:cs="Arial"/>
        </w:rPr>
        <w:t xml:space="preserve"> (</w:t>
      </w:r>
      <w:r w:rsidR="00A91C29" w:rsidRPr="00027229">
        <w:rPr>
          <w:rFonts w:ascii="Arial" w:hAnsi="Arial" w:cs="Arial"/>
        </w:rPr>
        <w:t xml:space="preserve">i.e., </w:t>
      </w:r>
      <w:r w:rsidRPr="00027229">
        <w:rPr>
          <w:rFonts w:ascii="Arial" w:hAnsi="Arial" w:cs="Arial"/>
        </w:rPr>
        <w:t>BOD</w:t>
      </w:r>
      <w:r w:rsidR="00A91C29" w:rsidRPr="00027229">
        <w:rPr>
          <w:rFonts w:ascii="Arial" w:hAnsi="Arial" w:cs="Arial"/>
        </w:rPr>
        <w:t xml:space="preserve"> and COD</w:t>
      </w:r>
      <w:r w:rsidRPr="00027229">
        <w:rPr>
          <w:rFonts w:ascii="Arial" w:hAnsi="Arial" w:cs="Arial"/>
        </w:rPr>
        <w:t>), fecal bacteria</w:t>
      </w:r>
      <w:r w:rsidR="00D77EDC" w:rsidRPr="00027229">
        <w:rPr>
          <w:rFonts w:ascii="Arial" w:hAnsi="Arial" w:cs="Arial"/>
        </w:rPr>
        <w:t>.</w:t>
      </w:r>
    </w:p>
    <w:p w14:paraId="18AA86AB" w14:textId="77777777" w:rsidR="00AC4E35" w:rsidRPr="00027229" w:rsidRDefault="00AC4E35" w:rsidP="007E576B">
      <w:pPr>
        <w:spacing w:after="240"/>
        <w:rPr>
          <w:rFonts w:ascii="Arial" w:hAnsi="Arial" w:cs="Arial"/>
          <w:b/>
        </w:rPr>
      </w:pPr>
      <w:r w:rsidRPr="00027229">
        <w:rPr>
          <w:rFonts w:ascii="Arial" w:hAnsi="Arial" w:cs="Arial"/>
          <w:b/>
        </w:rPr>
        <w:t>Required BMPs</w:t>
      </w:r>
    </w:p>
    <w:p w14:paraId="60FD0EB5" w14:textId="77777777" w:rsidR="00AC4E35" w:rsidRPr="00027229" w:rsidRDefault="00AC4E35" w:rsidP="00D77EDC">
      <w:pPr>
        <w:pStyle w:val="BodyText"/>
        <w:rPr>
          <w:rFonts w:ascii="Arial" w:hAnsi="Arial" w:cs="Arial"/>
        </w:rPr>
      </w:pPr>
      <w:r w:rsidRPr="00027229">
        <w:rPr>
          <w:rFonts w:ascii="Arial" w:hAnsi="Arial" w:cs="Arial"/>
        </w:rPr>
        <w:t>The following BMPs or equivalent measures are required of all businesses and citizens keeping livestock in stables, pens, pastures</w:t>
      </w:r>
      <w:r w:rsidR="00D77EDC" w:rsidRPr="00027229">
        <w:rPr>
          <w:rFonts w:ascii="Arial" w:hAnsi="Arial" w:cs="Arial"/>
        </w:rPr>
        <w:t>,</w:t>
      </w:r>
      <w:r w:rsidRPr="00027229">
        <w:rPr>
          <w:rFonts w:ascii="Arial" w:hAnsi="Arial" w:cs="Arial"/>
        </w:rPr>
        <w:t xml:space="preserve"> or fields:</w:t>
      </w:r>
    </w:p>
    <w:p w14:paraId="672A259F"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Restrict animal access to creeks and streams, preferably by fencing.  There are ways to fence and still allow animals drinking access to the stream, without allowing bank trampling and minimizing fecal inputs into the stream. </w:t>
      </w:r>
      <w:r w:rsidR="00D77EDC" w:rsidRPr="00027229">
        <w:rPr>
          <w:rFonts w:ascii="Arial" w:hAnsi="Arial" w:cs="Arial"/>
        </w:rPr>
        <w:t xml:space="preserve"> </w:t>
      </w:r>
      <w:r w:rsidRPr="00027229">
        <w:rPr>
          <w:rFonts w:ascii="Arial" w:hAnsi="Arial" w:cs="Arial"/>
        </w:rPr>
        <w:t xml:space="preserve">Contact the </w:t>
      </w:r>
      <w:r w:rsidR="00EA5F9A" w:rsidRPr="00027229">
        <w:rPr>
          <w:rFonts w:ascii="Arial" w:hAnsi="Arial" w:cs="Arial"/>
        </w:rPr>
        <w:t>Thurston</w:t>
      </w:r>
      <w:r w:rsidRPr="00027229">
        <w:rPr>
          <w:rFonts w:ascii="Arial" w:hAnsi="Arial" w:cs="Arial"/>
        </w:rPr>
        <w:t xml:space="preserve"> County Conservation District for more information on fencing, including how to get money to provide such fencing.  They can also help you with replanting the stream banks to prevent further er</w:t>
      </w:r>
      <w:r w:rsidR="00D77EDC" w:rsidRPr="00027229">
        <w:rPr>
          <w:rFonts w:ascii="Arial" w:hAnsi="Arial" w:cs="Arial"/>
        </w:rPr>
        <w:t>osion.  A minimum setback of 20 </w:t>
      </w:r>
      <w:r w:rsidRPr="00027229">
        <w:rPr>
          <w:rFonts w:ascii="Arial" w:hAnsi="Arial" w:cs="Arial"/>
        </w:rPr>
        <w:t>feet from the center of the streambed will be required on each side.  Major tributaries and large farm ditches should be fenced as well.</w:t>
      </w:r>
    </w:p>
    <w:p w14:paraId="56F225D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Dispose of manure from stables and pens properly.  Do not pile it where rain will wash nutrients into constructed or natural storm</w:t>
      </w:r>
      <w:r w:rsidR="00AF117F" w:rsidRPr="00027229">
        <w:rPr>
          <w:rFonts w:ascii="Arial" w:hAnsi="Arial" w:cs="Arial"/>
        </w:rPr>
        <w:t>water</w:t>
      </w:r>
      <w:r w:rsidRPr="00027229">
        <w:rPr>
          <w:rFonts w:ascii="Arial" w:hAnsi="Arial" w:cs="Arial"/>
        </w:rPr>
        <w:t xml:space="preserve"> drainage systems that leave your land.  Place it within a </w:t>
      </w:r>
      <w:proofErr w:type="spellStart"/>
      <w:r w:rsidRPr="00027229">
        <w:rPr>
          <w:rFonts w:ascii="Arial" w:hAnsi="Arial" w:cs="Arial"/>
        </w:rPr>
        <w:t>bermed</w:t>
      </w:r>
      <w:proofErr w:type="spellEnd"/>
      <w:r w:rsidRPr="00027229">
        <w:rPr>
          <w:rFonts w:ascii="Arial" w:hAnsi="Arial" w:cs="Arial"/>
        </w:rPr>
        <w:t xml:space="preserve"> area to contain runoff, or cover it with a </w:t>
      </w:r>
      <w:r w:rsidR="00662A3F" w:rsidRPr="00027229">
        <w:rPr>
          <w:rFonts w:ascii="Arial" w:hAnsi="Arial" w:cs="Arial"/>
        </w:rPr>
        <w:t>tarpaulin</w:t>
      </w:r>
      <w:r w:rsidRPr="00027229">
        <w:rPr>
          <w:rFonts w:ascii="Arial" w:hAnsi="Arial" w:cs="Arial"/>
        </w:rPr>
        <w:t>.  It may also be placed in a grassy area as far from watercourses as possible, so that any seepage has a chance to be filtered and absorbed by the grasses before reaching a creek or stream.</w:t>
      </w:r>
    </w:p>
    <w:p w14:paraId="22A39F13" w14:textId="77777777" w:rsidR="00AC4E35" w:rsidRPr="00027229" w:rsidRDefault="00AC4E35" w:rsidP="007E576B">
      <w:pPr>
        <w:spacing w:after="240"/>
        <w:rPr>
          <w:rFonts w:ascii="Arial" w:hAnsi="Arial" w:cs="Arial"/>
          <w:b/>
        </w:rPr>
      </w:pPr>
      <w:r w:rsidRPr="00027229">
        <w:rPr>
          <w:rFonts w:ascii="Arial" w:hAnsi="Arial" w:cs="Arial"/>
          <w:b/>
        </w:rPr>
        <w:t>Suggested BMPs</w:t>
      </w:r>
    </w:p>
    <w:p w14:paraId="7A1A652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On fields where animals are pastured, a rotational grazing system should be developed.  This would mean that a field would need to be divided into a minimum of four equal units, and the stock rotated from one unit to another. </w:t>
      </w:r>
      <w:r w:rsidR="00D77EDC" w:rsidRPr="00027229">
        <w:rPr>
          <w:rFonts w:ascii="Arial" w:hAnsi="Arial" w:cs="Arial"/>
        </w:rPr>
        <w:t xml:space="preserve"> </w:t>
      </w:r>
      <w:r w:rsidRPr="00027229">
        <w:rPr>
          <w:rFonts w:ascii="Arial" w:hAnsi="Arial" w:cs="Arial"/>
        </w:rPr>
        <w:t xml:space="preserve">The stock should not be allowed onto the pastures until the grass reaches a minimum height of </w:t>
      </w:r>
      <w:r w:rsidR="00D77EDC" w:rsidRPr="00027229">
        <w:rPr>
          <w:rFonts w:ascii="Arial" w:hAnsi="Arial" w:cs="Arial"/>
        </w:rPr>
        <w:t>6 </w:t>
      </w:r>
      <w:r w:rsidRPr="00027229">
        <w:rPr>
          <w:rFonts w:ascii="Arial" w:hAnsi="Arial" w:cs="Arial"/>
        </w:rPr>
        <w:t xml:space="preserve">inches.  They should be moved to the second field when the grass height is down to approximately </w:t>
      </w:r>
      <w:r w:rsidR="00D77EDC" w:rsidRPr="00027229">
        <w:rPr>
          <w:rFonts w:ascii="Arial" w:hAnsi="Arial" w:cs="Arial"/>
        </w:rPr>
        <w:t>3 </w:t>
      </w:r>
      <w:r w:rsidRPr="00027229">
        <w:rPr>
          <w:rFonts w:ascii="Arial" w:hAnsi="Arial" w:cs="Arial"/>
        </w:rPr>
        <w:t xml:space="preserve">inches.  </w:t>
      </w:r>
      <w:r w:rsidRPr="00027229">
        <w:rPr>
          <w:rFonts w:ascii="Arial" w:hAnsi="Arial" w:cs="Arial"/>
        </w:rPr>
        <w:lastRenderedPageBreak/>
        <w:t>Each field should be allowed to r</w:t>
      </w:r>
      <w:r w:rsidR="00D77EDC" w:rsidRPr="00027229">
        <w:rPr>
          <w:rFonts w:ascii="Arial" w:hAnsi="Arial" w:cs="Arial"/>
        </w:rPr>
        <w:t>ecover for a period of 21 to 28 </w:t>
      </w:r>
      <w:r w:rsidRPr="00027229">
        <w:rPr>
          <w:rFonts w:ascii="Arial" w:hAnsi="Arial" w:cs="Arial"/>
        </w:rPr>
        <w:t xml:space="preserve">days prior to </w:t>
      </w:r>
      <w:proofErr w:type="spellStart"/>
      <w:r w:rsidRPr="00027229">
        <w:rPr>
          <w:rFonts w:ascii="Arial" w:hAnsi="Arial" w:cs="Arial"/>
        </w:rPr>
        <w:t>regrazing</w:t>
      </w:r>
      <w:proofErr w:type="spellEnd"/>
      <w:r w:rsidRPr="00027229">
        <w:rPr>
          <w:rFonts w:ascii="Arial" w:hAnsi="Arial" w:cs="Arial"/>
        </w:rPr>
        <w:t>.</w:t>
      </w:r>
    </w:p>
    <w:p w14:paraId="61A88846"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Monitor grazing carefully.  If 90</w:t>
      </w:r>
      <w:r w:rsidR="00D77EDC" w:rsidRPr="00027229">
        <w:rPr>
          <w:rFonts w:ascii="Arial" w:hAnsi="Arial" w:cs="Arial"/>
        </w:rPr>
        <w:t> </w:t>
      </w:r>
      <w:r w:rsidR="00C215E0" w:rsidRPr="00027229">
        <w:rPr>
          <w:rFonts w:ascii="Arial" w:hAnsi="Arial" w:cs="Arial"/>
        </w:rPr>
        <w:t>percent</w:t>
      </w:r>
      <w:r w:rsidR="00B83A84" w:rsidRPr="00027229">
        <w:rPr>
          <w:rFonts w:ascii="Arial" w:hAnsi="Arial" w:cs="Arial"/>
        </w:rPr>
        <w:t xml:space="preserve"> of the plants' </w:t>
      </w:r>
      <w:r w:rsidRPr="00027229">
        <w:rPr>
          <w:rFonts w:ascii="Arial" w:hAnsi="Arial" w:cs="Arial"/>
        </w:rPr>
        <w:t>leaves are removed, the roots wil</w:t>
      </w:r>
      <w:r w:rsidR="00D77EDC" w:rsidRPr="00027229">
        <w:rPr>
          <w:rFonts w:ascii="Arial" w:hAnsi="Arial" w:cs="Arial"/>
        </w:rPr>
        <w:t>l stop growing for at least 18 </w:t>
      </w:r>
      <w:r w:rsidRPr="00027229">
        <w:rPr>
          <w:rFonts w:ascii="Arial" w:hAnsi="Arial" w:cs="Arial"/>
        </w:rPr>
        <w:t>days.  If only 40</w:t>
      </w:r>
      <w:r w:rsidR="00D77EDC" w:rsidRPr="00027229">
        <w:rPr>
          <w:rFonts w:ascii="Arial" w:hAnsi="Arial" w:cs="Arial"/>
        </w:rPr>
        <w:t> </w:t>
      </w:r>
      <w:r w:rsidR="00C215E0" w:rsidRPr="00027229">
        <w:rPr>
          <w:rFonts w:ascii="Arial" w:hAnsi="Arial" w:cs="Arial"/>
        </w:rPr>
        <w:t>percent</w:t>
      </w:r>
      <w:r w:rsidRPr="00027229">
        <w:rPr>
          <w:rFonts w:ascii="Arial" w:hAnsi="Arial" w:cs="Arial"/>
        </w:rPr>
        <w:t xml:space="preserve"> or less of the leaves are removed, the roots will continue to grow.  Not only will overgrazing or overstocking limit pasture production, but the pastures become vulnerable to the invasion of unpalatable or poisonous weed species such as tussock, moss, buttercu</w:t>
      </w:r>
      <w:r w:rsidR="00D77EDC" w:rsidRPr="00027229">
        <w:rPr>
          <w:rFonts w:ascii="Arial" w:hAnsi="Arial" w:cs="Arial"/>
        </w:rPr>
        <w:t>p, tansy ragwort, and thistle.</w:t>
      </w:r>
    </w:p>
    <w:p w14:paraId="1980DB4B"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Grazing should be discontinued starting in early October.  Neither the animals </w:t>
      </w:r>
      <w:r w:rsidR="00450F30" w:rsidRPr="00027229">
        <w:rPr>
          <w:rFonts w:ascii="Arial" w:hAnsi="Arial" w:cs="Arial"/>
        </w:rPr>
        <w:t>n</w:t>
      </w:r>
      <w:r w:rsidRPr="00027229">
        <w:rPr>
          <w:rFonts w:ascii="Arial" w:hAnsi="Arial" w:cs="Arial"/>
        </w:rPr>
        <w:t>or the fields benefit from grazing during the winter.  Since the plants are basically dormant, the protein content is extremely low.  The fields become compacted and rutted, thus reducing soil tilth, which in turn reduces summer grass yields.  Fence off a small portion of your pasture to sacrifice during winter, and feed hay and grain instead of grazing.</w:t>
      </w:r>
    </w:p>
    <w:p w14:paraId="7F699B5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Proper pasture management should also include the practices of clipping and harrowing the fields after the stock </w:t>
      </w:r>
      <w:r w:rsidR="0080502C" w:rsidRPr="00027229">
        <w:rPr>
          <w:rFonts w:ascii="Arial" w:hAnsi="Arial" w:cs="Arial"/>
        </w:rPr>
        <w:t>has</w:t>
      </w:r>
      <w:r w:rsidRPr="00027229">
        <w:rPr>
          <w:rFonts w:ascii="Arial" w:hAnsi="Arial" w:cs="Arial"/>
        </w:rPr>
        <w:t xml:space="preserve"> been removed.  This is done to assure uniform growth and to avoid excessive damage to the stand and a consequent reduction in yields.  This would also be the optimum time to apply fertilizer, such as manure, to the fields</w:t>
      </w:r>
      <w:r w:rsidR="00FF4631" w:rsidRPr="00027229">
        <w:rPr>
          <w:rFonts w:ascii="Arial" w:hAnsi="Arial" w:cs="Arial"/>
        </w:rPr>
        <w:t xml:space="preserve"> in a manner which does not contribute to runoff</w:t>
      </w:r>
      <w:r w:rsidRPr="00027229">
        <w:rPr>
          <w:rFonts w:ascii="Arial" w:hAnsi="Arial" w:cs="Arial"/>
        </w:rPr>
        <w:t>.</w:t>
      </w:r>
    </w:p>
    <w:p w14:paraId="117A5E29"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Weed control is very important for maintaining highly productive pastures.  If you follow the practices described above, you will go a long way toward effective weed control.  You may occasionally need to apply herbicides, but do so judiciously.  Remember that it is much easier to take care of a few thistles early on than it is to get rid of a field full.</w:t>
      </w:r>
    </w:p>
    <w:p w14:paraId="1E7B0BDC" w14:textId="2B9AC1D9" w:rsidR="00AC4E35" w:rsidRPr="00027229" w:rsidRDefault="00AC4E35" w:rsidP="00C3419F">
      <w:pPr>
        <w:pStyle w:val="Heading3"/>
        <w:numPr>
          <w:ilvl w:val="0"/>
          <w:numId w:val="0"/>
        </w:numPr>
        <w:ind w:left="720" w:hanging="720"/>
        <w:rPr>
          <w:rFonts w:cs="Arial"/>
        </w:rPr>
      </w:pPr>
      <w:r w:rsidRPr="00027229">
        <w:rPr>
          <w:rFonts w:cs="Arial"/>
        </w:rPr>
        <w:br w:type="page"/>
      </w:r>
      <w:bookmarkStart w:id="132" w:name="A73"/>
      <w:bookmarkStart w:id="133" w:name="_Toc107386916"/>
      <w:r w:rsidR="00364F17" w:rsidRPr="00027229">
        <w:rPr>
          <w:rFonts w:cs="Arial"/>
        </w:rPr>
        <w:lastRenderedPageBreak/>
        <w:t>A7.3</w:t>
      </w:r>
      <w:bookmarkEnd w:id="132"/>
      <w:r w:rsidR="00364F17" w:rsidRPr="00027229">
        <w:rPr>
          <w:rFonts w:cs="Arial"/>
        </w:rPr>
        <w:tab/>
      </w:r>
      <w:r w:rsidR="00D77EDC" w:rsidRPr="00027229">
        <w:rPr>
          <w:rFonts w:cs="Arial"/>
        </w:rPr>
        <w:t>Log Sorting and Handling</w:t>
      </w:r>
      <w:bookmarkEnd w:id="133"/>
    </w:p>
    <w:p w14:paraId="7182BCE7" w14:textId="493CB5EE" w:rsidR="00AC4E35" w:rsidRPr="00027229" w:rsidRDefault="00AC4E35" w:rsidP="00D77EDC">
      <w:pPr>
        <w:pStyle w:val="BodyText"/>
        <w:rPr>
          <w:rFonts w:ascii="Arial" w:hAnsi="Arial" w:cs="Arial"/>
        </w:rPr>
      </w:pPr>
      <w:r w:rsidRPr="00027229">
        <w:rPr>
          <w:rFonts w:ascii="Arial" w:hAnsi="Arial" w:cs="Arial"/>
          <w:b/>
        </w:rPr>
        <w:t xml:space="preserve">Description of Pollutant Sources:  </w:t>
      </w:r>
      <w:r w:rsidRPr="00027229">
        <w:rPr>
          <w:rFonts w:ascii="Arial" w:hAnsi="Arial" w:cs="Arial"/>
        </w:rPr>
        <w:t xml:space="preserve">Log yards are areas where logs are transferred, sorted, debarked, cut, and stored to prepare them for shipment or for the production of dimensional lumber, plywood, chips, poles, or other products. </w:t>
      </w:r>
      <w:r w:rsidR="00D77EDC" w:rsidRPr="00027229">
        <w:rPr>
          <w:rFonts w:ascii="Arial" w:hAnsi="Arial" w:cs="Arial"/>
        </w:rPr>
        <w:t xml:space="preserve"> </w:t>
      </w:r>
      <w:r w:rsidRPr="00027229">
        <w:rPr>
          <w:rFonts w:ascii="Arial" w:hAnsi="Arial" w:cs="Arial"/>
        </w:rPr>
        <w:t xml:space="preserve">Log yards are generally maintained at sawmills, shipping ports, and pulp mills. </w:t>
      </w:r>
      <w:r w:rsidR="00D77EDC" w:rsidRPr="00027229">
        <w:rPr>
          <w:rFonts w:ascii="Arial" w:hAnsi="Arial" w:cs="Arial"/>
        </w:rPr>
        <w:t xml:space="preserve"> </w:t>
      </w:r>
      <w:r w:rsidRPr="00027229">
        <w:rPr>
          <w:rFonts w:ascii="Arial" w:hAnsi="Arial" w:cs="Arial"/>
        </w:rPr>
        <w:t>Typical pollutants include oil and grease, BOD</w:t>
      </w:r>
      <w:r w:rsidR="0024611C" w:rsidRPr="00027229">
        <w:rPr>
          <w:rFonts w:ascii="Arial" w:hAnsi="Arial" w:cs="Arial"/>
        </w:rPr>
        <w:t xml:space="preserve"> </w:t>
      </w:r>
      <w:r w:rsidRPr="00027229">
        <w:rPr>
          <w:rFonts w:ascii="Arial" w:hAnsi="Arial" w:cs="Arial"/>
        </w:rPr>
        <w:t>settleable solids, total suspended solids (including soil), high and low pH, heavy metals, pesticides, wood-based debris, and leachate.</w:t>
      </w:r>
    </w:p>
    <w:p w14:paraId="3F95DCC9" w14:textId="77777777" w:rsidR="00AC4E35" w:rsidRPr="00027229" w:rsidRDefault="00AC4E35" w:rsidP="00D77EDC">
      <w:pPr>
        <w:pStyle w:val="BodyText"/>
        <w:rPr>
          <w:rFonts w:ascii="Arial" w:hAnsi="Arial" w:cs="Arial"/>
        </w:rPr>
      </w:pPr>
      <w:r w:rsidRPr="00027229">
        <w:rPr>
          <w:rFonts w:ascii="Arial" w:hAnsi="Arial" w:cs="Arial"/>
        </w:rPr>
        <w:t>The following are pollutant sources:</w:t>
      </w:r>
    </w:p>
    <w:p w14:paraId="7343D007" w14:textId="77777777" w:rsidR="00AC4E35" w:rsidRPr="00027229" w:rsidRDefault="00450F30" w:rsidP="00404F2A">
      <w:pPr>
        <w:pStyle w:val="BodyText"/>
        <w:spacing w:after="160"/>
        <w:ind w:left="1440" w:hanging="720"/>
        <w:rPr>
          <w:rFonts w:ascii="Arial" w:hAnsi="Arial" w:cs="Arial"/>
        </w:rPr>
      </w:pPr>
      <w:r w:rsidRPr="00027229">
        <w:rPr>
          <w:rFonts w:ascii="Arial" w:hAnsi="Arial" w:cs="Arial"/>
        </w:rPr>
        <w:t>1.</w:t>
      </w:r>
      <w:r w:rsidRPr="00027229">
        <w:rPr>
          <w:rFonts w:ascii="Arial" w:hAnsi="Arial" w:cs="Arial"/>
        </w:rPr>
        <w:tab/>
      </w:r>
      <w:r w:rsidR="00AC4E35" w:rsidRPr="00027229">
        <w:rPr>
          <w:rFonts w:ascii="Arial" w:hAnsi="Arial" w:cs="Arial"/>
        </w:rPr>
        <w:t>Log storage, rollout, sorting,</w:t>
      </w:r>
      <w:r w:rsidR="00AC4E35" w:rsidRPr="00027229">
        <w:rPr>
          <w:rFonts w:ascii="Arial" w:hAnsi="Arial" w:cs="Arial"/>
          <w:b/>
        </w:rPr>
        <w:t xml:space="preserve"> </w:t>
      </w:r>
      <w:r w:rsidR="00AC4E35" w:rsidRPr="00027229">
        <w:rPr>
          <w:rFonts w:ascii="Arial" w:hAnsi="Arial" w:cs="Arial"/>
        </w:rPr>
        <w:t>scaling, and cutting areas</w:t>
      </w:r>
    </w:p>
    <w:p w14:paraId="0B90818D" w14:textId="77777777" w:rsidR="00AC4E35" w:rsidRPr="00027229" w:rsidRDefault="00450F30" w:rsidP="00404F2A">
      <w:pPr>
        <w:pStyle w:val="BodyText"/>
        <w:spacing w:after="160"/>
        <w:ind w:left="1440" w:hanging="720"/>
        <w:rPr>
          <w:rFonts w:ascii="Arial" w:hAnsi="Arial" w:cs="Arial"/>
        </w:rPr>
      </w:pPr>
      <w:r w:rsidRPr="00027229">
        <w:rPr>
          <w:rFonts w:ascii="Arial" w:hAnsi="Arial" w:cs="Arial"/>
        </w:rPr>
        <w:t>2.</w:t>
      </w:r>
      <w:r w:rsidRPr="00027229">
        <w:rPr>
          <w:rFonts w:ascii="Arial" w:hAnsi="Arial" w:cs="Arial"/>
        </w:rPr>
        <w:tab/>
      </w:r>
      <w:r w:rsidR="00AC4E35" w:rsidRPr="00027229">
        <w:rPr>
          <w:rFonts w:ascii="Arial" w:hAnsi="Arial" w:cs="Arial"/>
        </w:rPr>
        <w:t>Log and liquid loading areas</w:t>
      </w:r>
    </w:p>
    <w:p w14:paraId="41C6AC01" w14:textId="77777777" w:rsidR="00AC4E35" w:rsidRPr="00027229" w:rsidRDefault="00450F30" w:rsidP="00404F2A">
      <w:pPr>
        <w:pStyle w:val="BodyText"/>
        <w:spacing w:after="160"/>
        <w:ind w:left="1440" w:hanging="720"/>
        <w:rPr>
          <w:rFonts w:ascii="Arial" w:hAnsi="Arial" w:cs="Arial"/>
        </w:rPr>
      </w:pPr>
      <w:r w:rsidRPr="00027229">
        <w:rPr>
          <w:rFonts w:ascii="Arial" w:hAnsi="Arial" w:cs="Arial"/>
        </w:rPr>
        <w:t>3.</w:t>
      </w:r>
      <w:r w:rsidRPr="00027229">
        <w:rPr>
          <w:rFonts w:ascii="Arial" w:hAnsi="Arial" w:cs="Arial"/>
        </w:rPr>
        <w:tab/>
      </w:r>
      <w:r w:rsidR="00AC4E35" w:rsidRPr="00027229">
        <w:rPr>
          <w:rFonts w:ascii="Arial" w:hAnsi="Arial" w:cs="Arial"/>
        </w:rPr>
        <w:t>Log sprinkling</w:t>
      </w:r>
    </w:p>
    <w:p w14:paraId="7DC17B86" w14:textId="77777777" w:rsidR="00AC4E35" w:rsidRPr="00027229" w:rsidRDefault="00450F30" w:rsidP="00404F2A">
      <w:pPr>
        <w:pStyle w:val="BodyText"/>
        <w:spacing w:after="160"/>
        <w:ind w:left="1440" w:hanging="720"/>
        <w:rPr>
          <w:rFonts w:ascii="Arial" w:hAnsi="Arial" w:cs="Arial"/>
        </w:rPr>
      </w:pPr>
      <w:r w:rsidRPr="00027229">
        <w:rPr>
          <w:rFonts w:ascii="Arial" w:hAnsi="Arial" w:cs="Arial"/>
        </w:rPr>
        <w:t>4.</w:t>
      </w:r>
      <w:r w:rsidRPr="00027229">
        <w:rPr>
          <w:rFonts w:ascii="Arial" w:hAnsi="Arial" w:cs="Arial"/>
        </w:rPr>
        <w:tab/>
      </w:r>
      <w:r w:rsidR="00AC4E35" w:rsidRPr="00027229">
        <w:rPr>
          <w:rFonts w:ascii="Arial" w:hAnsi="Arial" w:cs="Arial"/>
        </w:rPr>
        <w:t>Debarking, bark bin, and conveyor areas</w:t>
      </w:r>
    </w:p>
    <w:p w14:paraId="02ACC9BB" w14:textId="77777777" w:rsidR="00AC4E35" w:rsidRPr="00027229" w:rsidRDefault="00450F30" w:rsidP="00404F2A">
      <w:pPr>
        <w:pStyle w:val="BodyText"/>
        <w:spacing w:after="160"/>
        <w:ind w:left="1440" w:hanging="720"/>
        <w:rPr>
          <w:rFonts w:ascii="Arial" w:hAnsi="Arial" w:cs="Arial"/>
        </w:rPr>
      </w:pPr>
      <w:r w:rsidRPr="00027229">
        <w:rPr>
          <w:rFonts w:ascii="Arial" w:hAnsi="Arial" w:cs="Arial"/>
        </w:rPr>
        <w:t>5.</w:t>
      </w:r>
      <w:r w:rsidRPr="00027229">
        <w:rPr>
          <w:rFonts w:ascii="Arial" w:hAnsi="Arial" w:cs="Arial"/>
        </w:rPr>
        <w:tab/>
      </w:r>
      <w:r w:rsidR="00AC4E35" w:rsidRPr="00027229">
        <w:rPr>
          <w:rFonts w:ascii="Arial" w:hAnsi="Arial" w:cs="Arial"/>
        </w:rPr>
        <w:t>Bark, ash, sawdust and wood debris piles, and solid wastes</w:t>
      </w:r>
    </w:p>
    <w:p w14:paraId="39C3BCC3" w14:textId="77777777" w:rsidR="00AC4E35" w:rsidRPr="00027229" w:rsidRDefault="00450F30" w:rsidP="00404F2A">
      <w:pPr>
        <w:pStyle w:val="BodyText"/>
        <w:spacing w:after="160"/>
        <w:ind w:left="1440" w:hanging="720"/>
        <w:rPr>
          <w:rFonts w:ascii="Arial" w:hAnsi="Arial" w:cs="Arial"/>
        </w:rPr>
      </w:pPr>
      <w:r w:rsidRPr="00027229">
        <w:rPr>
          <w:rFonts w:ascii="Arial" w:hAnsi="Arial" w:cs="Arial"/>
        </w:rPr>
        <w:t>6.</w:t>
      </w:r>
      <w:r w:rsidRPr="00027229">
        <w:rPr>
          <w:rFonts w:ascii="Arial" w:hAnsi="Arial" w:cs="Arial"/>
        </w:rPr>
        <w:tab/>
      </w:r>
      <w:r w:rsidR="00AC4E35" w:rsidRPr="00027229">
        <w:rPr>
          <w:rFonts w:ascii="Arial" w:hAnsi="Arial" w:cs="Arial"/>
        </w:rPr>
        <w:t>Metal salvage areas</w:t>
      </w:r>
    </w:p>
    <w:p w14:paraId="252D56AA" w14:textId="77777777" w:rsidR="00AC4E35" w:rsidRPr="00027229" w:rsidRDefault="00450F30" w:rsidP="00404F2A">
      <w:pPr>
        <w:pStyle w:val="BodyText"/>
        <w:spacing w:after="160"/>
        <w:ind w:left="1440" w:hanging="720"/>
        <w:rPr>
          <w:rFonts w:ascii="Arial" w:hAnsi="Arial" w:cs="Arial"/>
        </w:rPr>
      </w:pPr>
      <w:r w:rsidRPr="00027229">
        <w:rPr>
          <w:rFonts w:ascii="Arial" w:hAnsi="Arial" w:cs="Arial"/>
        </w:rPr>
        <w:t>7.</w:t>
      </w:r>
      <w:r w:rsidRPr="00027229">
        <w:rPr>
          <w:rFonts w:ascii="Arial" w:hAnsi="Arial" w:cs="Arial"/>
        </w:rPr>
        <w:tab/>
      </w:r>
      <w:r w:rsidR="00AC4E35" w:rsidRPr="00027229">
        <w:rPr>
          <w:rFonts w:ascii="Arial" w:hAnsi="Arial" w:cs="Arial"/>
        </w:rPr>
        <w:t>Truck, rail, ship, stacker, and loader access areas</w:t>
      </w:r>
    </w:p>
    <w:p w14:paraId="57628FB9" w14:textId="77777777" w:rsidR="00AC4E35" w:rsidRPr="00027229" w:rsidRDefault="00450F30" w:rsidP="00404F2A">
      <w:pPr>
        <w:pStyle w:val="BodyText"/>
        <w:spacing w:after="160"/>
        <w:ind w:left="1440" w:hanging="720"/>
        <w:rPr>
          <w:rFonts w:ascii="Arial" w:hAnsi="Arial" w:cs="Arial"/>
        </w:rPr>
      </w:pPr>
      <w:r w:rsidRPr="00027229">
        <w:rPr>
          <w:rFonts w:ascii="Arial" w:hAnsi="Arial" w:cs="Arial"/>
        </w:rPr>
        <w:t>8.</w:t>
      </w:r>
      <w:r w:rsidRPr="00027229">
        <w:rPr>
          <w:rFonts w:ascii="Arial" w:hAnsi="Arial" w:cs="Arial"/>
        </w:rPr>
        <w:tab/>
      </w:r>
      <w:r w:rsidR="00AC4E35" w:rsidRPr="00027229">
        <w:rPr>
          <w:rFonts w:ascii="Arial" w:hAnsi="Arial" w:cs="Arial"/>
        </w:rPr>
        <w:t>Log trucks, stackers, loaders, forklifts, and other heavy equipment</w:t>
      </w:r>
    </w:p>
    <w:p w14:paraId="7B308F7C" w14:textId="77777777" w:rsidR="00AC4E35" w:rsidRPr="00027229" w:rsidRDefault="00450F30" w:rsidP="00404F2A">
      <w:pPr>
        <w:pStyle w:val="BodyText"/>
        <w:spacing w:after="160"/>
        <w:ind w:left="1440" w:hanging="720"/>
        <w:rPr>
          <w:rFonts w:ascii="Arial" w:hAnsi="Arial" w:cs="Arial"/>
        </w:rPr>
      </w:pPr>
      <w:r w:rsidRPr="00027229">
        <w:rPr>
          <w:rFonts w:ascii="Arial" w:hAnsi="Arial" w:cs="Arial"/>
        </w:rPr>
        <w:t>9.</w:t>
      </w:r>
      <w:r w:rsidRPr="00027229">
        <w:rPr>
          <w:rFonts w:ascii="Arial" w:hAnsi="Arial" w:cs="Arial"/>
        </w:rPr>
        <w:tab/>
      </w:r>
      <w:r w:rsidR="00AC4E35" w:rsidRPr="00027229">
        <w:rPr>
          <w:rFonts w:ascii="Arial" w:hAnsi="Arial" w:cs="Arial"/>
        </w:rPr>
        <w:t>Maintenance shops and parking areas</w:t>
      </w:r>
    </w:p>
    <w:p w14:paraId="10FD7BBD" w14:textId="77777777" w:rsidR="00AC4E35" w:rsidRPr="00027229" w:rsidRDefault="00450F30" w:rsidP="00404F2A">
      <w:pPr>
        <w:pStyle w:val="BodyText"/>
        <w:spacing w:after="160"/>
        <w:ind w:left="1440" w:hanging="720"/>
        <w:rPr>
          <w:rFonts w:ascii="Arial" w:hAnsi="Arial" w:cs="Arial"/>
        </w:rPr>
      </w:pPr>
      <w:r w:rsidRPr="00027229">
        <w:rPr>
          <w:rFonts w:ascii="Arial" w:hAnsi="Arial" w:cs="Arial"/>
        </w:rPr>
        <w:t>10.</w:t>
      </w:r>
      <w:r w:rsidRPr="00027229">
        <w:rPr>
          <w:rFonts w:ascii="Arial" w:hAnsi="Arial" w:cs="Arial"/>
        </w:rPr>
        <w:tab/>
      </w:r>
      <w:r w:rsidR="00AC4E35" w:rsidRPr="00027229">
        <w:rPr>
          <w:rFonts w:ascii="Arial" w:hAnsi="Arial" w:cs="Arial"/>
        </w:rPr>
        <w:t>Cleaning areas for vehicles, parts, and equipment</w:t>
      </w:r>
    </w:p>
    <w:p w14:paraId="6780C684" w14:textId="77777777" w:rsidR="00AC4E35" w:rsidRPr="00027229" w:rsidRDefault="00450F30" w:rsidP="00404F2A">
      <w:pPr>
        <w:pStyle w:val="BodyText"/>
        <w:spacing w:after="160"/>
        <w:ind w:left="1440" w:hanging="720"/>
        <w:rPr>
          <w:rFonts w:ascii="Arial" w:hAnsi="Arial" w:cs="Arial"/>
        </w:rPr>
      </w:pPr>
      <w:r w:rsidRPr="00027229">
        <w:rPr>
          <w:rFonts w:ascii="Arial" w:hAnsi="Arial" w:cs="Arial"/>
        </w:rPr>
        <w:t>11.</w:t>
      </w:r>
      <w:r w:rsidRPr="00027229">
        <w:rPr>
          <w:rFonts w:ascii="Arial" w:hAnsi="Arial" w:cs="Arial"/>
        </w:rPr>
        <w:tab/>
      </w:r>
      <w:r w:rsidR="00AC4E35" w:rsidRPr="00027229">
        <w:rPr>
          <w:rFonts w:ascii="Arial" w:hAnsi="Arial" w:cs="Arial"/>
        </w:rPr>
        <w:t>Storage and handling areas for hydraulic oils, lubricants, fuels, paints, liquid wastes, and other liquid materials</w:t>
      </w:r>
    </w:p>
    <w:p w14:paraId="524CB362" w14:textId="77777777" w:rsidR="00AC4E35" w:rsidRPr="00027229" w:rsidRDefault="00450F30" w:rsidP="00404F2A">
      <w:pPr>
        <w:pStyle w:val="BodyText"/>
        <w:spacing w:after="160"/>
        <w:ind w:left="1440" w:hanging="720"/>
        <w:rPr>
          <w:rFonts w:ascii="Arial" w:hAnsi="Arial" w:cs="Arial"/>
        </w:rPr>
      </w:pPr>
      <w:r w:rsidRPr="00027229">
        <w:rPr>
          <w:rFonts w:ascii="Arial" w:hAnsi="Arial" w:cs="Arial"/>
        </w:rPr>
        <w:t>12.</w:t>
      </w:r>
      <w:r w:rsidRPr="00027229">
        <w:rPr>
          <w:rFonts w:ascii="Arial" w:hAnsi="Arial" w:cs="Arial"/>
        </w:rPr>
        <w:tab/>
      </w:r>
      <w:r w:rsidR="00AC4E35" w:rsidRPr="00027229">
        <w:rPr>
          <w:rFonts w:ascii="Arial" w:hAnsi="Arial" w:cs="Arial"/>
        </w:rPr>
        <w:t>Pesticide usage for log preservation and surface protection</w:t>
      </w:r>
    </w:p>
    <w:p w14:paraId="638A92FC" w14:textId="77777777" w:rsidR="00AC4E35" w:rsidRPr="00027229" w:rsidRDefault="00450F30" w:rsidP="00404F2A">
      <w:pPr>
        <w:pStyle w:val="BodyText"/>
        <w:spacing w:after="160"/>
        <w:ind w:left="1440" w:hanging="720"/>
        <w:rPr>
          <w:rFonts w:ascii="Arial" w:hAnsi="Arial" w:cs="Arial"/>
        </w:rPr>
      </w:pPr>
      <w:r w:rsidRPr="00027229">
        <w:rPr>
          <w:rFonts w:ascii="Arial" w:hAnsi="Arial" w:cs="Arial"/>
        </w:rPr>
        <w:t>13.</w:t>
      </w:r>
      <w:r w:rsidRPr="00027229">
        <w:rPr>
          <w:rFonts w:ascii="Arial" w:hAnsi="Arial" w:cs="Arial"/>
        </w:rPr>
        <w:tab/>
      </w:r>
      <w:r w:rsidR="00AC4E35" w:rsidRPr="00027229">
        <w:rPr>
          <w:rFonts w:ascii="Arial" w:hAnsi="Arial" w:cs="Arial"/>
        </w:rPr>
        <w:t>Application of herbicides for weed control</w:t>
      </w:r>
    </w:p>
    <w:p w14:paraId="5635CC53" w14:textId="77777777" w:rsidR="00AC4E35" w:rsidRPr="00027229" w:rsidRDefault="00450F30" w:rsidP="00404F2A">
      <w:pPr>
        <w:pStyle w:val="BodyText"/>
        <w:ind w:left="1440" w:hanging="720"/>
        <w:rPr>
          <w:rFonts w:ascii="Arial" w:hAnsi="Arial" w:cs="Arial"/>
          <w:b/>
        </w:rPr>
      </w:pPr>
      <w:r w:rsidRPr="00027229">
        <w:rPr>
          <w:rFonts w:ascii="Arial" w:hAnsi="Arial" w:cs="Arial"/>
        </w:rPr>
        <w:t>14.</w:t>
      </w:r>
      <w:r w:rsidRPr="00027229">
        <w:rPr>
          <w:rFonts w:ascii="Arial" w:hAnsi="Arial" w:cs="Arial"/>
        </w:rPr>
        <w:tab/>
      </w:r>
      <w:r w:rsidR="00AC4E35" w:rsidRPr="00027229">
        <w:rPr>
          <w:rFonts w:ascii="Arial" w:hAnsi="Arial" w:cs="Arial"/>
        </w:rPr>
        <w:t>Contaminated soil resulting from leaks or spills of fluids</w:t>
      </w:r>
      <w:r w:rsidRPr="00027229">
        <w:rPr>
          <w:rFonts w:ascii="Arial" w:hAnsi="Arial" w:cs="Arial"/>
        </w:rPr>
        <w:t>.</w:t>
      </w:r>
    </w:p>
    <w:p w14:paraId="68EC72E0" w14:textId="77777777" w:rsidR="00AC4E35" w:rsidRPr="00027229" w:rsidRDefault="00AC4E35" w:rsidP="00E27DAD">
      <w:pPr>
        <w:spacing w:after="240"/>
        <w:rPr>
          <w:rFonts w:ascii="Arial" w:hAnsi="Arial" w:cs="Arial"/>
          <w:b/>
        </w:rPr>
      </w:pPr>
      <w:r w:rsidRPr="00027229">
        <w:rPr>
          <w:rFonts w:ascii="Arial" w:hAnsi="Arial" w:cs="Arial"/>
          <w:b/>
        </w:rPr>
        <w:t>Ecology’s Basel</w:t>
      </w:r>
      <w:r w:rsidR="00B83A84" w:rsidRPr="00027229">
        <w:rPr>
          <w:rFonts w:ascii="Arial" w:hAnsi="Arial" w:cs="Arial"/>
          <w:b/>
        </w:rPr>
        <w:t>ine General Permit Requirements</w:t>
      </w:r>
    </w:p>
    <w:p w14:paraId="51FFFCB3" w14:textId="77777777" w:rsidR="00AC4E35" w:rsidRPr="00027229" w:rsidRDefault="00AC4E35" w:rsidP="00450F30">
      <w:pPr>
        <w:pStyle w:val="BodyText"/>
        <w:rPr>
          <w:rFonts w:ascii="Arial" w:hAnsi="Arial" w:cs="Arial"/>
        </w:rPr>
      </w:pPr>
      <w:r w:rsidRPr="00027229">
        <w:rPr>
          <w:rFonts w:ascii="Arial" w:hAnsi="Arial" w:cs="Arial"/>
        </w:rPr>
        <w:t xml:space="preserve">Industries with log yards are required to obtain coverage under the </w:t>
      </w:r>
      <w:r w:rsidR="0024611C" w:rsidRPr="00027229">
        <w:rPr>
          <w:rFonts w:ascii="Arial" w:hAnsi="Arial" w:cs="Arial"/>
        </w:rPr>
        <w:t xml:space="preserve">Industrial Stormwater </w:t>
      </w:r>
      <w:r w:rsidR="00E14028" w:rsidRPr="00027229">
        <w:rPr>
          <w:rFonts w:ascii="Arial" w:hAnsi="Arial" w:cs="Arial"/>
        </w:rPr>
        <w:t>G</w:t>
      </w:r>
      <w:r w:rsidRPr="00027229">
        <w:rPr>
          <w:rFonts w:ascii="Arial" w:hAnsi="Arial" w:cs="Arial"/>
        </w:rPr>
        <w:t xml:space="preserve">eneral </w:t>
      </w:r>
      <w:r w:rsidR="00E14028" w:rsidRPr="00027229">
        <w:rPr>
          <w:rFonts w:ascii="Arial" w:hAnsi="Arial" w:cs="Arial"/>
        </w:rPr>
        <w:t>P</w:t>
      </w:r>
      <w:r w:rsidRPr="00027229">
        <w:rPr>
          <w:rFonts w:ascii="Arial" w:hAnsi="Arial" w:cs="Arial"/>
        </w:rPr>
        <w:t xml:space="preserve">ermit for discharges of stormwater associated with industrial activities.  The permit requires preparation and </w:t>
      </w:r>
      <w:r w:rsidR="00AD4B4C" w:rsidRPr="00027229">
        <w:rPr>
          <w:rFonts w:ascii="Arial" w:hAnsi="Arial" w:cs="Arial"/>
        </w:rPr>
        <w:t>on-site</w:t>
      </w:r>
      <w:r w:rsidRPr="00027229">
        <w:rPr>
          <w:rFonts w:ascii="Arial" w:hAnsi="Arial" w:cs="Arial"/>
        </w:rPr>
        <w:t xml:space="preserve"> retention of </w:t>
      </w:r>
      <w:r w:rsidR="0024611C" w:rsidRPr="00027229">
        <w:rPr>
          <w:rFonts w:ascii="Arial" w:hAnsi="Arial" w:cs="Arial"/>
        </w:rPr>
        <w:t xml:space="preserve">an Industrial </w:t>
      </w:r>
      <w:r w:rsidR="00E14028" w:rsidRPr="00027229">
        <w:rPr>
          <w:rFonts w:ascii="Arial" w:hAnsi="Arial" w:cs="Arial"/>
        </w:rPr>
        <w:t>S</w:t>
      </w:r>
      <w:r w:rsidRPr="00027229">
        <w:rPr>
          <w:rFonts w:ascii="Arial" w:hAnsi="Arial" w:cs="Arial"/>
        </w:rPr>
        <w:t xml:space="preserve">tormwater </w:t>
      </w:r>
      <w:r w:rsidR="00E14028" w:rsidRPr="00027229">
        <w:rPr>
          <w:rFonts w:ascii="Arial" w:hAnsi="Arial" w:cs="Arial"/>
        </w:rPr>
        <w:t>P</w:t>
      </w:r>
      <w:r w:rsidRPr="00027229">
        <w:rPr>
          <w:rFonts w:ascii="Arial" w:hAnsi="Arial" w:cs="Arial"/>
        </w:rPr>
        <w:t xml:space="preserve">ollution </w:t>
      </w:r>
      <w:r w:rsidR="00E14028" w:rsidRPr="00027229">
        <w:rPr>
          <w:rFonts w:ascii="Arial" w:hAnsi="Arial" w:cs="Arial"/>
        </w:rPr>
        <w:t>P</w:t>
      </w:r>
      <w:r w:rsidRPr="00027229">
        <w:rPr>
          <w:rFonts w:ascii="Arial" w:hAnsi="Arial" w:cs="Arial"/>
        </w:rPr>
        <w:t xml:space="preserve">revention </w:t>
      </w:r>
      <w:r w:rsidR="00E14028" w:rsidRPr="00027229">
        <w:rPr>
          <w:rFonts w:ascii="Arial" w:hAnsi="Arial" w:cs="Arial"/>
        </w:rPr>
        <w:t>P</w:t>
      </w:r>
      <w:r w:rsidRPr="00027229">
        <w:rPr>
          <w:rFonts w:ascii="Arial" w:hAnsi="Arial" w:cs="Arial"/>
        </w:rPr>
        <w:t xml:space="preserve">lan (SWPPP). Required and Suggested operational, source control, and treatment BMPs are presented in detail in Ecology’s Guidance Document: </w:t>
      </w:r>
      <w:hyperlink r:id="rId46" w:history="1">
        <w:r w:rsidRPr="00027229">
          <w:rPr>
            <w:rStyle w:val="Hyperlink"/>
            <w:rFonts w:ascii="Arial" w:hAnsi="Arial" w:cs="Arial"/>
          </w:rPr>
          <w:t>Industrial Stormwater General Permit Implementation Manual for Log Yards,</w:t>
        </w:r>
      </w:hyperlink>
      <w:r w:rsidRPr="00027229">
        <w:rPr>
          <w:rFonts w:ascii="Arial" w:hAnsi="Arial" w:cs="Arial"/>
        </w:rPr>
        <w:t xml:space="preserve"> </w:t>
      </w:r>
      <w:r w:rsidR="000C708B" w:rsidRPr="00027229">
        <w:rPr>
          <w:rFonts w:ascii="Arial" w:hAnsi="Arial" w:cs="Arial"/>
        </w:rPr>
        <w:t>p</w:t>
      </w:r>
      <w:r w:rsidRPr="00027229">
        <w:rPr>
          <w:rFonts w:ascii="Arial" w:hAnsi="Arial" w:cs="Arial"/>
        </w:rPr>
        <w:t xml:space="preserve">ublication </w:t>
      </w:r>
      <w:r w:rsidR="000C708B" w:rsidRPr="00027229">
        <w:rPr>
          <w:rFonts w:ascii="Arial" w:hAnsi="Arial" w:cs="Arial"/>
        </w:rPr>
        <w:t>No.</w:t>
      </w:r>
      <w:r w:rsidR="00450F30" w:rsidRPr="00027229">
        <w:rPr>
          <w:rFonts w:ascii="Arial" w:hAnsi="Arial" w:cs="Arial"/>
        </w:rPr>
        <w:t> 0410</w:t>
      </w:r>
      <w:r w:rsidR="00450F30" w:rsidRPr="00027229">
        <w:rPr>
          <w:rFonts w:ascii="Arial" w:hAnsi="Arial" w:cs="Arial"/>
        </w:rPr>
        <w:noBreakHyphen/>
      </w:r>
      <w:r w:rsidRPr="00027229">
        <w:rPr>
          <w:rFonts w:ascii="Arial" w:hAnsi="Arial" w:cs="Arial"/>
        </w:rPr>
        <w:t>031.  It is recommended that all log yard facilities obtain a copy of this document.</w:t>
      </w:r>
    </w:p>
    <w:p w14:paraId="6A4BE3CB" w14:textId="77777777" w:rsidR="009D1BEF" w:rsidRPr="00027229" w:rsidRDefault="009D1BEF" w:rsidP="00C3419F">
      <w:pPr>
        <w:pStyle w:val="Heading3"/>
        <w:numPr>
          <w:ilvl w:val="0"/>
          <w:numId w:val="0"/>
        </w:numPr>
        <w:ind w:left="720" w:hanging="720"/>
        <w:rPr>
          <w:rFonts w:cs="Arial"/>
        </w:rPr>
      </w:pPr>
      <w:bookmarkStart w:id="134" w:name="A74"/>
    </w:p>
    <w:p w14:paraId="648E4C7F" w14:textId="5135793A" w:rsidR="00AC4E35" w:rsidRPr="00027229" w:rsidRDefault="00AC4E35" w:rsidP="00C3419F">
      <w:pPr>
        <w:pStyle w:val="Heading3"/>
        <w:numPr>
          <w:ilvl w:val="0"/>
          <w:numId w:val="0"/>
        </w:numPr>
        <w:ind w:left="720" w:hanging="720"/>
        <w:rPr>
          <w:rFonts w:cs="Arial"/>
        </w:rPr>
      </w:pPr>
      <w:bookmarkStart w:id="135" w:name="_Toc107386917"/>
      <w:r w:rsidRPr="00027229">
        <w:rPr>
          <w:rFonts w:cs="Arial"/>
        </w:rPr>
        <w:t>A7.4</w:t>
      </w:r>
      <w:bookmarkEnd w:id="134"/>
      <w:r w:rsidRPr="00027229">
        <w:rPr>
          <w:rFonts w:cs="Arial"/>
        </w:rPr>
        <w:tab/>
      </w:r>
      <w:r w:rsidR="00450F30" w:rsidRPr="00027229">
        <w:rPr>
          <w:rFonts w:cs="Arial"/>
        </w:rPr>
        <w:t>Boat Building, Mooring, Maintenance, and Repair</w:t>
      </w:r>
      <w:bookmarkEnd w:id="135"/>
    </w:p>
    <w:p w14:paraId="42198C70" w14:textId="77777777" w:rsidR="00F61AF7" w:rsidRPr="00027229" w:rsidRDefault="00AC4E35" w:rsidP="00B83A84">
      <w:pPr>
        <w:pStyle w:val="BodyText"/>
        <w:spacing w:after="200"/>
        <w:rPr>
          <w:rFonts w:ascii="Arial" w:hAnsi="Arial" w:cs="Arial"/>
        </w:rPr>
      </w:pPr>
      <w:r w:rsidRPr="00027229">
        <w:rPr>
          <w:rFonts w:ascii="Arial" w:hAnsi="Arial" w:cs="Arial"/>
          <w:b/>
        </w:rPr>
        <w:t xml:space="preserve">Description of Pollutant Sources:  </w:t>
      </w:r>
      <w:r w:rsidRPr="00027229">
        <w:rPr>
          <w:rFonts w:ascii="Arial" w:hAnsi="Arial" w:cs="Arial"/>
        </w:rPr>
        <w:t xml:space="preserve">Sources of pollutants at boat and ship building, repair, and maintenance facilities at boatyards, shipyards, ports, and marinas include pressure washing, surface preparation, paint removal, sanding, painting, engine maintenance and repairs, and material handling and storage, if conducted outdoors.  </w:t>
      </w:r>
    </w:p>
    <w:p w14:paraId="04561C05" w14:textId="0C74975B" w:rsidR="00AC4E35" w:rsidRPr="00027229" w:rsidRDefault="00AC4E35" w:rsidP="00E27DAD">
      <w:pPr>
        <w:pStyle w:val="BodyText"/>
        <w:spacing w:after="200"/>
        <w:rPr>
          <w:rFonts w:ascii="Arial" w:hAnsi="Arial" w:cs="Arial"/>
        </w:rPr>
      </w:pPr>
      <w:r w:rsidRPr="00027229">
        <w:rPr>
          <w:rFonts w:ascii="Arial" w:hAnsi="Arial" w:cs="Arial"/>
        </w:rPr>
        <w:t xml:space="preserve">Potential pollutants include spent abrasive grits, solvents, oils, ethylene glycol, </w:t>
      </w:r>
      <w:proofErr w:type="spellStart"/>
      <w:r w:rsidRPr="00027229">
        <w:rPr>
          <w:rFonts w:ascii="Arial" w:hAnsi="Arial" w:cs="Arial"/>
        </w:rPr>
        <w:t>washwater</w:t>
      </w:r>
      <w:proofErr w:type="spellEnd"/>
      <w:r w:rsidRPr="00027229">
        <w:rPr>
          <w:rFonts w:ascii="Arial" w:hAnsi="Arial" w:cs="Arial"/>
        </w:rPr>
        <w:t xml:space="preserve">, paint over-spray, cleaners/detergents, anti-corrosive compounds, paint chips, scrap metal, welding rods, resins, glass fibers, dust, and miscellaneous trash.  </w:t>
      </w:r>
      <w:r w:rsidR="00B779BF" w:rsidRPr="00027229">
        <w:rPr>
          <w:rFonts w:ascii="Arial" w:hAnsi="Arial" w:cs="Arial"/>
        </w:rPr>
        <w:t xml:space="preserve">Proper application of anti-fouling paints is of particular concern in marine environments.  </w:t>
      </w:r>
      <w:r w:rsidRPr="00027229">
        <w:rPr>
          <w:rFonts w:ascii="Arial" w:hAnsi="Arial" w:cs="Arial"/>
        </w:rPr>
        <w:t xml:space="preserve">Pollutant constituents include </w:t>
      </w:r>
      <w:r w:rsidR="00662A3F" w:rsidRPr="00027229">
        <w:rPr>
          <w:rFonts w:ascii="Arial" w:hAnsi="Arial" w:cs="Arial"/>
        </w:rPr>
        <w:t>total suspended solids</w:t>
      </w:r>
      <w:r w:rsidRPr="00027229">
        <w:rPr>
          <w:rFonts w:ascii="Arial" w:hAnsi="Arial" w:cs="Arial"/>
        </w:rPr>
        <w:t xml:space="preserve">, oil and grease, organics, copper, lead, tin, and zinc. </w:t>
      </w:r>
      <w:r w:rsidR="00450F30" w:rsidRPr="00027229">
        <w:rPr>
          <w:rFonts w:ascii="Arial" w:hAnsi="Arial" w:cs="Arial"/>
        </w:rPr>
        <w:t xml:space="preserve"> </w:t>
      </w:r>
    </w:p>
    <w:p w14:paraId="767D9E64" w14:textId="2608D451" w:rsidR="00AC4E35" w:rsidRPr="00027229" w:rsidRDefault="00AC4E35" w:rsidP="00450F30">
      <w:pPr>
        <w:pStyle w:val="BodyText"/>
        <w:rPr>
          <w:rFonts w:ascii="Arial" w:hAnsi="Arial" w:cs="Arial"/>
        </w:rPr>
      </w:pPr>
      <w:r w:rsidRPr="00027229">
        <w:rPr>
          <w:rFonts w:ascii="Arial" w:hAnsi="Arial" w:cs="Arial"/>
          <w:b/>
          <w:bCs/>
        </w:rPr>
        <w:t xml:space="preserve">Pollutant Control Approach:  </w:t>
      </w:r>
      <w:r w:rsidRPr="00027229">
        <w:rPr>
          <w:rFonts w:ascii="Arial" w:hAnsi="Arial" w:cs="Arial"/>
        </w:rPr>
        <w:t>Apply good housekeeping, preventive maintenance, and cover and contain BMPs in and around work areas.</w:t>
      </w:r>
    </w:p>
    <w:p w14:paraId="3BC5FEB8" w14:textId="15A950BD" w:rsidR="009D1BEF" w:rsidRPr="00027229" w:rsidRDefault="009D1BEF" w:rsidP="00450F30">
      <w:pPr>
        <w:pStyle w:val="BodyText"/>
        <w:rPr>
          <w:rFonts w:ascii="Arial" w:hAnsi="Arial" w:cs="Arial"/>
          <w:lang w:val="en-US"/>
        </w:rPr>
      </w:pPr>
      <w:r w:rsidRPr="00027229">
        <w:rPr>
          <w:rFonts w:ascii="Arial" w:hAnsi="Arial" w:cs="Arial"/>
          <w:b/>
          <w:bCs/>
          <w:lang w:val="en-US"/>
        </w:rPr>
        <w:t xml:space="preserve">NPDES </w:t>
      </w:r>
      <w:r w:rsidR="00CD295A" w:rsidRPr="00027229">
        <w:rPr>
          <w:rFonts w:ascii="Arial" w:hAnsi="Arial" w:cs="Arial"/>
          <w:b/>
          <w:bCs/>
          <w:lang w:val="en-US"/>
        </w:rPr>
        <w:t xml:space="preserve">and State Waste Discharge </w:t>
      </w:r>
      <w:r w:rsidRPr="00027229">
        <w:rPr>
          <w:rFonts w:ascii="Arial" w:hAnsi="Arial" w:cs="Arial"/>
          <w:b/>
          <w:bCs/>
          <w:lang w:val="en-US"/>
        </w:rPr>
        <w:t>Permit Requirements:</w:t>
      </w:r>
      <w:r w:rsidRPr="00027229">
        <w:rPr>
          <w:rFonts w:ascii="Arial" w:hAnsi="Arial" w:cs="Arial"/>
          <w:lang w:val="en-US"/>
        </w:rPr>
        <w:t xml:space="preserve"> Ecology’s statewide Boatyard General Permit applies to boatyards that discharge stormwater runoff from areas with industrial activity directly to the ground, to a surface waterbody, or to a storm sewer system that drains to a surface waterbody. This general permit also regulates wastewater form pressure washing in boatyards. All boatyards in the state must apply for coverage under this permit and must comply with all conditions specified in this permit, as applicable to their facility, unless exempted. Ecology may require coverage under an individual NPDES permit for large boatyards and shipyards in Washington State not covered by the Boatyard General Permit or Industrial Stormwater General Permit (ISGP).</w:t>
      </w:r>
    </w:p>
    <w:p w14:paraId="4C325378" w14:textId="77777777" w:rsidR="00AC4E35" w:rsidRPr="00027229" w:rsidRDefault="00AC4E35" w:rsidP="007E576B">
      <w:pPr>
        <w:spacing w:after="240"/>
        <w:rPr>
          <w:rFonts w:ascii="Arial" w:hAnsi="Arial" w:cs="Arial"/>
          <w:b/>
        </w:rPr>
      </w:pPr>
      <w:r w:rsidRPr="00027229">
        <w:rPr>
          <w:rFonts w:ascii="Arial" w:hAnsi="Arial" w:cs="Arial"/>
          <w:b/>
        </w:rPr>
        <w:t>Required BMPs</w:t>
      </w:r>
    </w:p>
    <w:p w14:paraId="7256ED5F" w14:textId="79A96F9E"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Maintenance and repair activities that can be moved on-shore must be moved accordingly.  This action reduces some of the potential for direct pollution impact on water</w:t>
      </w:r>
      <w:r w:rsidR="00E94C95" w:rsidRPr="00027229">
        <w:rPr>
          <w:rFonts w:ascii="Arial" w:hAnsi="Arial" w:cs="Arial"/>
        </w:rPr>
        <w:t xml:space="preserve"> </w:t>
      </w:r>
      <w:r w:rsidRPr="00027229">
        <w:rPr>
          <w:rFonts w:ascii="Arial" w:hAnsi="Arial" w:cs="Arial"/>
        </w:rPr>
        <w:t>bodies.</w:t>
      </w:r>
    </w:p>
    <w:p w14:paraId="742BE925" w14:textId="1EC71766" w:rsidR="003B7300" w:rsidRPr="00027229" w:rsidRDefault="003B7300" w:rsidP="00EA5F42">
      <w:pPr>
        <w:pStyle w:val="BodyText"/>
        <w:numPr>
          <w:ilvl w:val="0"/>
          <w:numId w:val="22"/>
        </w:numPr>
        <w:spacing w:after="160"/>
        <w:ind w:left="1440" w:hanging="720"/>
        <w:rPr>
          <w:rFonts w:ascii="Arial" w:hAnsi="Arial" w:cs="Arial"/>
        </w:rPr>
      </w:pPr>
      <w:r w:rsidRPr="00027229">
        <w:rPr>
          <w:rFonts w:ascii="Arial" w:hAnsi="Arial" w:cs="Arial"/>
          <w:lang w:val="en-US"/>
        </w:rPr>
        <w:t>Clean regularly all accessible work, service, and storage areas to remove debris, spend sandblasting material, and any other potential stormwater pollutants.</w:t>
      </w:r>
    </w:p>
    <w:p w14:paraId="71BA5ED9" w14:textId="15EC9A9A" w:rsidR="003B7300" w:rsidRPr="00027229" w:rsidRDefault="003B7300" w:rsidP="00EA5F42">
      <w:pPr>
        <w:pStyle w:val="BodyText"/>
        <w:numPr>
          <w:ilvl w:val="0"/>
          <w:numId w:val="22"/>
        </w:numPr>
        <w:spacing w:after="160"/>
        <w:ind w:left="1440" w:hanging="720"/>
        <w:rPr>
          <w:rFonts w:ascii="Arial" w:hAnsi="Arial" w:cs="Arial"/>
        </w:rPr>
      </w:pPr>
      <w:r w:rsidRPr="00027229">
        <w:rPr>
          <w:rFonts w:ascii="Arial" w:hAnsi="Arial" w:cs="Arial"/>
          <w:lang w:val="en-US"/>
        </w:rPr>
        <w:t>Immediately repair leaking connections, valves, pipes, hoses, and other equipment that may cause the contamination of stormwater.</w:t>
      </w:r>
    </w:p>
    <w:p w14:paraId="30F3B97F" w14:textId="37421584" w:rsidR="003B7300" w:rsidRPr="00027229" w:rsidRDefault="003B7300" w:rsidP="00EA5F42">
      <w:pPr>
        <w:pStyle w:val="BodyText"/>
        <w:numPr>
          <w:ilvl w:val="0"/>
          <w:numId w:val="22"/>
        </w:numPr>
        <w:spacing w:after="160"/>
        <w:ind w:left="1440" w:hanging="720"/>
        <w:rPr>
          <w:rFonts w:ascii="Arial" w:hAnsi="Arial" w:cs="Arial"/>
        </w:rPr>
      </w:pPr>
      <w:r w:rsidRPr="00027229">
        <w:rPr>
          <w:rFonts w:ascii="Arial" w:hAnsi="Arial" w:cs="Arial"/>
          <w:lang w:val="en-US"/>
        </w:rPr>
        <w:t>Use drip pans, drop cloths, tarpaulins, or other protective device in all paint mixing and solvent operation unless carried out in impervious contained and covered areas.</w:t>
      </w:r>
    </w:p>
    <w:p w14:paraId="7D402EB5" w14:textId="6F3ED379" w:rsidR="003B7300" w:rsidRPr="00027229" w:rsidRDefault="003B7300" w:rsidP="00EA5F42">
      <w:pPr>
        <w:pStyle w:val="BodyText"/>
        <w:numPr>
          <w:ilvl w:val="0"/>
          <w:numId w:val="22"/>
        </w:numPr>
        <w:spacing w:after="160"/>
        <w:ind w:left="1440" w:hanging="720"/>
        <w:rPr>
          <w:rFonts w:ascii="Arial" w:hAnsi="Arial" w:cs="Arial"/>
        </w:rPr>
      </w:pPr>
      <w:r w:rsidRPr="00027229">
        <w:rPr>
          <w:rFonts w:ascii="Arial" w:hAnsi="Arial" w:cs="Arial"/>
          <w:lang w:val="en-US"/>
        </w:rPr>
        <w:lastRenderedPageBreak/>
        <w:t>Convey sanitary sewage to pump-out stations, portable on-site pump-outs, commercial mobile pump-out facilities, or other appropriate onshore facilities.</w:t>
      </w:r>
    </w:p>
    <w:p w14:paraId="5843C350" w14:textId="435E3D0F" w:rsidR="003B7300" w:rsidRPr="00027229" w:rsidRDefault="003B7300" w:rsidP="00EA5F42">
      <w:pPr>
        <w:pStyle w:val="BodyText"/>
        <w:numPr>
          <w:ilvl w:val="0"/>
          <w:numId w:val="22"/>
        </w:numPr>
        <w:spacing w:after="160"/>
        <w:ind w:left="1440" w:hanging="720"/>
        <w:rPr>
          <w:rFonts w:ascii="Arial" w:hAnsi="Arial" w:cs="Arial"/>
        </w:rPr>
      </w:pPr>
      <w:r w:rsidRPr="00027229">
        <w:rPr>
          <w:rFonts w:ascii="Arial" w:hAnsi="Arial" w:cs="Arial"/>
          <w:lang w:val="en-US"/>
        </w:rPr>
        <w:t>Prohibit uncontained spray painting, blasting</w:t>
      </w:r>
      <w:r w:rsidR="00CD295A" w:rsidRPr="00027229">
        <w:rPr>
          <w:rFonts w:ascii="Arial" w:hAnsi="Arial" w:cs="Arial"/>
          <w:lang w:val="en-US"/>
        </w:rPr>
        <w:t>,</w:t>
      </w:r>
      <w:r w:rsidRPr="00027229">
        <w:rPr>
          <w:rFonts w:ascii="Arial" w:hAnsi="Arial" w:cs="Arial"/>
          <w:lang w:val="en-US"/>
        </w:rPr>
        <w:t xml:space="preserve"> or sanding activities during windy conditions that render containment ineffective.</w:t>
      </w:r>
    </w:p>
    <w:p w14:paraId="2E3B7A68" w14:textId="4C21CF89" w:rsidR="00D6567D" w:rsidRPr="00027229" w:rsidRDefault="00D6567D" w:rsidP="00EA5F42">
      <w:pPr>
        <w:pStyle w:val="BodyText"/>
        <w:numPr>
          <w:ilvl w:val="0"/>
          <w:numId w:val="22"/>
        </w:numPr>
        <w:spacing w:after="160"/>
        <w:ind w:left="1440" w:hanging="720"/>
        <w:rPr>
          <w:rFonts w:ascii="Arial" w:hAnsi="Arial" w:cs="Arial"/>
        </w:rPr>
      </w:pPr>
      <w:r w:rsidRPr="00027229">
        <w:rPr>
          <w:rFonts w:ascii="Arial" w:hAnsi="Arial" w:cs="Arial"/>
          <w:lang w:val="en-US"/>
        </w:rPr>
        <w:t>Do not dump or pour waste materials down floor drains, sinks, or outdoor storm drain inlets that discharge to surface water. Plug floor drains connected to storm drains or to surface water. If necessary, install a regularly operated sump pump.</w:t>
      </w:r>
    </w:p>
    <w:p w14:paraId="592E6E6E" w14:textId="3A0DB945" w:rsidR="003B7300" w:rsidRPr="00027229" w:rsidRDefault="003B7300" w:rsidP="00EA5F42">
      <w:pPr>
        <w:pStyle w:val="BodyText"/>
        <w:numPr>
          <w:ilvl w:val="0"/>
          <w:numId w:val="22"/>
        </w:numPr>
        <w:spacing w:after="160"/>
        <w:ind w:left="1440" w:hanging="720"/>
        <w:rPr>
          <w:rFonts w:ascii="Arial" w:hAnsi="Arial" w:cs="Arial"/>
        </w:rPr>
      </w:pPr>
      <w:r w:rsidRPr="00027229">
        <w:rPr>
          <w:rFonts w:ascii="Arial" w:hAnsi="Arial" w:cs="Arial"/>
          <w:lang w:val="en-US"/>
        </w:rPr>
        <w:t>Do not burn paint and/or use spray guns on topsides or above decks.</w:t>
      </w:r>
    </w:p>
    <w:p w14:paraId="0BDD4349" w14:textId="16A00612" w:rsidR="00AC4E35" w:rsidRPr="00027229" w:rsidRDefault="00DA715C" w:rsidP="00EA5F42">
      <w:pPr>
        <w:pStyle w:val="BodyText"/>
        <w:numPr>
          <w:ilvl w:val="0"/>
          <w:numId w:val="22"/>
        </w:numPr>
        <w:spacing w:after="160"/>
        <w:ind w:left="1440" w:hanging="720"/>
        <w:rPr>
          <w:rFonts w:ascii="Arial" w:hAnsi="Arial" w:cs="Arial"/>
        </w:rPr>
      </w:pPr>
      <w:r w:rsidRPr="00027229">
        <w:rPr>
          <w:rFonts w:ascii="Arial" w:hAnsi="Arial" w:cs="Arial"/>
          <w:lang w:val="en-US"/>
        </w:rPr>
        <w:t>Enclose, cover, or contain b</w:t>
      </w:r>
      <w:r w:rsidR="00AC4E35" w:rsidRPr="00027229">
        <w:rPr>
          <w:rFonts w:ascii="Arial" w:hAnsi="Arial" w:cs="Arial"/>
        </w:rPr>
        <w:t xml:space="preserve">lasting and </w:t>
      </w:r>
      <w:r w:rsidRPr="00027229">
        <w:rPr>
          <w:rFonts w:ascii="Arial" w:hAnsi="Arial" w:cs="Arial"/>
          <w:lang w:val="en-US"/>
        </w:rPr>
        <w:t>sanding</w:t>
      </w:r>
      <w:r w:rsidR="00AC4E35" w:rsidRPr="00027229">
        <w:rPr>
          <w:rFonts w:ascii="Arial" w:hAnsi="Arial" w:cs="Arial"/>
        </w:rPr>
        <w:t xml:space="preserve"> activities </w:t>
      </w:r>
      <w:r w:rsidRPr="00027229">
        <w:rPr>
          <w:rFonts w:ascii="Arial" w:hAnsi="Arial" w:cs="Arial"/>
          <w:lang w:val="en-US"/>
        </w:rPr>
        <w:t>to the maximum extent practicable to prevent abrasives, dust, and paint chips, from reaching storm sewers or receiving waters</w:t>
      </w:r>
      <w:r w:rsidR="00AC4E35" w:rsidRPr="00027229">
        <w:rPr>
          <w:rFonts w:ascii="Arial" w:hAnsi="Arial" w:cs="Arial"/>
        </w:rPr>
        <w:t xml:space="preserve">.  </w:t>
      </w:r>
      <w:r w:rsidRPr="00027229">
        <w:rPr>
          <w:rFonts w:ascii="Arial" w:hAnsi="Arial" w:cs="Arial"/>
          <w:lang w:val="en-US"/>
        </w:rPr>
        <w:t xml:space="preserve">Use plywood and /or plastic sheeting to cover open areas between decks when sandblasting (scuppers, railings, freeing ports, ladders, and doorways). </w:t>
      </w:r>
      <w:r w:rsidR="00AC4E35" w:rsidRPr="00027229">
        <w:rPr>
          <w:rFonts w:ascii="Arial" w:hAnsi="Arial" w:cs="Arial"/>
        </w:rPr>
        <w:t>Move the activity in</w:t>
      </w:r>
      <w:r w:rsidR="00450F30" w:rsidRPr="00027229">
        <w:rPr>
          <w:rFonts w:ascii="Arial" w:hAnsi="Arial" w:cs="Arial"/>
        </w:rPr>
        <w:t>doors if possible.  See Chapter </w:t>
      </w:r>
      <w:r w:rsidR="00504252" w:rsidRPr="00027229">
        <w:rPr>
          <w:rFonts w:ascii="Arial" w:hAnsi="Arial" w:cs="Arial"/>
        </w:rPr>
        <w:t>7</w:t>
      </w:r>
      <w:r w:rsidR="00AC4E35" w:rsidRPr="00027229">
        <w:rPr>
          <w:rFonts w:ascii="Arial" w:hAnsi="Arial" w:cs="Arial"/>
        </w:rPr>
        <w:t xml:space="preserve"> for details on </w:t>
      </w:r>
      <w:hyperlink r:id="rId47" w:history="1">
        <w:r w:rsidR="00EC1A08" w:rsidRPr="00027229">
          <w:rPr>
            <w:rFonts w:ascii="Arial" w:hAnsi="Arial" w:cs="Arial"/>
          </w:rPr>
          <w:t>Olympic Region Clean Air Agency</w:t>
        </w:r>
      </w:hyperlink>
      <w:r w:rsidR="00EC1A08" w:rsidRPr="00027229">
        <w:rPr>
          <w:rFonts w:ascii="Arial" w:hAnsi="Arial" w:cs="Arial"/>
        </w:rPr>
        <w:t xml:space="preserve"> (ORCAA)</w:t>
      </w:r>
      <w:r w:rsidR="00AC4E35" w:rsidRPr="00027229">
        <w:rPr>
          <w:rFonts w:ascii="Arial" w:hAnsi="Arial" w:cs="Arial"/>
        </w:rPr>
        <w:t xml:space="preserve"> limitations.</w:t>
      </w:r>
    </w:p>
    <w:p w14:paraId="6236445E" w14:textId="115932B5" w:rsidR="00F90E5D" w:rsidRPr="00027229" w:rsidRDefault="00D6567D" w:rsidP="00EA5F42">
      <w:pPr>
        <w:pStyle w:val="BodyText"/>
        <w:numPr>
          <w:ilvl w:val="0"/>
          <w:numId w:val="22"/>
        </w:numPr>
        <w:spacing w:after="160"/>
        <w:ind w:left="1440" w:hanging="720"/>
        <w:rPr>
          <w:rFonts w:ascii="Arial" w:hAnsi="Arial" w:cs="Arial"/>
        </w:rPr>
      </w:pPr>
      <w:r w:rsidRPr="00027229">
        <w:rPr>
          <w:rFonts w:ascii="Arial" w:hAnsi="Arial" w:cs="Arial"/>
          <w:lang w:val="en-US"/>
        </w:rPr>
        <w:t>Prohibit uncontained spray painting, blasting</w:t>
      </w:r>
      <w:r w:rsidR="00CD295A" w:rsidRPr="00027229">
        <w:rPr>
          <w:rFonts w:ascii="Arial" w:hAnsi="Arial" w:cs="Arial"/>
          <w:lang w:val="en-US"/>
        </w:rPr>
        <w:t>,</w:t>
      </w:r>
      <w:r w:rsidRPr="00027229">
        <w:rPr>
          <w:rFonts w:ascii="Arial" w:hAnsi="Arial" w:cs="Arial"/>
          <w:lang w:val="en-US"/>
        </w:rPr>
        <w:t xml:space="preserve"> or sanding activities over open water. </w:t>
      </w:r>
    </w:p>
    <w:p w14:paraId="426AFF0B" w14:textId="73B7C33F" w:rsidR="00AC4E35" w:rsidRPr="00027229" w:rsidRDefault="00F90E5D" w:rsidP="00EA5F42">
      <w:pPr>
        <w:pStyle w:val="BodyText"/>
        <w:numPr>
          <w:ilvl w:val="0"/>
          <w:numId w:val="22"/>
        </w:numPr>
        <w:spacing w:after="160"/>
        <w:ind w:left="1440" w:hanging="720"/>
        <w:rPr>
          <w:rFonts w:ascii="Arial" w:hAnsi="Arial" w:cs="Arial"/>
        </w:rPr>
      </w:pPr>
      <w:r w:rsidRPr="00027229">
        <w:rPr>
          <w:rFonts w:ascii="Arial" w:hAnsi="Arial" w:cs="Arial"/>
          <w:lang w:val="en-US"/>
        </w:rPr>
        <w:t xml:space="preserve">Use plastic or tarpaulin barriers beneath the gull and between the hull and dry dock walls to contain and collect waste and spent materials. Clean and sweep regularly to remove debris. </w:t>
      </w:r>
      <w:r w:rsidR="00AC4E35" w:rsidRPr="00027229">
        <w:rPr>
          <w:rFonts w:ascii="Arial" w:hAnsi="Arial" w:cs="Arial"/>
        </w:rPr>
        <w:t xml:space="preserve">Ground cloths must be used for collection of drips and spills in painting and finishing operations, and paint chips and used blasting </w:t>
      </w:r>
      <w:r w:rsidR="00450F30" w:rsidRPr="00027229">
        <w:rPr>
          <w:rFonts w:ascii="Arial" w:hAnsi="Arial" w:cs="Arial"/>
        </w:rPr>
        <w:t>sand from sand blasting (Figure </w:t>
      </w:r>
      <w:r w:rsidR="00187B99">
        <w:rPr>
          <w:rFonts w:ascii="Arial" w:hAnsi="Arial" w:cs="Arial"/>
          <w:lang w:val="en-US"/>
        </w:rPr>
        <w:t xml:space="preserve">IV - </w:t>
      </w:r>
      <w:r w:rsidR="00AC4E35" w:rsidRPr="00027229">
        <w:rPr>
          <w:rFonts w:ascii="Arial" w:hAnsi="Arial" w:cs="Arial"/>
        </w:rPr>
        <w:t>4.22).</w:t>
      </w:r>
    </w:p>
    <w:p w14:paraId="1DC71354" w14:textId="41948E42"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Collect spent abrasives regularly and store under cover to await proper disposal.</w:t>
      </w:r>
    </w:p>
    <w:p w14:paraId="3D13C2D6" w14:textId="4BF53623" w:rsidR="00F90E5D" w:rsidRPr="00027229" w:rsidRDefault="00F90E5D" w:rsidP="00F90E5D">
      <w:pPr>
        <w:pStyle w:val="BodyText"/>
        <w:numPr>
          <w:ilvl w:val="0"/>
          <w:numId w:val="22"/>
        </w:numPr>
        <w:spacing w:after="160"/>
        <w:ind w:left="1440" w:hanging="720"/>
        <w:rPr>
          <w:rFonts w:ascii="Arial" w:hAnsi="Arial" w:cs="Arial"/>
        </w:rPr>
      </w:pPr>
      <w:r w:rsidRPr="00027229">
        <w:rPr>
          <w:rFonts w:ascii="Arial" w:hAnsi="Arial" w:cs="Arial"/>
          <w:lang w:val="en-US"/>
        </w:rPr>
        <w:t xml:space="preserve">Use fixed platforms with appropriate plastic or tarpaulin barriers as work surfaces and for containment when </w:t>
      </w:r>
      <w:r w:rsidR="00791791" w:rsidRPr="00027229">
        <w:rPr>
          <w:rFonts w:ascii="Arial" w:hAnsi="Arial" w:cs="Arial"/>
          <w:lang w:val="en-US"/>
        </w:rPr>
        <w:t>performing</w:t>
      </w:r>
      <w:r w:rsidRPr="00027229">
        <w:rPr>
          <w:rFonts w:ascii="Arial" w:hAnsi="Arial" w:cs="Arial"/>
          <w:lang w:val="en-US"/>
        </w:rPr>
        <w:t xml:space="preserve"> work </w:t>
      </w:r>
      <w:r w:rsidR="00791791" w:rsidRPr="00027229">
        <w:rPr>
          <w:rFonts w:ascii="Arial" w:hAnsi="Arial" w:cs="Arial"/>
          <w:lang w:val="en-US"/>
        </w:rPr>
        <w:t>on a</w:t>
      </w:r>
      <w:r w:rsidRPr="00027229">
        <w:rPr>
          <w:rFonts w:ascii="Arial" w:hAnsi="Arial" w:cs="Arial"/>
          <w:lang w:val="en-US"/>
        </w:rPr>
        <w:t xml:space="preserve"> vessel in the water to prevent blast material or paint overspray from contacting stormwater or the surface water. Keep the use of such platforms to a minimum, and to not perform extensive repair, modification, surface preparation, or coating while the boat is in the water (anything in excess of 25 percent of the surface area of the vessel above the waterline).</w:t>
      </w:r>
    </w:p>
    <w:p w14:paraId="793D382E" w14:textId="7240ECA0" w:rsidR="007D56C5" w:rsidRPr="00027229" w:rsidRDefault="00916E62" w:rsidP="00862D15">
      <w:pPr>
        <w:pStyle w:val="BodyText"/>
        <w:keepNext/>
        <w:keepLines/>
        <w:rPr>
          <w:rFonts w:ascii="Arial" w:hAnsi="Arial" w:cs="Arial"/>
        </w:rPr>
      </w:pPr>
      <w:r>
        <w:rPr>
          <w:rFonts w:ascii="Arial" w:hAnsi="Arial" w:cs="Arial"/>
          <w:noProof/>
        </w:rPr>
        <w:lastRenderedPageBreak/>
        <w:drawing>
          <wp:anchor distT="0" distB="0" distL="114300" distR="114300" simplePos="0" relativeHeight="251665920" behindDoc="0" locked="1" layoutInCell="1" allowOverlap="1" wp14:anchorId="7F2890A8" wp14:editId="1A816D0B">
            <wp:simplePos x="0" y="0"/>
            <wp:positionH relativeFrom="column">
              <wp:align>center</wp:align>
            </wp:positionH>
            <wp:positionV relativeFrom="paragraph">
              <wp:posOffset>0</wp:posOffset>
            </wp:positionV>
            <wp:extent cx="4270375" cy="3202940"/>
            <wp:effectExtent l="57150" t="57150" r="34925" b="35560"/>
            <wp:wrapNone/>
            <wp:docPr id="48" name="Picture 48" descr="fi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70375" cy="320294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CA14588" w14:textId="77777777" w:rsidR="007D56C5" w:rsidRPr="00027229" w:rsidRDefault="007D56C5" w:rsidP="00862D15">
      <w:pPr>
        <w:pStyle w:val="BodyText"/>
        <w:keepNext/>
        <w:keepLines/>
        <w:rPr>
          <w:rFonts w:ascii="Arial" w:hAnsi="Arial" w:cs="Arial"/>
        </w:rPr>
      </w:pPr>
    </w:p>
    <w:p w14:paraId="11F53FF6" w14:textId="77777777" w:rsidR="007D56C5" w:rsidRPr="00027229" w:rsidRDefault="007D56C5" w:rsidP="00862D15">
      <w:pPr>
        <w:pStyle w:val="BodyText"/>
        <w:keepNext/>
        <w:keepLines/>
        <w:rPr>
          <w:rFonts w:ascii="Arial" w:hAnsi="Arial" w:cs="Arial"/>
        </w:rPr>
      </w:pPr>
    </w:p>
    <w:p w14:paraId="08A373C6" w14:textId="77777777" w:rsidR="007D56C5" w:rsidRPr="00027229" w:rsidRDefault="007D56C5" w:rsidP="00862D15">
      <w:pPr>
        <w:pStyle w:val="BodyText"/>
        <w:keepNext/>
        <w:keepLines/>
        <w:rPr>
          <w:rFonts w:ascii="Arial" w:hAnsi="Arial" w:cs="Arial"/>
        </w:rPr>
      </w:pPr>
    </w:p>
    <w:p w14:paraId="019D1746" w14:textId="77777777" w:rsidR="007D56C5" w:rsidRPr="00027229" w:rsidRDefault="007D56C5" w:rsidP="00862D15">
      <w:pPr>
        <w:pStyle w:val="BodyText"/>
        <w:keepNext/>
        <w:keepLines/>
        <w:rPr>
          <w:rFonts w:ascii="Arial" w:hAnsi="Arial" w:cs="Arial"/>
        </w:rPr>
      </w:pPr>
    </w:p>
    <w:p w14:paraId="02928F95" w14:textId="77777777" w:rsidR="007D56C5" w:rsidRPr="00027229" w:rsidRDefault="007D56C5" w:rsidP="00862D15">
      <w:pPr>
        <w:pStyle w:val="BodyText"/>
        <w:keepNext/>
        <w:keepLines/>
        <w:rPr>
          <w:rFonts w:ascii="Arial" w:hAnsi="Arial" w:cs="Arial"/>
        </w:rPr>
      </w:pPr>
    </w:p>
    <w:p w14:paraId="4B9AEE9E" w14:textId="77777777" w:rsidR="007D56C5" w:rsidRPr="00027229" w:rsidRDefault="007D56C5" w:rsidP="00862D15">
      <w:pPr>
        <w:pStyle w:val="BodyText"/>
        <w:keepNext/>
        <w:keepLines/>
        <w:rPr>
          <w:rFonts w:ascii="Arial" w:hAnsi="Arial" w:cs="Arial"/>
        </w:rPr>
      </w:pPr>
    </w:p>
    <w:p w14:paraId="11C0FE2D" w14:textId="77777777" w:rsidR="007D56C5" w:rsidRPr="00027229" w:rsidRDefault="007D56C5" w:rsidP="00862D15">
      <w:pPr>
        <w:pStyle w:val="BodyText"/>
        <w:keepNext/>
        <w:keepLines/>
        <w:rPr>
          <w:rFonts w:ascii="Arial" w:hAnsi="Arial" w:cs="Arial"/>
        </w:rPr>
      </w:pPr>
    </w:p>
    <w:p w14:paraId="33E3B640" w14:textId="77777777" w:rsidR="007D56C5" w:rsidRPr="00027229" w:rsidRDefault="007D56C5" w:rsidP="00862D15">
      <w:pPr>
        <w:pStyle w:val="BodyText"/>
        <w:keepNext/>
        <w:keepLines/>
        <w:rPr>
          <w:rFonts w:ascii="Arial" w:hAnsi="Arial" w:cs="Arial"/>
        </w:rPr>
      </w:pPr>
    </w:p>
    <w:p w14:paraId="41D38E0A" w14:textId="77777777" w:rsidR="007D56C5" w:rsidRPr="00027229" w:rsidRDefault="007D56C5" w:rsidP="00862D15">
      <w:pPr>
        <w:pStyle w:val="BodyText"/>
        <w:keepNext/>
        <w:keepLines/>
        <w:spacing w:after="160"/>
        <w:rPr>
          <w:rFonts w:ascii="Arial" w:hAnsi="Arial" w:cs="Arial"/>
        </w:rPr>
      </w:pPr>
    </w:p>
    <w:p w14:paraId="6BFCF8D6" w14:textId="77777777" w:rsidR="007D56C5" w:rsidRPr="00027229" w:rsidRDefault="007D56C5" w:rsidP="00862D15">
      <w:pPr>
        <w:pStyle w:val="BodyText"/>
        <w:keepNext/>
        <w:keepLines/>
        <w:spacing w:after="0"/>
        <w:rPr>
          <w:rFonts w:ascii="Arial" w:hAnsi="Arial" w:cs="Arial"/>
        </w:rPr>
      </w:pPr>
    </w:p>
    <w:p w14:paraId="62E31676" w14:textId="0C0D937E" w:rsidR="007D56C5" w:rsidRPr="007E576B" w:rsidRDefault="007D56C5" w:rsidP="007E576B">
      <w:pPr>
        <w:pStyle w:val="Caption"/>
        <w:spacing w:after="240"/>
        <w:jc w:val="center"/>
        <w:rPr>
          <w:rFonts w:ascii="Arial" w:hAnsi="Arial" w:cs="Arial"/>
          <w:sz w:val="22"/>
          <w:szCs w:val="22"/>
        </w:rPr>
      </w:pPr>
      <w:bookmarkStart w:id="136" w:name="_Toc156713115"/>
      <w:bookmarkStart w:id="137" w:name="_Toc463936003"/>
      <w:r w:rsidRPr="007E576B">
        <w:rPr>
          <w:rFonts w:ascii="Arial" w:hAnsi="Arial" w:cs="Arial"/>
          <w:sz w:val="22"/>
          <w:szCs w:val="22"/>
        </w:rPr>
        <w:t xml:space="preserve">Figure </w:t>
      </w:r>
      <w:r w:rsidR="00C65BF6">
        <w:rPr>
          <w:rFonts w:ascii="Arial" w:hAnsi="Arial" w:cs="Arial"/>
          <w:sz w:val="22"/>
          <w:szCs w:val="22"/>
        </w:rPr>
        <w:t xml:space="preserve">IV - </w:t>
      </w:r>
      <w:r w:rsidRPr="007E576B">
        <w:rPr>
          <w:rFonts w:ascii="Arial" w:hAnsi="Arial" w:cs="Arial"/>
          <w:sz w:val="22"/>
          <w:szCs w:val="22"/>
        </w:rPr>
        <w:t>4.22</w:t>
      </w:r>
      <w:r w:rsidR="0030389D" w:rsidRPr="007E576B">
        <w:rPr>
          <w:rFonts w:ascii="Arial" w:hAnsi="Arial" w:cs="Arial"/>
          <w:sz w:val="22"/>
          <w:szCs w:val="22"/>
        </w:rPr>
        <w:t xml:space="preserve"> </w:t>
      </w:r>
      <w:r w:rsidRPr="007E576B">
        <w:rPr>
          <w:rFonts w:ascii="Arial" w:hAnsi="Arial" w:cs="Arial"/>
          <w:sz w:val="22"/>
          <w:szCs w:val="22"/>
        </w:rPr>
        <w:t>Drop Cloth Used During Hull Sanding</w:t>
      </w:r>
      <w:bookmarkEnd w:id="136"/>
      <w:r w:rsidR="00B83A84" w:rsidRPr="007E576B">
        <w:rPr>
          <w:rFonts w:ascii="Arial" w:hAnsi="Arial" w:cs="Arial"/>
          <w:sz w:val="22"/>
          <w:szCs w:val="22"/>
        </w:rPr>
        <w:t>.</w:t>
      </w:r>
      <w:bookmarkEnd w:id="137"/>
    </w:p>
    <w:p w14:paraId="3CE19C49" w14:textId="56D96877" w:rsidR="00862D15" w:rsidRPr="00027229" w:rsidRDefault="00862D15" w:rsidP="00EA5F42">
      <w:pPr>
        <w:pStyle w:val="BodyText"/>
        <w:numPr>
          <w:ilvl w:val="0"/>
          <w:numId w:val="22"/>
        </w:numPr>
        <w:spacing w:after="160"/>
        <w:ind w:left="1440" w:hanging="720"/>
        <w:rPr>
          <w:rFonts w:ascii="Arial" w:hAnsi="Arial" w:cs="Arial"/>
        </w:rPr>
      </w:pPr>
      <w:r w:rsidRPr="00027229">
        <w:rPr>
          <w:rFonts w:ascii="Arial" w:hAnsi="Arial" w:cs="Arial"/>
        </w:rPr>
        <w:t>Dispose of greasy rags, oil filters, air filters, batteries, spent coolant, and degreasers properly.</w:t>
      </w:r>
    </w:p>
    <w:p w14:paraId="6D897E7C" w14:textId="6CD26218" w:rsidR="003B7300" w:rsidRPr="00027229" w:rsidRDefault="003B7300" w:rsidP="00EA5F42">
      <w:pPr>
        <w:pStyle w:val="BodyText"/>
        <w:numPr>
          <w:ilvl w:val="0"/>
          <w:numId w:val="22"/>
        </w:numPr>
        <w:spacing w:after="160"/>
        <w:ind w:left="1440" w:hanging="720"/>
        <w:rPr>
          <w:rFonts w:ascii="Arial" w:hAnsi="Arial" w:cs="Arial"/>
        </w:rPr>
      </w:pPr>
      <w:r w:rsidRPr="00027229">
        <w:rPr>
          <w:rFonts w:ascii="Arial" w:hAnsi="Arial" w:cs="Arial"/>
          <w:lang w:val="en-US"/>
        </w:rPr>
        <w:t>Store cracked batteries in covered secondary containers.</w:t>
      </w:r>
    </w:p>
    <w:p w14:paraId="36357A2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Drain oil filters before disposal or recycling.</w:t>
      </w:r>
    </w:p>
    <w:p w14:paraId="3C9D1280" w14:textId="01D95DA8" w:rsidR="00AC4E35" w:rsidRPr="00027229" w:rsidRDefault="00131D2D" w:rsidP="00EA5F42">
      <w:pPr>
        <w:pStyle w:val="BodyText"/>
        <w:numPr>
          <w:ilvl w:val="0"/>
          <w:numId w:val="22"/>
        </w:numPr>
        <w:spacing w:after="160"/>
        <w:ind w:left="1440" w:hanging="720"/>
        <w:rPr>
          <w:rFonts w:ascii="Arial" w:hAnsi="Arial" w:cs="Arial"/>
        </w:rPr>
      </w:pPr>
      <w:r w:rsidRPr="00027229">
        <w:rPr>
          <w:rFonts w:ascii="Arial" w:hAnsi="Arial" w:cs="Arial"/>
          <w:lang w:val="en-US"/>
        </w:rPr>
        <w:t>Maintain automatic bilge pumps in a manner that will prevent automatic pumping of waste material into surface water.</w:t>
      </w:r>
    </w:p>
    <w:p w14:paraId="70DB7F88"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Ballast water that has an oily sheen on the surface must be collected for proper disposal rather than discha</w:t>
      </w:r>
      <w:r w:rsidR="00450F30" w:rsidRPr="00027229">
        <w:rPr>
          <w:rFonts w:ascii="Arial" w:hAnsi="Arial" w:cs="Arial"/>
        </w:rPr>
        <w:t>rged on land or water.  See BMP S.2 in Chapter </w:t>
      </w:r>
      <w:r w:rsidRPr="00027229">
        <w:rPr>
          <w:rFonts w:ascii="Arial" w:hAnsi="Arial" w:cs="Arial"/>
        </w:rPr>
        <w:t>5 for details on disposal options.</w:t>
      </w:r>
    </w:p>
    <w:p w14:paraId="2FB865BD"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Maintenance yard areas must be swept and cleaned, without hosing down the area, at least once per week or as needed.  This prevents sandblasting materials, scrapings, paint chips, oils, and other loose debris from being carried away with stormwater.  The collected materials must be</w:t>
      </w:r>
      <w:r w:rsidR="00450F30" w:rsidRPr="00027229">
        <w:rPr>
          <w:rFonts w:ascii="Arial" w:hAnsi="Arial" w:cs="Arial"/>
        </w:rPr>
        <w:t xml:space="preserve"> disposed of properly.  See BMP S.2 in Chapter </w:t>
      </w:r>
      <w:r w:rsidRPr="00027229">
        <w:rPr>
          <w:rFonts w:ascii="Arial" w:hAnsi="Arial" w:cs="Arial"/>
        </w:rPr>
        <w:t>5 for disposal options.</w:t>
      </w:r>
    </w:p>
    <w:p w14:paraId="5023DBB3" w14:textId="13ED90EB" w:rsidR="00AC4E35" w:rsidRPr="00027229" w:rsidRDefault="00131D2D" w:rsidP="00EA5F42">
      <w:pPr>
        <w:pStyle w:val="BodyText"/>
        <w:numPr>
          <w:ilvl w:val="0"/>
          <w:numId w:val="22"/>
        </w:numPr>
        <w:spacing w:after="160"/>
        <w:ind w:left="1440" w:hanging="720"/>
        <w:rPr>
          <w:rFonts w:ascii="Arial" w:hAnsi="Arial" w:cs="Arial"/>
        </w:rPr>
      </w:pPr>
      <w:r w:rsidRPr="00027229">
        <w:rPr>
          <w:rFonts w:ascii="Arial" w:hAnsi="Arial" w:cs="Arial"/>
          <w:lang w:val="en-US"/>
        </w:rPr>
        <w:t>Sweep rather than hose debris on the dock. Collect and convey hose water to treatment if hosing is unavoidable.</w:t>
      </w:r>
    </w:p>
    <w:p w14:paraId="0AB04C47"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Paint and solvent mixing, fuel mixing and similar handling of liquids shall be performed on shore, or such that no spillage can occur directly into surface water</w:t>
      </w:r>
      <w:r w:rsidR="00E94C95" w:rsidRPr="00027229">
        <w:rPr>
          <w:rFonts w:ascii="Arial" w:hAnsi="Arial" w:cs="Arial"/>
        </w:rPr>
        <w:t xml:space="preserve"> </w:t>
      </w:r>
      <w:r w:rsidRPr="00027229">
        <w:rPr>
          <w:rFonts w:ascii="Arial" w:hAnsi="Arial" w:cs="Arial"/>
        </w:rPr>
        <w:t>bodies.</w:t>
      </w:r>
    </w:p>
    <w:p w14:paraId="286B0900" w14:textId="1BDD3EAC" w:rsidR="00AC4E35" w:rsidRPr="00027229" w:rsidRDefault="00131D2D" w:rsidP="00EA5F42">
      <w:pPr>
        <w:pStyle w:val="BodyText"/>
        <w:numPr>
          <w:ilvl w:val="0"/>
          <w:numId w:val="22"/>
        </w:numPr>
        <w:spacing w:after="160"/>
        <w:ind w:left="1440" w:hanging="720"/>
        <w:rPr>
          <w:rFonts w:ascii="Arial" w:hAnsi="Arial" w:cs="Arial"/>
        </w:rPr>
      </w:pPr>
      <w:r w:rsidRPr="00027229">
        <w:rPr>
          <w:rFonts w:ascii="Arial" w:hAnsi="Arial" w:cs="Arial"/>
          <w:lang w:val="en-US"/>
        </w:rPr>
        <w:t>Locate spill kits so they are readily accessible on all piers and docks.</w:t>
      </w:r>
    </w:p>
    <w:p w14:paraId="2D450A3C" w14:textId="281D5F51"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lastRenderedPageBreak/>
        <w:t>When</w:t>
      </w:r>
      <w:r w:rsidR="00131D2D" w:rsidRPr="00027229">
        <w:rPr>
          <w:rFonts w:ascii="Arial" w:hAnsi="Arial" w:cs="Arial"/>
          <w:lang w:val="en-US"/>
        </w:rPr>
        <w:t>ever the</w:t>
      </w:r>
      <w:r w:rsidRPr="00027229">
        <w:rPr>
          <w:rFonts w:ascii="Arial" w:hAnsi="Arial" w:cs="Arial"/>
        </w:rPr>
        <w:t xml:space="preserve"> boat </w:t>
      </w:r>
      <w:r w:rsidR="00131D2D" w:rsidRPr="00027229">
        <w:rPr>
          <w:rFonts w:ascii="Arial" w:hAnsi="Arial" w:cs="Arial"/>
          <w:lang w:val="en-US"/>
        </w:rPr>
        <w:t xml:space="preserve">is </w:t>
      </w:r>
      <w:r w:rsidRPr="00027229">
        <w:rPr>
          <w:rFonts w:ascii="Arial" w:hAnsi="Arial" w:cs="Arial"/>
        </w:rPr>
        <w:t xml:space="preserve">in the water, </w:t>
      </w:r>
      <w:r w:rsidR="00131D2D" w:rsidRPr="00027229">
        <w:rPr>
          <w:rFonts w:ascii="Arial" w:hAnsi="Arial" w:cs="Arial"/>
          <w:lang w:val="en-US"/>
        </w:rPr>
        <w:t>avoid the use of</w:t>
      </w:r>
      <w:r w:rsidR="004832A6" w:rsidRPr="00027229">
        <w:rPr>
          <w:rFonts w:ascii="Arial" w:hAnsi="Arial" w:cs="Arial"/>
        </w:rPr>
        <w:t xml:space="preserve"> </w:t>
      </w:r>
      <w:r w:rsidRPr="00027229">
        <w:rPr>
          <w:rFonts w:ascii="Arial" w:hAnsi="Arial" w:cs="Arial"/>
        </w:rPr>
        <w:t>soaps</w:t>
      </w:r>
      <w:r w:rsidR="00131D2D" w:rsidRPr="00027229">
        <w:rPr>
          <w:rFonts w:ascii="Arial" w:hAnsi="Arial" w:cs="Arial"/>
          <w:lang w:val="en-US"/>
        </w:rPr>
        <w:t>,</w:t>
      </w:r>
      <w:r w:rsidRPr="00027229">
        <w:rPr>
          <w:rFonts w:ascii="Arial" w:hAnsi="Arial" w:cs="Arial"/>
        </w:rPr>
        <w:t xml:space="preserve"> detergents</w:t>
      </w:r>
      <w:r w:rsidR="00131D2D" w:rsidRPr="00027229">
        <w:rPr>
          <w:rFonts w:ascii="Arial" w:hAnsi="Arial" w:cs="Arial"/>
          <w:lang w:val="en-US"/>
        </w:rPr>
        <w:t xml:space="preserve"> and other chemicals that need to be rinsed or hosed off</w:t>
      </w:r>
      <w:r w:rsidRPr="00027229">
        <w:rPr>
          <w:rFonts w:ascii="Arial" w:hAnsi="Arial" w:cs="Arial"/>
        </w:rPr>
        <w:t>.</w:t>
      </w:r>
      <w:r w:rsidR="00131D2D" w:rsidRPr="00027229">
        <w:rPr>
          <w:rFonts w:ascii="Arial" w:hAnsi="Arial" w:cs="Arial"/>
          <w:lang w:val="en-US"/>
        </w:rPr>
        <w:t xml:space="preserve"> If necessary, consider applying sparingly so that a sponge, towel or rag can be used to remove residuals. Consider instead washing the boat in a suitable controlled area while it’s out of the water.</w:t>
      </w:r>
    </w:p>
    <w:p w14:paraId="41284A17" w14:textId="15A624F9" w:rsidR="00F90E5D" w:rsidRPr="00027229" w:rsidRDefault="00F90E5D" w:rsidP="00EA5F42">
      <w:pPr>
        <w:pStyle w:val="BodyText"/>
        <w:numPr>
          <w:ilvl w:val="0"/>
          <w:numId w:val="22"/>
        </w:numPr>
        <w:spacing w:after="160"/>
        <w:ind w:left="1440" w:hanging="720"/>
        <w:rPr>
          <w:rFonts w:ascii="Arial" w:hAnsi="Arial" w:cs="Arial"/>
        </w:rPr>
      </w:pPr>
      <w:r w:rsidRPr="00027229">
        <w:rPr>
          <w:rFonts w:ascii="Arial" w:hAnsi="Arial" w:cs="Arial"/>
          <w:lang w:val="en-US"/>
        </w:rPr>
        <w:t>Direct deck drainage to a collection system sump for settling and/or additional treatment.</w:t>
      </w:r>
    </w:p>
    <w:p w14:paraId="673FBFB0" w14:textId="216880F7" w:rsidR="00D6567D" w:rsidRPr="00027229" w:rsidRDefault="00D6567D" w:rsidP="00EA5F42">
      <w:pPr>
        <w:pStyle w:val="BodyText"/>
        <w:numPr>
          <w:ilvl w:val="0"/>
          <w:numId w:val="22"/>
        </w:numPr>
        <w:spacing w:after="160"/>
        <w:ind w:left="1440" w:hanging="720"/>
        <w:rPr>
          <w:rFonts w:ascii="Arial" w:hAnsi="Arial" w:cs="Arial"/>
        </w:rPr>
      </w:pPr>
      <w:r w:rsidRPr="00027229">
        <w:rPr>
          <w:rFonts w:ascii="Arial" w:hAnsi="Arial" w:cs="Arial"/>
          <w:lang w:val="en-US"/>
        </w:rPr>
        <w:t>Immediately clean up any spillage on the pier, wharf, boat, ship deck, or adjacent surface areas and dispose of the wastes properly.</w:t>
      </w:r>
    </w:p>
    <w:p w14:paraId="4CA67357" w14:textId="7EED0E05" w:rsidR="00AC4E35" w:rsidRPr="00027229" w:rsidRDefault="003B7300" w:rsidP="00EA5F42">
      <w:pPr>
        <w:pStyle w:val="BodyText"/>
        <w:numPr>
          <w:ilvl w:val="0"/>
          <w:numId w:val="22"/>
        </w:numPr>
        <w:spacing w:after="160"/>
        <w:ind w:left="1440" w:hanging="720"/>
        <w:rPr>
          <w:rFonts w:ascii="Arial" w:hAnsi="Arial" w:cs="Arial"/>
        </w:rPr>
      </w:pPr>
      <w:r w:rsidRPr="00027229">
        <w:rPr>
          <w:rFonts w:ascii="Arial" w:hAnsi="Arial" w:cs="Arial"/>
        </w:rPr>
        <w:t>Apply source control BMPs for other activities conducted at the marina, bo</w:t>
      </w:r>
      <w:r w:rsidRPr="00027229">
        <w:rPr>
          <w:rFonts w:ascii="Arial" w:hAnsi="Arial" w:cs="Arial"/>
          <w:lang w:val="en-US"/>
        </w:rPr>
        <w:t>at</w:t>
      </w:r>
      <w:r w:rsidR="00D6567D" w:rsidRPr="00027229">
        <w:rPr>
          <w:rFonts w:ascii="Arial" w:hAnsi="Arial" w:cs="Arial"/>
          <w:lang w:val="en-US"/>
        </w:rPr>
        <w:t xml:space="preserve"> yard, shipyard, or port facility (see A2.2 Fueling at Dedicated Stations, A1.3 Washing, Pressure Washing, and Steam Cleaning of Vehicles/Equipment/Building Structures, and A7.15 Spills of Oil and Hazardous Substances).</w:t>
      </w:r>
      <w:r w:rsidRPr="00027229">
        <w:rPr>
          <w:rFonts w:ascii="Arial" w:hAnsi="Arial" w:cs="Arial"/>
        </w:rPr>
        <w:t xml:space="preserve"> </w:t>
      </w:r>
      <w:r w:rsidR="007D56C5" w:rsidRPr="00027229">
        <w:rPr>
          <w:rFonts w:ascii="Arial" w:hAnsi="Arial" w:cs="Arial"/>
        </w:rPr>
        <w:t>Comply with BMP A2.3 and </w:t>
      </w:r>
      <w:r w:rsidR="00AC4E35" w:rsidRPr="00027229">
        <w:rPr>
          <w:rFonts w:ascii="Arial" w:hAnsi="Arial" w:cs="Arial"/>
        </w:rPr>
        <w:t>A4.2 if engine repair and maintenance are conducted.</w:t>
      </w:r>
      <w:r w:rsidRPr="00027229">
        <w:rPr>
          <w:rFonts w:ascii="Arial" w:hAnsi="Arial" w:cs="Arial"/>
          <w:lang w:val="en-US"/>
        </w:rPr>
        <w:t xml:space="preserve"> </w:t>
      </w:r>
    </w:p>
    <w:p w14:paraId="28A3BEC0"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In the event of an accidental discharge of oil or hazardous material into waters of the state or onto land with a potential for entry into state waters, immediately notify the yard, port, or marina owner or manager, Ecology, and the </w:t>
      </w:r>
      <w:smartTag w:uri="urn:schemas-microsoft-com:office:smarttags" w:element="place">
        <w:smartTag w:uri="urn:schemas-microsoft-com:office:smarttags" w:element="PlaceName">
          <w:r w:rsidR="007D56C5" w:rsidRPr="00027229">
            <w:rPr>
              <w:rFonts w:ascii="Arial" w:hAnsi="Arial" w:cs="Arial"/>
            </w:rPr>
            <w:t>National</w:t>
          </w:r>
        </w:smartTag>
        <w:r w:rsidR="007D56C5" w:rsidRPr="00027229">
          <w:rPr>
            <w:rFonts w:ascii="Arial" w:hAnsi="Arial" w:cs="Arial"/>
          </w:rPr>
          <w:t xml:space="preserve"> </w:t>
        </w:r>
        <w:smartTag w:uri="urn:schemas-microsoft-com:office:smarttags" w:element="PlaceName">
          <w:r w:rsidR="007D56C5" w:rsidRPr="00027229">
            <w:rPr>
              <w:rFonts w:ascii="Arial" w:hAnsi="Arial" w:cs="Arial"/>
            </w:rPr>
            <w:t>Response</w:t>
          </w:r>
        </w:smartTag>
        <w:r w:rsidR="007D56C5" w:rsidRPr="00027229">
          <w:rPr>
            <w:rFonts w:ascii="Arial" w:hAnsi="Arial" w:cs="Arial"/>
          </w:rPr>
          <w:t xml:space="preserve"> </w:t>
        </w:r>
        <w:smartTag w:uri="urn:schemas-microsoft-com:office:smarttags" w:element="PlaceType">
          <w:r w:rsidR="007D56C5" w:rsidRPr="00027229">
            <w:rPr>
              <w:rFonts w:ascii="Arial" w:hAnsi="Arial" w:cs="Arial"/>
            </w:rPr>
            <w:t>Center</w:t>
          </w:r>
        </w:smartTag>
      </w:smartTag>
      <w:r w:rsidR="007D56C5" w:rsidRPr="00027229">
        <w:rPr>
          <w:rFonts w:ascii="Arial" w:hAnsi="Arial" w:cs="Arial"/>
        </w:rPr>
        <w:t xml:space="preserve"> at 1</w:t>
      </w:r>
      <w:r w:rsidR="007D56C5" w:rsidRPr="00027229">
        <w:rPr>
          <w:rFonts w:ascii="Arial" w:hAnsi="Arial" w:cs="Arial"/>
        </w:rPr>
        <w:noBreakHyphen/>
      </w:r>
      <w:r w:rsidRPr="00027229">
        <w:rPr>
          <w:rFonts w:ascii="Arial" w:hAnsi="Arial" w:cs="Arial"/>
        </w:rPr>
        <w:t>800</w:t>
      </w:r>
      <w:r w:rsidR="007D56C5" w:rsidRPr="00027229">
        <w:rPr>
          <w:rFonts w:ascii="Arial" w:hAnsi="Arial" w:cs="Arial"/>
        </w:rPr>
        <w:noBreakHyphen/>
      </w:r>
      <w:r w:rsidRPr="00027229">
        <w:rPr>
          <w:rFonts w:ascii="Arial" w:hAnsi="Arial" w:cs="Arial"/>
        </w:rPr>
        <w:t>424</w:t>
      </w:r>
      <w:r w:rsidR="007D56C5" w:rsidRPr="00027229">
        <w:rPr>
          <w:rFonts w:ascii="Arial" w:hAnsi="Arial" w:cs="Arial"/>
        </w:rPr>
        <w:noBreakHyphen/>
        <w:t>8802 (24</w:t>
      </w:r>
      <w:r w:rsidR="007D56C5" w:rsidRPr="00027229">
        <w:rPr>
          <w:rFonts w:ascii="Arial" w:hAnsi="Arial" w:cs="Arial"/>
        </w:rPr>
        <w:noBreakHyphen/>
      </w:r>
      <w:r w:rsidRPr="00027229">
        <w:rPr>
          <w:rFonts w:ascii="Arial" w:hAnsi="Arial" w:cs="Arial"/>
        </w:rPr>
        <w:t xml:space="preserve">hour).  If the spill can reach or has reached marine waters, contact the U.S. Coast Guard at </w:t>
      </w:r>
      <w:r w:rsidR="007D56C5" w:rsidRPr="00027229">
        <w:rPr>
          <w:rFonts w:ascii="Arial" w:hAnsi="Arial" w:cs="Arial"/>
        </w:rPr>
        <w:t>(</w:t>
      </w:r>
      <w:r w:rsidRPr="00027229">
        <w:rPr>
          <w:rFonts w:ascii="Arial" w:hAnsi="Arial" w:cs="Arial"/>
        </w:rPr>
        <w:t>206</w:t>
      </w:r>
      <w:r w:rsidR="007D56C5" w:rsidRPr="00027229">
        <w:rPr>
          <w:rFonts w:ascii="Arial" w:hAnsi="Arial" w:cs="Arial"/>
        </w:rPr>
        <w:t>) </w:t>
      </w:r>
      <w:r w:rsidRPr="00027229">
        <w:rPr>
          <w:rFonts w:ascii="Arial" w:hAnsi="Arial" w:cs="Arial"/>
        </w:rPr>
        <w:t>217</w:t>
      </w:r>
      <w:r w:rsidR="007D56C5" w:rsidRPr="00027229">
        <w:rPr>
          <w:rFonts w:ascii="Arial" w:hAnsi="Arial" w:cs="Arial"/>
        </w:rPr>
        <w:noBreakHyphen/>
      </w:r>
      <w:r w:rsidR="00197FE7" w:rsidRPr="00027229">
        <w:rPr>
          <w:rFonts w:ascii="Arial" w:hAnsi="Arial" w:cs="Arial"/>
        </w:rPr>
        <w:t>6</w:t>
      </w:r>
      <w:r w:rsidR="00197FE7" w:rsidRPr="00027229">
        <w:rPr>
          <w:rFonts w:ascii="Arial" w:hAnsi="Arial" w:cs="Arial"/>
          <w:lang w:val="en-US"/>
        </w:rPr>
        <w:t>200</w:t>
      </w:r>
      <w:r w:rsidRPr="00027229">
        <w:rPr>
          <w:rFonts w:ascii="Arial" w:hAnsi="Arial" w:cs="Arial"/>
        </w:rPr>
        <w:t>.</w:t>
      </w:r>
    </w:p>
    <w:p w14:paraId="2CD9A60A" w14:textId="77777777" w:rsidR="006D18F8" w:rsidRPr="00027229" w:rsidRDefault="006D18F8" w:rsidP="00E27DAD">
      <w:pPr>
        <w:spacing w:after="240"/>
        <w:rPr>
          <w:rFonts w:ascii="Arial" w:hAnsi="Arial" w:cs="Arial"/>
          <w:b/>
        </w:rPr>
      </w:pPr>
      <w:r w:rsidRPr="00027229">
        <w:rPr>
          <w:rFonts w:ascii="Arial" w:hAnsi="Arial" w:cs="Arial"/>
          <w:b/>
        </w:rPr>
        <w:t>Suggested BMPs</w:t>
      </w:r>
    </w:p>
    <w:p w14:paraId="6EC26954" w14:textId="4DE1BE28" w:rsidR="00AC4E35" w:rsidRPr="00027229" w:rsidRDefault="00DA715C" w:rsidP="00EA5F42">
      <w:pPr>
        <w:pStyle w:val="BodyText"/>
        <w:numPr>
          <w:ilvl w:val="0"/>
          <w:numId w:val="22"/>
        </w:numPr>
        <w:spacing w:after="160"/>
        <w:ind w:left="1440" w:hanging="720"/>
        <w:rPr>
          <w:rFonts w:ascii="Arial" w:hAnsi="Arial" w:cs="Arial"/>
        </w:rPr>
      </w:pPr>
      <w:r w:rsidRPr="00027229">
        <w:rPr>
          <w:rFonts w:ascii="Arial" w:hAnsi="Arial" w:cs="Arial"/>
          <w:lang w:val="en-US"/>
        </w:rPr>
        <w:t xml:space="preserve">Consider recycling paint, paint thinner, solvents, used oils, oil filters, pressure wash wastewater and any other recyclable materials. </w:t>
      </w:r>
      <w:r w:rsidR="00AC4E35" w:rsidRPr="00027229">
        <w:rPr>
          <w:rFonts w:ascii="Arial" w:hAnsi="Arial" w:cs="Arial"/>
        </w:rPr>
        <w:t>Most marinas now offer used oil recycling services.  To dispose of filters, let drain 24</w:t>
      </w:r>
      <w:r w:rsidR="00D1530C" w:rsidRPr="00027229">
        <w:rPr>
          <w:rFonts w:ascii="Arial" w:hAnsi="Arial" w:cs="Arial"/>
        </w:rPr>
        <w:t> </w:t>
      </w:r>
      <w:r w:rsidR="00AC4E35" w:rsidRPr="00027229">
        <w:rPr>
          <w:rFonts w:ascii="Arial" w:hAnsi="Arial" w:cs="Arial"/>
        </w:rPr>
        <w:t>hours, then double wrap in plastic and dispose</w:t>
      </w:r>
      <w:r w:rsidR="00217FAA" w:rsidRPr="00027229">
        <w:rPr>
          <w:rFonts w:ascii="Arial" w:hAnsi="Arial" w:cs="Arial"/>
        </w:rPr>
        <w:t xml:space="preserve"> of</w:t>
      </w:r>
      <w:r w:rsidR="00AC4E35" w:rsidRPr="00027229">
        <w:rPr>
          <w:rFonts w:ascii="Arial" w:hAnsi="Arial" w:cs="Arial"/>
        </w:rPr>
        <w:t xml:space="preserve"> in the regular garbage, or take them to the </w:t>
      </w:r>
      <w:r w:rsidR="00EC1A08" w:rsidRPr="00027229">
        <w:rPr>
          <w:rFonts w:ascii="Arial" w:hAnsi="Arial" w:cs="Arial"/>
        </w:rPr>
        <w:t xml:space="preserve">Thurston County Waste and </w:t>
      </w:r>
      <w:smartTag w:uri="urn:schemas-microsoft-com:office:smarttags" w:element="place">
        <w:smartTag w:uri="urn:schemas-microsoft-com:office:smarttags" w:element="PlaceName">
          <w:r w:rsidR="00EC1A08" w:rsidRPr="00027229">
            <w:rPr>
              <w:rFonts w:ascii="Arial" w:hAnsi="Arial" w:cs="Arial"/>
            </w:rPr>
            <w:t>Recovery</w:t>
          </w:r>
        </w:smartTag>
        <w:r w:rsidR="00EC1A08" w:rsidRPr="00027229">
          <w:rPr>
            <w:rFonts w:ascii="Arial" w:hAnsi="Arial" w:cs="Arial"/>
          </w:rPr>
          <w:t xml:space="preserve"> </w:t>
        </w:r>
        <w:smartTag w:uri="urn:schemas-microsoft-com:office:smarttags" w:element="PlaceType">
          <w:r w:rsidR="00EC1A08" w:rsidRPr="00027229">
            <w:rPr>
              <w:rFonts w:ascii="Arial" w:hAnsi="Arial" w:cs="Arial"/>
            </w:rPr>
            <w:t>Center</w:t>
          </w:r>
        </w:smartTag>
      </w:smartTag>
      <w:r w:rsidR="00EC1A08" w:rsidRPr="00027229">
        <w:rPr>
          <w:rFonts w:ascii="Arial" w:hAnsi="Arial" w:cs="Arial"/>
        </w:rPr>
        <w:t xml:space="preserve">, </w:t>
      </w:r>
      <w:proofErr w:type="spellStart"/>
      <w:r w:rsidR="00EC1A08" w:rsidRPr="00027229">
        <w:rPr>
          <w:rFonts w:ascii="Arial" w:hAnsi="Arial" w:cs="Arial"/>
        </w:rPr>
        <w:t>HazoHouse</w:t>
      </w:r>
      <w:proofErr w:type="spellEnd"/>
      <w:r w:rsidR="00EC1A08" w:rsidRPr="00027229">
        <w:rPr>
          <w:rFonts w:ascii="Arial" w:hAnsi="Arial" w:cs="Arial"/>
        </w:rPr>
        <w:t xml:space="preserve"> </w:t>
      </w:r>
      <w:r w:rsidR="00AC4E35" w:rsidRPr="00027229">
        <w:rPr>
          <w:rFonts w:ascii="Arial" w:hAnsi="Arial" w:cs="Arial"/>
        </w:rPr>
        <w:t xml:space="preserve">for </w:t>
      </w:r>
      <w:r w:rsidR="00EC1A08" w:rsidRPr="00027229">
        <w:rPr>
          <w:rFonts w:ascii="Arial" w:hAnsi="Arial" w:cs="Arial"/>
        </w:rPr>
        <w:t>disposal</w:t>
      </w:r>
      <w:r w:rsidR="0036617D" w:rsidRPr="00027229">
        <w:rPr>
          <w:rFonts w:ascii="Arial" w:hAnsi="Arial" w:cs="Arial"/>
        </w:rPr>
        <w:t xml:space="preserve"> and </w:t>
      </w:r>
      <w:r w:rsidR="00AC4E35" w:rsidRPr="00027229">
        <w:rPr>
          <w:rFonts w:ascii="Arial" w:hAnsi="Arial" w:cs="Arial"/>
        </w:rPr>
        <w:t xml:space="preserve">recycling.  Pending state legislation may make disposal in the garbage illegal, so </w:t>
      </w:r>
      <w:r w:rsidR="0036617D" w:rsidRPr="00027229">
        <w:rPr>
          <w:rFonts w:ascii="Arial" w:hAnsi="Arial" w:cs="Arial"/>
        </w:rPr>
        <w:t xml:space="preserve">contact </w:t>
      </w:r>
      <w:r w:rsidR="00D1530C" w:rsidRPr="00027229">
        <w:rPr>
          <w:rFonts w:ascii="Arial" w:hAnsi="Arial" w:cs="Arial"/>
        </w:rPr>
        <w:t>t</w:t>
      </w:r>
      <w:r w:rsidR="00624BC7" w:rsidRPr="00027229">
        <w:rPr>
          <w:rFonts w:ascii="Arial" w:hAnsi="Arial" w:cs="Arial"/>
        </w:rPr>
        <w:t xml:space="preserve">he </w:t>
      </w:r>
      <w:proofErr w:type="spellStart"/>
      <w:r w:rsidR="00624BC7" w:rsidRPr="00027229">
        <w:rPr>
          <w:rFonts w:ascii="Arial" w:hAnsi="Arial" w:cs="Arial"/>
        </w:rPr>
        <w:t>HazoHouse</w:t>
      </w:r>
      <w:proofErr w:type="spellEnd"/>
      <w:r w:rsidR="00624BC7" w:rsidRPr="00027229">
        <w:rPr>
          <w:rFonts w:ascii="Arial" w:hAnsi="Arial" w:cs="Arial"/>
        </w:rPr>
        <w:t xml:space="preserve"> at (360) 786-5494</w:t>
      </w:r>
      <w:r w:rsidR="00AC4E35" w:rsidRPr="00027229">
        <w:rPr>
          <w:rFonts w:ascii="Arial" w:hAnsi="Arial" w:cs="Arial"/>
        </w:rPr>
        <w:t xml:space="preserve"> for current information.</w:t>
      </w:r>
    </w:p>
    <w:p w14:paraId="690EEE33" w14:textId="7B4AE4CF" w:rsidR="00AC4E35" w:rsidRPr="00027229" w:rsidRDefault="00AC4E35" w:rsidP="00C3419F">
      <w:pPr>
        <w:pStyle w:val="Heading3"/>
        <w:numPr>
          <w:ilvl w:val="0"/>
          <w:numId w:val="0"/>
        </w:numPr>
        <w:ind w:left="720" w:hanging="720"/>
        <w:rPr>
          <w:rFonts w:cs="Arial"/>
        </w:rPr>
      </w:pPr>
      <w:r w:rsidRPr="00027229">
        <w:rPr>
          <w:rFonts w:cs="Arial"/>
        </w:rPr>
        <w:br w:type="page"/>
      </w:r>
      <w:bookmarkStart w:id="138" w:name="A75"/>
      <w:bookmarkStart w:id="139" w:name="_Toc107386918"/>
      <w:r w:rsidRPr="00027229">
        <w:rPr>
          <w:rFonts w:cs="Arial"/>
        </w:rPr>
        <w:lastRenderedPageBreak/>
        <w:t>A7.5</w:t>
      </w:r>
      <w:bookmarkEnd w:id="138"/>
      <w:r w:rsidRPr="00027229">
        <w:rPr>
          <w:rFonts w:cs="Arial"/>
        </w:rPr>
        <w:tab/>
      </w:r>
      <w:r w:rsidR="00D1530C" w:rsidRPr="00027229">
        <w:rPr>
          <w:rFonts w:cs="Arial"/>
        </w:rPr>
        <w:t>Logging</w:t>
      </w:r>
      <w:bookmarkEnd w:id="139"/>
    </w:p>
    <w:p w14:paraId="7CD50B84" w14:textId="77777777" w:rsidR="00AC4E35" w:rsidRPr="00027229" w:rsidRDefault="00AC4E35" w:rsidP="00D1530C">
      <w:pPr>
        <w:pStyle w:val="BodyText"/>
        <w:rPr>
          <w:rFonts w:ascii="Arial" w:hAnsi="Arial" w:cs="Arial"/>
        </w:rPr>
      </w:pPr>
      <w:r w:rsidRPr="00027229">
        <w:rPr>
          <w:rFonts w:ascii="Arial" w:hAnsi="Arial" w:cs="Arial"/>
          <w:b/>
          <w:bCs/>
        </w:rPr>
        <w:t xml:space="preserve">Description of Pollutant Sources:  </w:t>
      </w:r>
      <w:r w:rsidRPr="00027229">
        <w:rPr>
          <w:rFonts w:ascii="Arial" w:hAnsi="Arial" w:cs="Arial"/>
        </w:rPr>
        <w:t>This activity covers logging activities that fall under the Washington State Forest Practices Act category of Class IV general forest practices.  These are situations where timber harvesting is done in the process of converting forest lands into other land uses, such as home and business construction.  Stormwater runoff from bare ground</w:t>
      </w:r>
      <w:r w:rsidR="00B779BF" w:rsidRPr="00027229">
        <w:rPr>
          <w:rFonts w:ascii="Arial" w:hAnsi="Arial" w:cs="Arial"/>
        </w:rPr>
        <w:t xml:space="preserve"> exposed during logging</w:t>
      </w:r>
      <w:r w:rsidRPr="00027229">
        <w:rPr>
          <w:rFonts w:ascii="Arial" w:hAnsi="Arial" w:cs="Arial"/>
        </w:rPr>
        <w:t xml:space="preserve"> </w:t>
      </w:r>
      <w:r w:rsidR="00B779BF" w:rsidRPr="00027229">
        <w:rPr>
          <w:rFonts w:ascii="Arial" w:hAnsi="Arial" w:cs="Arial"/>
        </w:rPr>
        <w:t>contains large amounts of</w:t>
      </w:r>
      <w:r w:rsidRPr="00027229">
        <w:rPr>
          <w:rFonts w:ascii="Arial" w:hAnsi="Arial" w:cs="Arial"/>
        </w:rPr>
        <w:t xml:space="preserve"> dirt and other pollutants.  This material can clog ditches and stream channels, thus reducing carrying capacity and increasing flooding, as well as smothering spawning beds for fish.  Simply controlling runoff and not allowing it to leave the site will prevent these harmful effects.  Clearing and grading activities </w:t>
      </w:r>
      <w:r w:rsidR="00D1530C" w:rsidRPr="00027229">
        <w:rPr>
          <w:rFonts w:ascii="Arial" w:hAnsi="Arial" w:cs="Arial"/>
        </w:rPr>
        <w:t>are covered in detail in Volume </w:t>
      </w:r>
      <w:r w:rsidRPr="00027229">
        <w:rPr>
          <w:rFonts w:ascii="Arial" w:hAnsi="Arial" w:cs="Arial"/>
        </w:rPr>
        <w:t xml:space="preserve">II of this </w:t>
      </w:r>
      <w:r w:rsidR="004C1368" w:rsidRPr="00027229">
        <w:rPr>
          <w:rFonts w:ascii="Arial" w:hAnsi="Arial" w:cs="Arial"/>
        </w:rPr>
        <w:t>manual</w:t>
      </w:r>
      <w:r w:rsidR="007676F8" w:rsidRPr="00027229">
        <w:rPr>
          <w:rFonts w:ascii="Arial" w:hAnsi="Arial" w:cs="Arial"/>
        </w:rPr>
        <w:t>.</w:t>
      </w:r>
    </w:p>
    <w:p w14:paraId="1427C3DD" w14:textId="77777777" w:rsidR="00AC4E35" w:rsidRPr="00027229" w:rsidRDefault="00AC4E35" w:rsidP="00D1530C">
      <w:pPr>
        <w:pStyle w:val="BodyText"/>
        <w:rPr>
          <w:rFonts w:ascii="Arial" w:hAnsi="Arial" w:cs="Arial"/>
        </w:rPr>
      </w:pPr>
      <w:r w:rsidRPr="00027229">
        <w:rPr>
          <w:rFonts w:ascii="Arial" w:hAnsi="Arial" w:cs="Arial"/>
        </w:rPr>
        <w:t xml:space="preserve">Coverage under Ecology’s </w:t>
      </w:r>
      <w:r w:rsidR="00B81944" w:rsidRPr="00027229">
        <w:rPr>
          <w:rFonts w:ascii="Arial" w:hAnsi="Arial" w:cs="Arial"/>
        </w:rPr>
        <w:t>c</w:t>
      </w:r>
      <w:r w:rsidRPr="00027229">
        <w:rPr>
          <w:rFonts w:ascii="Arial" w:hAnsi="Arial" w:cs="Arial"/>
        </w:rPr>
        <w:t xml:space="preserve">onstruction </w:t>
      </w:r>
      <w:r w:rsidR="00B81944" w:rsidRPr="00027229">
        <w:rPr>
          <w:rFonts w:ascii="Arial" w:hAnsi="Arial" w:cs="Arial"/>
        </w:rPr>
        <w:t>s</w:t>
      </w:r>
      <w:r w:rsidRPr="00027229">
        <w:rPr>
          <w:rFonts w:ascii="Arial" w:hAnsi="Arial" w:cs="Arial"/>
        </w:rPr>
        <w:t xml:space="preserve">tormwater </w:t>
      </w:r>
      <w:r w:rsidR="00B81944" w:rsidRPr="00027229">
        <w:rPr>
          <w:rFonts w:ascii="Arial" w:hAnsi="Arial" w:cs="Arial"/>
        </w:rPr>
        <w:t>g</w:t>
      </w:r>
      <w:r w:rsidRPr="00027229">
        <w:rPr>
          <w:rFonts w:ascii="Arial" w:hAnsi="Arial" w:cs="Arial"/>
        </w:rPr>
        <w:t xml:space="preserve">eneral </w:t>
      </w:r>
      <w:r w:rsidR="00B81944" w:rsidRPr="00027229">
        <w:rPr>
          <w:rFonts w:ascii="Arial" w:hAnsi="Arial" w:cs="Arial"/>
        </w:rPr>
        <w:t>p</w:t>
      </w:r>
      <w:r w:rsidRPr="00027229">
        <w:rPr>
          <w:rFonts w:ascii="Arial" w:hAnsi="Arial" w:cs="Arial"/>
        </w:rPr>
        <w:t>ermit is required for construction sites that result in the disturbance of one acre or more of land.  Compliance with the Construction Stormwater Pollution Prevention requirements in Ecology’s manual is required, as applicable. Virtually all logging operations will require a permit from the Washington State Department of Natural Resources</w:t>
      </w:r>
      <w:r w:rsidR="00240F28" w:rsidRPr="00027229">
        <w:rPr>
          <w:rFonts w:ascii="Arial" w:hAnsi="Arial" w:cs="Arial"/>
        </w:rPr>
        <w:t xml:space="preserve"> (WDNR)</w:t>
      </w:r>
      <w:r w:rsidRPr="00027229">
        <w:rPr>
          <w:rFonts w:ascii="Arial" w:hAnsi="Arial" w:cs="Arial"/>
        </w:rPr>
        <w:t xml:space="preserve">.  Sensitive/critical areas and wetlands ordinances for </w:t>
      </w:r>
      <w:smartTag w:uri="urn:schemas-microsoft-com:office:smarttags" w:element="place">
        <w:smartTag w:uri="urn:schemas-microsoft-com:office:smarttags" w:element="PlaceName">
          <w:r w:rsidR="00EA5F9A" w:rsidRPr="00027229">
            <w:rPr>
              <w:rFonts w:ascii="Arial" w:hAnsi="Arial" w:cs="Arial"/>
            </w:rPr>
            <w:t>Thurston</w:t>
          </w:r>
        </w:smartTag>
        <w:r w:rsidRPr="00027229">
          <w:rPr>
            <w:rFonts w:ascii="Arial" w:hAnsi="Arial" w:cs="Arial"/>
          </w:rPr>
          <w:t xml:space="preserve"> </w:t>
        </w:r>
        <w:smartTag w:uri="urn:schemas-microsoft-com:office:smarttags" w:element="PlaceType">
          <w:r w:rsidRPr="00027229">
            <w:rPr>
              <w:rFonts w:ascii="Arial" w:hAnsi="Arial" w:cs="Arial"/>
            </w:rPr>
            <w:t>County</w:t>
          </w:r>
        </w:smartTag>
      </w:smartTag>
      <w:r w:rsidRPr="00027229">
        <w:rPr>
          <w:rFonts w:ascii="Arial" w:hAnsi="Arial" w:cs="Arial"/>
        </w:rPr>
        <w:t xml:space="preserve"> also contain requirements for logging activities in the vicinity of water</w:t>
      </w:r>
      <w:r w:rsidR="00E94C95" w:rsidRPr="00027229">
        <w:rPr>
          <w:rFonts w:ascii="Arial" w:hAnsi="Arial" w:cs="Arial"/>
        </w:rPr>
        <w:t xml:space="preserve"> </w:t>
      </w:r>
      <w:r w:rsidRPr="00027229">
        <w:rPr>
          <w:rFonts w:ascii="Arial" w:hAnsi="Arial" w:cs="Arial"/>
        </w:rPr>
        <w:t>bodies.</w:t>
      </w:r>
    </w:p>
    <w:p w14:paraId="5491A0F8" w14:textId="77777777" w:rsidR="00AC4E35" w:rsidRPr="00027229" w:rsidRDefault="00AC4E35" w:rsidP="00D1530C">
      <w:pPr>
        <w:pStyle w:val="BodyText"/>
        <w:rPr>
          <w:rFonts w:ascii="Arial" w:hAnsi="Arial" w:cs="Arial"/>
        </w:rPr>
      </w:pPr>
      <w:r w:rsidRPr="00027229">
        <w:rPr>
          <w:rFonts w:ascii="Arial" w:hAnsi="Arial" w:cs="Arial"/>
        </w:rPr>
        <w:t>Pollutants of concern include suspended solids, oils and greases, oxygen demand</w:t>
      </w:r>
      <w:r w:rsidR="0011321C" w:rsidRPr="00027229">
        <w:rPr>
          <w:rFonts w:ascii="Arial" w:hAnsi="Arial" w:cs="Arial"/>
        </w:rPr>
        <w:t>ing substances</w:t>
      </w:r>
      <w:r w:rsidRPr="00027229">
        <w:rPr>
          <w:rFonts w:ascii="Arial" w:hAnsi="Arial" w:cs="Arial"/>
        </w:rPr>
        <w:t xml:space="preserve"> (</w:t>
      </w:r>
      <w:r w:rsidR="0011321C" w:rsidRPr="00027229">
        <w:rPr>
          <w:rFonts w:ascii="Arial" w:hAnsi="Arial" w:cs="Arial"/>
        </w:rPr>
        <w:t xml:space="preserve">i.e., </w:t>
      </w:r>
      <w:r w:rsidRPr="00027229">
        <w:rPr>
          <w:rFonts w:ascii="Arial" w:hAnsi="Arial" w:cs="Arial"/>
        </w:rPr>
        <w:t>BOD</w:t>
      </w:r>
      <w:r w:rsidR="0011321C" w:rsidRPr="00027229">
        <w:rPr>
          <w:rFonts w:ascii="Arial" w:hAnsi="Arial" w:cs="Arial"/>
        </w:rPr>
        <w:t xml:space="preserve"> and COD</w:t>
      </w:r>
      <w:r w:rsidRPr="00027229">
        <w:rPr>
          <w:rFonts w:ascii="Arial" w:hAnsi="Arial" w:cs="Arial"/>
        </w:rPr>
        <w:t>), nutrients, toxic organic compounds, and heavy metals.</w:t>
      </w:r>
    </w:p>
    <w:p w14:paraId="71D91FF5" w14:textId="77777777" w:rsidR="00AC4E35" w:rsidRPr="00027229" w:rsidRDefault="00AC4E35" w:rsidP="00D1530C">
      <w:pPr>
        <w:pStyle w:val="BodyText"/>
        <w:rPr>
          <w:rFonts w:ascii="Arial" w:hAnsi="Arial" w:cs="Arial"/>
        </w:rPr>
      </w:pPr>
      <w:r w:rsidRPr="00027229">
        <w:rPr>
          <w:rFonts w:ascii="Arial" w:hAnsi="Arial" w:cs="Arial"/>
          <w:b/>
          <w:bCs/>
        </w:rPr>
        <w:t xml:space="preserve">Pollutant Control Approach:  </w:t>
      </w:r>
      <w:r w:rsidRPr="00027229">
        <w:rPr>
          <w:rFonts w:ascii="Arial" w:hAnsi="Arial" w:cs="Arial"/>
        </w:rPr>
        <w:t>Maintain required buffers adjacent to critical areas, including streams and wetlands.  Keep sediments out of water</w:t>
      </w:r>
      <w:r w:rsidR="00E94C95" w:rsidRPr="00027229">
        <w:rPr>
          <w:rFonts w:ascii="Arial" w:hAnsi="Arial" w:cs="Arial"/>
        </w:rPr>
        <w:t xml:space="preserve"> </w:t>
      </w:r>
      <w:r w:rsidRPr="00027229">
        <w:rPr>
          <w:rFonts w:ascii="Arial" w:hAnsi="Arial" w:cs="Arial"/>
        </w:rPr>
        <w:t>bodies and off paved areas.</w:t>
      </w:r>
    </w:p>
    <w:p w14:paraId="31AC005A" w14:textId="77777777" w:rsidR="00AC4E35" w:rsidRPr="00027229" w:rsidRDefault="00AC4E35" w:rsidP="007E576B">
      <w:pPr>
        <w:spacing w:after="240"/>
        <w:rPr>
          <w:rFonts w:ascii="Arial" w:hAnsi="Arial" w:cs="Arial"/>
          <w:b/>
        </w:rPr>
      </w:pPr>
      <w:r w:rsidRPr="00027229">
        <w:rPr>
          <w:rFonts w:ascii="Arial" w:hAnsi="Arial" w:cs="Arial"/>
          <w:b/>
        </w:rPr>
        <w:t>Required BMPs</w:t>
      </w:r>
    </w:p>
    <w:p w14:paraId="2E964A66"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Vegetation along stream corridors, and adjacent to other water</w:t>
      </w:r>
      <w:r w:rsidR="00E94C95" w:rsidRPr="00027229">
        <w:rPr>
          <w:rFonts w:ascii="Arial" w:hAnsi="Arial" w:cs="Arial"/>
        </w:rPr>
        <w:t xml:space="preserve"> </w:t>
      </w:r>
      <w:r w:rsidRPr="00027229">
        <w:rPr>
          <w:rFonts w:ascii="Arial" w:hAnsi="Arial" w:cs="Arial"/>
        </w:rPr>
        <w:t>bodies and wetlands, must be preserved.  Maintenance of a vegetated buffer enables filtration of most of the pollutants of concern for this activity.  The above-mentioned ordinances contain specific requirements for buffer setbacks.</w:t>
      </w:r>
    </w:p>
    <w:p w14:paraId="56B0EC64"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Logging access roads must have a crushed rock or spall apron construction entrance where they join the pavement to prevent sediments from being tracked onto the pavement.</w:t>
      </w:r>
    </w:p>
    <w:p w14:paraId="5C69A127"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On-site fueling and maintenance operations must follow the re</w:t>
      </w:r>
      <w:r w:rsidR="00D1530C" w:rsidRPr="00027229">
        <w:rPr>
          <w:rFonts w:ascii="Arial" w:hAnsi="Arial" w:cs="Arial"/>
        </w:rPr>
        <w:t xml:space="preserve">quired BMPs as outlined in </w:t>
      </w:r>
      <w:hyperlink w:anchor="A24" w:history="1">
        <w:r w:rsidR="00D1530C" w:rsidRPr="00027229">
          <w:rPr>
            <w:rFonts w:ascii="Arial" w:hAnsi="Arial" w:cs="Arial"/>
          </w:rPr>
          <w:t>A2.4 </w:t>
        </w:r>
      </w:hyperlink>
      <w:r w:rsidR="00D1530C" w:rsidRPr="00027229">
        <w:rPr>
          <w:rFonts w:ascii="Arial" w:hAnsi="Arial" w:cs="Arial"/>
        </w:rPr>
        <w:t>Mobile Fueling</w:t>
      </w:r>
      <w:r w:rsidR="00725197" w:rsidRPr="00027229">
        <w:rPr>
          <w:rFonts w:ascii="Arial" w:hAnsi="Arial" w:cs="Arial"/>
        </w:rPr>
        <w:t xml:space="preserve"> of Vehicles and Heavy Equipment</w:t>
      </w:r>
      <w:r w:rsidR="00D1530C" w:rsidRPr="00027229">
        <w:rPr>
          <w:rFonts w:ascii="Arial" w:hAnsi="Arial" w:cs="Arial"/>
        </w:rPr>
        <w:t xml:space="preserve">; </w:t>
      </w:r>
      <w:hyperlink w:anchor="A23" w:history="1">
        <w:r w:rsidR="00D1530C" w:rsidRPr="00027229">
          <w:rPr>
            <w:rFonts w:ascii="Arial" w:hAnsi="Arial" w:cs="Arial"/>
          </w:rPr>
          <w:t>A2.3 </w:t>
        </w:r>
      </w:hyperlink>
      <w:r w:rsidRPr="00027229">
        <w:rPr>
          <w:rFonts w:ascii="Arial" w:hAnsi="Arial" w:cs="Arial"/>
        </w:rPr>
        <w:t>Engine Re</w:t>
      </w:r>
      <w:r w:rsidR="00D1530C" w:rsidRPr="00027229">
        <w:rPr>
          <w:rFonts w:ascii="Arial" w:hAnsi="Arial" w:cs="Arial"/>
        </w:rPr>
        <w:t xml:space="preserve">pair and Maintenance; and </w:t>
      </w:r>
      <w:hyperlink w:anchor="A47" w:history="1">
        <w:r w:rsidR="00D1530C" w:rsidRPr="00027229">
          <w:rPr>
            <w:rFonts w:ascii="Arial" w:hAnsi="Arial" w:cs="Arial"/>
          </w:rPr>
          <w:t>A.4.</w:t>
        </w:r>
        <w:r w:rsidR="00C574EF" w:rsidRPr="00027229">
          <w:rPr>
            <w:rFonts w:ascii="Arial" w:hAnsi="Arial" w:cs="Arial"/>
          </w:rPr>
          <w:t>7 </w:t>
        </w:r>
      </w:hyperlink>
      <w:r w:rsidR="00C574EF" w:rsidRPr="00027229">
        <w:rPr>
          <w:rFonts w:ascii="Arial" w:hAnsi="Arial" w:cs="Arial"/>
        </w:rPr>
        <w:t>Storage of Liquid or Dangerous Waste Containers</w:t>
      </w:r>
      <w:r w:rsidRPr="00027229">
        <w:rPr>
          <w:rFonts w:ascii="Arial" w:hAnsi="Arial" w:cs="Arial"/>
        </w:rPr>
        <w:t>.</w:t>
      </w:r>
    </w:p>
    <w:p w14:paraId="5B58336D" w14:textId="77777777" w:rsidR="00A63E2A" w:rsidRPr="00027229" w:rsidRDefault="00A63E2A" w:rsidP="0096092E">
      <w:pPr>
        <w:rPr>
          <w:rFonts w:ascii="Arial" w:hAnsi="Arial" w:cs="Arial"/>
        </w:rPr>
      </w:pPr>
    </w:p>
    <w:p w14:paraId="61B9C9C4" w14:textId="77777777" w:rsidR="006D18F8" w:rsidRPr="00027229" w:rsidRDefault="006D18F8" w:rsidP="007E576B">
      <w:pPr>
        <w:spacing w:after="240"/>
        <w:rPr>
          <w:rFonts w:ascii="Arial" w:hAnsi="Arial" w:cs="Arial"/>
          <w:b/>
        </w:rPr>
      </w:pPr>
      <w:r w:rsidRPr="00027229">
        <w:rPr>
          <w:rFonts w:ascii="Arial" w:hAnsi="Arial" w:cs="Arial"/>
          <w:b/>
        </w:rPr>
        <w:t>Suggested BMPs</w:t>
      </w:r>
    </w:p>
    <w:p w14:paraId="2F7E56FF"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Erosion potential can be reduced by avoiding logging on steep slopes.</w:t>
      </w:r>
    </w:p>
    <w:p w14:paraId="1CDC329B"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lastRenderedPageBreak/>
        <w:t>If access roads are constructed for logging, they should be provided with drainage ditches that divert runoff into vegetated areas or stormwater treatment systems.</w:t>
      </w:r>
    </w:p>
    <w:p w14:paraId="468E201A"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Plant vegetated buffers in areas where they are already lost downslope of proposed logging areas, with sufficient lead time to allow for effective growth.</w:t>
      </w:r>
    </w:p>
    <w:p w14:paraId="55725D56" w14:textId="534D667C" w:rsidR="00AC4E35" w:rsidRPr="00027229" w:rsidRDefault="00AC4E35" w:rsidP="00C3419F">
      <w:pPr>
        <w:pStyle w:val="Heading3"/>
        <w:numPr>
          <w:ilvl w:val="0"/>
          <w:numId w:val="0"/>
        </w:numPr>
        <w:ind w:left="720" w:hanging="720"/>
        <w:rPr>
          <w:rFonts w:cs="Arial"/>
        </w:rPr>
      </w:pPr>
      <w:r w:rsidRPr="00027229">
        <w:rPr>
          <w:rFonts w:cs="Arial"/>
        </w:rPr>
        <w:br w:type="page"/>
      </w:r>
      <w:bookmarkStart w:id="140" w:name="A76"/>
      <w:bookmarkStart w:id="141" w:name="_Toc107386919"/>
      <w:r w:rsidRPr="00027229">
        <w:rPr>
          <w:rFonts w:cs="Arial"/>
        </w:rPr>
        <w:lastRenderedPageBreak/>
        <w:t>A7.6</w:t>
      </w:r>
      <w:bookmarkEnd w:id="140"/>
      <w:r w:rsidRPr="00027229">
        <w:rPr>
          <w:rFonts w:cs="Arial"/>
        </w:rPr>
        <w:tab/>
      </w:r>
      <w:r w:rsidR="00D1530C" w:rsidRPr="00027229">
        <w:rPr>
          <w:rFonts w:cs="Arial"/>
        </w:rPr>
        <w:t>Mining and Quarrying of Sand, Gravel, Rock, Minerals, Peat, Clay, and Other Materials</w:t>
      </w:r>
      <w:bookmarkEnd w:id="141"/>
    </w:p>
    <w:p w14:paraId="1F73888E" w14:textId="77777777" w:rsidR="00AC4E35" w:rsidRPr="00027229" w:rsidRDefault="00AC4E35" w:rsidP="00217D49">
      <w:pPr>
        <w:pStyle w:val="BodyText"/>
        <w:rPr>
          <w:rFonts w:ascii="Arial" w:hAnsi="Arial" w:cs="Arial"/>
        </w:rPr>
      </w:pPr>
      <w:r w:rsidRPr="00027229">
        <w:rPr>
          <w:rFonts w:ascii="Arial" w:hAnsi="Arial" w:cs="Arial"/>
          <w:b/>
          <w:bCs/>
        </w:rPr>
        <w:t xml:space="preserve">Description of Pollutant Sources:  </w:t>
      </w:r>
      <w:r w:rsidRPr="00027229">
        <w:rPr>
          <w:rFonts w:ascii="Arial" w:hAnsi="Arial" w:cs="Arial"/>
        </w:rPr>
        <w:t xml:space="preserve">This activity applies to surface excavation and </w:t>
      </w:r>
      <w:r w:rsidR="00AD4B4C" w:rsidRPr="00027229">
        <w:rPr>
          <w:rFonts w:ascii="Arial" w:hAnsi="Arial" w:cs="Arial"/>
        </w:rPr>
        <w:t>on-site</w:t>
      </w:r>
      <w:r w:rsidRPr="00027229">
        <w:rPr>
          <w:rFonts w:ascii="Arial" w:hAnsi="Arial" w:cs="Arial"/>
        </w:rPr>
        <w:t xml:space="preserve"> storage of sand, gravel, and other materials that are mined.  All mining operations that have stormwater runoff from the site are required to apply for a N</w:t>
      </w:r>
      <w:r w:rsidR="004C1368" w:rsidRPr="00027229">
        <w:rPr>
          <w:rFonts w:ascii="Arial" w:hAnsi="Arial" w:cs="Arial"/>
        </w:rPr>
        <w:t>PDES</w:t>
      </w:r>
      <w:r w:rsidRPr="00027229">
        <w:rPr>
          <w:rFonts w:ascii="Arial" w:hAnsi="Arial" w:cs="Arial"/>
        </w:rPr>
        <w:t xml:space="preserve"> permit with Ecology.  Ecology has specific BMPs required by the permit.  Some additional BMPs to help meet Ecology’s discharge performance standards are listed below.</w:t>
      </w:r>
    </w:p>
    <w:p w14:paraId="2E4A8109" w14:textId="77777777" w:rsidR="00AC4E35" w:rsidRPr="00027229" w:rsidRDefault="00AC4E35" w:rsidP="00217D49">
      <w:pPr>
        <w:pStyle w:val="BodyText"/>
        <w:rPr>
          <w:rFonts w:ascii="Arial" w:hAnsi="Arial" w:cs="Arial"/>
        </w:rPr>
      </w:pPr>
      <w:r w:rsidRPr="00027229">
        <w:rPr>
          <w:rFonts w:ascii="Arial" w:hAnsi="Arial" w:cs="Arial"/>
        </w:rPr>
        <w:t>Pollutants of concern are suspended solids, nutrients, pH, and metals.</w:t>
      </w:r>
    </w:p>
    <w:p w14:paraId="7B44FAC0" w14:textId="77777777" w:rsidR="00AC4E35" w:rsidRPr="00027229" w:rsidRDefault="00AC4E35" w:rsidP="00217D49">
      <w:pPr>
        <w:pStyle w:val="BodyText"/>
        <w:rPr>
          <w:rFonts w:ascii="Arial" w:hAnsi="Arial" w:cs="Arial"/>
        </w:rPr>
      </w:pPr>
      <w:r w:rsidRPr="00027229">
        <w:rPr>
          <w:rFonts w:ascii="Arial" w:hAnsi="Arial" w:cs="Arial"/>
          <w:b/>
          <w:bCs/>
        </w:rPr>
        <w:t xml:space="preserve">Pollutant Control Approach:  </w:t>
      </w:r>
      <w:r w:rsidRPr="00027229">
        <w:rPr>
          <w:rFonts w:ascii="Arial" w:hAnsi="Arial" w:cs="Arial"/>
        </w:rPr>
        <w:t xml:space="preserve">Provide containment and or cover for any </w:t>
      </w:r>
      <w:r w:rsidR="00AD4B4C" w:rsidRPr="00027229">
        <w:rPr>
          <w:rFonts w:ascii="Arial" w:hAnsi="Arial" w:cs="Arial"/>
        </w:rPr>
        <w:t>on-site</w:t>
      </w:r>
      <w:r w:rsidRPr="00027229">
        <w:rPr>
          <w:rFonts w:ascii="Arial" w:hAnsi="Arial" w:cs="Arial"/>
        </w:rPr>
        <w:t xml:space="preserve"> storage areas to prevent run-on and discharge of suspended solids and other pollutants.</w:t>
      </w:r>
    </w:p>
    <w:p w14:paraId="205498B4" w14:textId="77777777" w:rsidR="00AC4E35" w:rsidRPr="00027229" w:rsidRDefault="00AC4E35" w:rsidP="007E576B">
      <w:pPr>
        <w:spacing w:after="240"/>
        <w:rPr>
          <w:rFonts w:ascii="Arial" w:hAnsi="Arial" w:cs="Arial"/>
          <w:b/>
        </w:rPr>
      </w:pPr>
      <w:r w:rsidRPr="00027229">
        <w:rPr>
          <w:rFonts w:ascii="Arial" w:hAnsi="Arial" w:cs="Arial"/>
          <w:b/>
        </w:rPr>
        <w:t>Suggested BMPs</w:t>
      </w:r>
    </w:p>
    <w:p w14:paraId="6872FC18"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If the material is appropriate, use excavated spoil material to form compacted berms along downslope sides of the site to contain runoff. </w:t>
      </w:r>
      <w:r w:rsidR="00217D49" w:rsidRPr="00027229">
        <w:rPr>
          <w:rFonts w:ascii="Arial" w:hAnsi="Arial" w:cs="Arial"/>
        </w:rPr>
        <w:t xml:space="preserve"> </w:t>
      </w:r>
      <w:r w:rsidRPr="00027229">
        <w:rPr>
          <w:rFonts w:ascii="Arial" w:hAnsi="Arial" w:cs="Arial"/>
        </w:rPr>
        <w:t>Berms should be seeded to promote growth of grass or other vegetation to limit erosion from the berms.  Safety considerations must be examined to prevent flooding due to berm failure.</w:t>
      </w:r>
    </w:p>
    <w:p w14:paraId="1E3E023B"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Semi-permanent stockpiles should be seeded to promote vegetation growth to limit erosion from the stockpiles.</w:t>
      </w:r>
    </w:p>
    <w:p w14:paraId="4BE85F49"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Use </w:t>
      </w:r>
      <w:r w:rsidR="00357D0F" w:rsidRPr="00027229">
        <w:rPr>
          <w:rFonts w:ascii="Arial" w:hAnsi="Arial" w:cs="Arial"/>
        </w:rPr>
        <w:t>sedimentation basins</w:t>
      </w:r>
      <w:r w:rsidRPr="00027229">
        <w:rPr>
          <w:rFonts w:ascii="Arial" w:hAnsi="Arial" w:cs="Arial"/>
        </w:rPr>
        <w:t xml:space="preserve"> to promote settling of suspended solids, or infiltration basins to filter suspended solids, to </w:t>
      </w:r>
      <w:r w:rsidR="00A93BEC" w:rsidRPr="00027229">
        <w:rPr>
          <w:rFonts w:ascii="Arial" w:hAnsi="Arial" w:cs="Arial"/>
        </w:rPr>
        <w:t>cleanup</w:t>
      </w:r>
      <w:r w:rsidRPr="00027229">
        <w:rPr>
          <w:rFonts w:ascii="Arial" w:hAnsi="Arial" w:cs="Arial"/>
        </w:rPr>
        <w:t xml:space="preserve"> runoff before i</w:t>
      </w:r>
      <w:r w:rsidR="00217D49" w:rsidRPr="00027229">
        <w:rPr>
          <w:rFonts w:ascii="Arial" w:hAnsi="Arial" w:cs="Arial"/>
        </w:rPr>
        <w:t xml:space="preserve">t leaves the site.  See </w:t>
      </w:r>
      <w:r w:rsidR="00C574EF" w:rsidRPr="00027229">
        <w:rPr>
          <w:rFonts w:ascii="Arial" w:hAnsi="Arial" w:cs="Arial"/>
        </w:rPr>
        <w:t>Volume V</w:t>
      </w:r>
      <w:r w:rsidRPr="00027229">
        <w:rPr>
          <w:rFonts w:ascii="Arial" w:hAnsi="Arial" w:cs="Arial"/>
        </w:rPr>
        <w:t xml:space="preserve"> for a further discussion of treatment BMPs.</w:t>
      </w:r>
    </w:p>
    <w:p w14:paraId="2C9C42CC"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Use anchored tarps to cover stockpiles at small-scale mining operations if there is a potential for contaminated stormwater to leave the site.</w:t>
      </w:r>
    </w:p>
    <w:p w14:paraId="01BB4655" w14:textId="0578895E" w:rsidR="00AC4E35" w:rsidRPr="00027229" w:rsidRDefault="00AC4E35" w:rsidP="00C3419F">
      <w:pPr>
        <w:pStyle w:val="Heading3"/>
        <w:numPr>
          <w:ilvl w:val="0"/>
          <w:numId w:val="0"/>
        </w:numPr>
        <w:ind w:left="720" w:hanging="720"/>
        <w:rPr>
          <w:rFonts w:cs="Arial"/>
        </w:rPr>
      </w:pPr>
      <w:r w:rsidRPr="00027229">
        <w:rPr>
          <w:rFonts w:cs="Arial"/>
        </w:rPr>
        <w:br w:type="page"/>
      </w:r>
      <w:bookmarkStart w:id="142" w:name="A77"/>
      <w:bookmarkStart w:id="143" w:name="_Toc107386920"/>
      <w:r w:rsidRPr="00027229">
        <w:rPr>
          <w:rFonts w:cs="Arial"/>
        </w:rPr>
        <w:lastRenderedPageBreak/>
        <w:t>A7.7</w:t>
      </w:r>
      <w:bookmarkEnd w:id="142"/>
      <w:r w:rsidRPr="00027229">
        <w:rPr>
          <w:rFonts w:cs="Arial"/>
        </w:rPr>
        <w:tab/>
      </w:r>
      <w:r w:rsidR="00217D49" w:rsidRPr="00027229">
        <w:rPr>
          <w:rFonts w:cs="Arial"/>
        </w:rPr>
        <w:t>Pool</w:t>
      </w:r>
      <w:r w:rsidR="000E766F" w:rsidRPr="00027229">
        <w:rPr>
          <w:rFonts w:cs="Arial"/>
          <w:lang w:val="en-US"/>
        </w:rPr>
        <w:t>s,</w:t>
      </w:r>
      <w:r w:rsidR="00217D49" w:rsidRPr="00027229">
        <w:rPr>
          <w:rFonts w:cs="Arial"/>
        </w:rPr>
        <w:t xml:space="preserve"> Spa</w:t>
      </w:r>
      <w:r w:rsidR="000E766F" w:rsidRPr="00027229">
        <w:rPr>
          <w:rFonts w:cs="Arial"/>
          <w:lang w:val="en-US"/>
        </w:rPr>
        <w:t>s, Hot Tubs, and Fountains</w:t>
      </w:r>
      <w:bookmarkEnd w:id="143"/>
      <w:r w:rsidR="00217D49" w:rsidRPr="00027229">
        <w:rPr>
          <w:rFonts w:cs="Arial"/>
        </w:rPr>
        <w:t xml:space="preserve"> </w:t>
      </w:r>
    </w:p>
    <w:p w14:paraId="0885E387" w14:textId="62CD76CC" w:rsidR="00AC4E35" w:rsidRPr="00027229" w:rsidRDefault="00AC4E35" w:rsidP="00217D49">
      <w:pPr>
        <w:pStyle w:val="BodyText"/>
        <w:rPr>
          <w:rFonts w:ascii="Arial" w:hAnsi="Arial" w:cs="Arial"/>
          <w:b/>
          <w:lang w:val="en-US"/>
        </w:rPr>
      </w:pPr>
      <w:r w:rsidRPr="00027229">
        <w:rPr>
          <w:rFonts w:ascii="Arial" w:hAnsi="Arial" w:cs="Arial"/>
          <w:b/>
          <w:bCs/>
        </w:rPr>
        <w:t xml:space="preserve">Description of Pollutant Sources:  </w:t>
      </w:r>
      <w:r w:rsidR="00AD533D" w:rsidRPr="00027229">
        <w:rPr>
          <w:rFonts w:ascii="Arial" w:hAnsi="Arial" w:cs="Arial"/>
          <w:lang w:val="en-US"/>
        </w:rPr>
        <w:t>This section includes BMPs for pools, spas, hot tubs, and fountains used for recreational and/or decorative purposes that may use chemicals and/or be heated</w:t>
      </w:r>
      <w:r w:rsidRPr="00027229">
        <w:rPr>
          <w:rFonts w:ascii="Arial" w:hAnsi="Arial" w:cs="Arial"/>
        </w:rPr>
        <w:t>.</w:t>
      </w:r>
      <w:r w:rsidR="00AD533D" w:rsidRPr="00027229">
        <w:rPr>
          <w:rFonts w:ascii="Arial" w:hAnsi="Arial" w:cs="Arial"/>
          <w:lang w:val="en-US"/>
        </w:rPr>
        <w:t xml:space="preserve"> Industrial Stormwater Permittees that use pools, spas, hot tubs, and fountains as part of an industrial process should refer to their Industrial Stormwater Permit.</w:t>
      </w:r>
    </w:p>
    <w:p w14:paraId="41F8F2C6" w14:textId="77777777" w:rsidR="006F4AFD" w:rsidRPr="00027229" w:rsidRDefault="006F4AFD" w:rsidP="006F4AFD">
      <w:pPr>
        <w:pStyle w:val="BodyText"/>
        <w:rPr>
          <w:rFonts w:ascii="Arial" w:hAnsi="Arial" w:cs="Arial"/>
        </w:rPr>
      </w:pPr>
      <w:r w:rsidRPr="00027229">
        <w:rPr>
          <w:rFonts w:ascii="Arial" w:hAnsi="Arial" w:cs="Arial"/>
        </w:rPr>
        <w:t>Discharge from pools, spas, hot tubs, and fountains can degrade ambient water quality. The waters from these sources typically contain bacteria that contaminate the receiving waters. Chemicals lethal to aquatic life such as chlorine, bromine and algaecides can be found in pools, spas, hot tubs, and fountains. These waters may be at an elevated temperature and can have negative effects on receiving waters and to aquatic life. Diatomaceous earth backwash from swimming pool filters can clog gills and suffocate fish.</w:t>
      </w:r>
    </w:p>
    <w:p w14:paraId="068665B2" w14:textId="77777777" w:rsidR="006F4AFD" w:rsidRPr="00027229" w:rsidRDefault="006F4AFD" w:rsidP="006F4AFD">
      <w:pPr>
        <w:pStyle w:val="BodyText"/>
        <w:rPr>
          <w:rFonts w:ascii="Arial" w:hAnsi="Arial" w:cs="Arial"/>
        </w:rPr>
      </w:pPr>
      <w:r w:rsidRPr="00027229">
        <w:rPr>
          <w:rFonts w:ascii="Arial" w:hAnsi="Arial" w:cs="Arial"/>
        </w:rPr>
        <w:t>Routine maintenance activities generate a variety of wastes. Chlorinated water, backwash residues, algaecides, and acid washes are a few examples. Direct disposal of these waters to stormwater drainage systems and waters of the State is not permitted without prior treatment and approval.</w:t>
      </w:r>
    </w:p>
    <w:p w14:paraId="6CF80BAB" w14:textId="62AF0535" w:rsidR="006F4AFD" w:rsidRPr="00027229" w:rsidRDefault="006F4AFD" w:rsidP="006F4AFD">
      <w:pPr>
        <w:pStyle w:val="BodyText"/>
        <w:rPr>
          <w:rFonts w:ascii="Arial" w:hAnsi="Arial" w:cs="Arial"/>
        </w:rPr>
      </w:pPr>
      <w:r w:rsidRPr="00027229">
        <w:rPr>
          <w:rFonts w:ascii="Arial" w:hAnsi="Arial" w:cs="Arial"/>
        </w:rPr>
        <w:t xml:space="preserve">The quality of any discharge to the ground after proper treatment must comply with </w:t>
      </w:r>
      <w:r w:rsidR="00612BC1">
        <w:rPr>
          <w:rFonts w:ascii="Arial" w:hAnsi="Arial" w:cs="Arial"/>
          <w:lang w:val="en-US"/>
        </w:rPr>
        <w:t xml:space="preserve">the Water </w:t>
      </w:r>
      <w:r w:rsidRPr="00027229">
        <w:rPr>
          <w:rFonts w:ascii="Arial" w:hAnsi="Arial" w:cs="Arial"/>
        </w:rPr>
        <w:t>Quality Standards</w:t>
      </w:r>
      <w:r w:rsidR="00612BC1">
        <w:rPr>
          <w:rFonts w:ascii="Arial" w:hAnsi="Arial" w:cs="Arial"/>
          <w:lang w:val="en-US"/>
        </w:rPr>
        <w:t xml:space="preserve"> for Groundwaters of the State of Washington</w:t>
      </w:r>
      <w:r w:rsidRPr="00027229">
        <w:rPr>
          <w:rFonts w:ascii="Arial" w:hAnsi="Arial" w:cs="Arial"/>
        </w:rPr>
        <w:t>, Chapter 173-200 WAC.</w:t>
      </w:r>
    </w:p>
    <w:p w14:paraId="02E48D32" w14:textId="77777777" w:rsidR="006F4AFD" w:rsidRPr="00027229" w:rsidRDefault="006F4AFD" w:rsidP="006F4AFD">
      <w:pPr>
        <w:pStyle w:val="BodyText"/>
        <w:rPr>
          <w:rFonts w:ascii="Arial" w:hAnsi="Arial" w:cs="Arial"/>
        </w:rPr>
      </w:pPr>
      <w:r w:rsidRPr="00027229">
        <w:rPr>
          <w:rFonts w:ascii="Arial" w:hAnsi="Arial" w:cs="Arial"/>
        </w:rPr>
        <w:t>The Washington State Department of Health and local health authorities regulate Water Recreation facilities which include pools, spas, and hot tubs. Owners and operators of those facilities must comply with those regulations, policies and procedures. Following the guidelines here does not exempt or supersede any requirements of the regulatory authorities.</w:t>
      </w:r>
    </w:p>
    <w:p w14:paraId="15096433" w14:textId="4D24A9AA" w:rsidR="00AC4E35" w:rsidRPr="00027229" w:rsidRDefault="00AC4E35" w:rsidP="006F4AFD">
      <w:pPr>
        <w:pStyle w:val="BodyText"/>
        <w:rPr>
          <w:rFonts w:ascii="Arial" w:hAnsi="Arial" w:cs="Arial"/>
          <w:lang w:val="en-US"/>
        </w:rPr>
      </w:pPr>
      <w:r w:rsidRPr="00027229">
        <w:rPr>
          <w:rFonts w:ascii="Arial" w:hAnsi="Arial" w:cs="Arial"/>
          <w:b/>
          <w:bCs/>
        </w:rPr>
        <w:t xml:space="preserve">Pollutant Control Approach: </w:t>
      </w:r>
      <w:r w:rsidR="006F4AFD" w:rsidRPr="00027229">
        <w:rPr>
          <w:rFonts w:ascii="Arial" w:hAnsi="Arial" w:cs="Arial"/>
          <w:bCs/>
        </w:rPr>
        <w:t>Many manufacturers do not recommend draining pools, spas, hot tubs or fountains; refer to the facility’s operation and maintenance manual.</w:t>
      </w:r>
      <w:r w:rsidRPr="00027229">
        <w:rPr>
          <w:rFonts w:ascii="Arial" w:hAnsi="Arial" w:cs="Arial"/>
          <w:b/>
          <w:bCs/>
        </w:rPr>
        <w:t xml:space="preserve"> </w:t>
      </w:r>
      <w:r w:rsidRPr="00027229">
        <w:rPr>
          <w:rFonts w:ascii="Arial" w:hAnsi="Arial" w:cs="Arial"/>
        </w:rPr>
        <w:t xml:space="preserve">Dispose of pool or spa water to the sanitary sewer after getting preapproval from the </w:t>
      </w:r>
      <w:r w:rsidR="00876F5C" w:rsidRPr="00027229">
        <w:rPr>
          <w:rFonts w:ascii="Arial" w:hAnsi="Arial" w:cs="Arial"/>
        </w:rPr>
        <w:t>LOTT Alliance Industrial Pretreatment Program at (</w:t>
      </w:r>
      <w:r w:rsidR="00054C45" w:rsidRPr="00027229">
        <w:rPr>
          <w:rFonts w:ascii="Arial" w:hAnsi="Arial" w:cs="Arial"/>
        </w:rPr>
        <w:t>360) </w:t>
      </w:r>
      <w:r w:rsidR="00876F5C" w:rsidRPr="00027229">
        <w:rPr>
          <w:rFonts w:ascii="Arial" w:hAnsi="Arial" w:cs="Arial"/>
        </w:rPr>
        <w:t>528</w:t>
      </w:r>
      <w:r w:rsidR="005575F1" w:rsidRPr="00027229">
        <w:rPr>
          <w:rFonts w:ascii="Arial" w:hAnsi="Arial" w:cs="Arial"/>
        </w:rPr>
        <w:t>-</w:t>
      </w:r>
      <w:r w:rsidR="00876F5C" w:rsidRPr="00027229">
        <w:rPr>
          <w:rFonts w:ascii="Arial" w:hAnsi="Arial" w:cs="Arial"/>
        </w:rPr>
        <w:t>5708</w:t>
      </w:r>
      <w:r w:rsidR="001B5857" w:rsidRPr="00027229">
        <w:rPr>
          <w:rFonts w:ascii="Arial" w:hAnsi="Arial" w:cs="Arial"/>
        </w:rPr>
        <w:t xml:space="preserve"> or your local sewer service provider</w:t>
      </w:r>
      <w:r w:rsidR="00AD533D" w:rsidRPr="00027229">
        <w:rPr>
          <w:rFonts w:ascii="Arial" w:hAnsi="Arial" w:cs="Arial"/>
          <w:lang w:val="en-US"/>
        </w:rPr>
        <w:t xml:space="preserve"> or to a storm sewer following the conditions outlined below</w:t>
      </w:r>
      <w:r w:rsidRPr="00027229">
        <w:rPr>
          <w:rFonts w:ascii="Arial" w:hAnsi="Arial" w:cs="Arial"/>
        </w:rPr>
        <w:t>.</w:t>
      </w:r>
      <w:r w:rsidR="00AD533D" w:rsidRPr="00027229">
        <w:rPr>
          <w:rFonts w:ascii="Arial" w:hAnsi="Arial" w:cs="Arial"/>
          <w:lang w:val="en-US"/>
        </w:rPr>
        <w:t xml:space="preserve"> Do not discharge to a septic system, since it may cause the system to fail. </w:t>
      </w:r>
    </w:p>
    <w:p w14:paraId="2455B260" w14:textId="77777777" w:rsidR="00AC4E35" w:rsidRPr="00027229" w:rsidRDefault="00AC4E35" w:rsidP="00E27DAD">
      <w:pPr>
        <w:spacing w:after="240"/>
        <w:rPr>
          <w:rFonts w:ascii="Arial" w:hAnsi="Arial" w:cs="Arial"/>
          <w:b/>
        </w:rPr>
      </w:pPr>
      <w:r w:rsidRPr="00027229">
        <w:rPr>
          <w:rFonts w:ascii="Arial" w:hAnsi="Arial" w:cs="Arial"/>
          <w:b/>
        </w:rPr>
        <w:t>Required BMPs</w:t>
      </w:r>
    </w:p>
    <w:p w14:paraId="622961DD" w14:textId="58AE12AF" w:rsidR="00AD533D" w:rsidRPr="00027229" w:rsidRDefault="00AD533D" w:rsidP="00EA5F42">
      <w:pPr>
        <w:pStyle w:val="BodyText"/>
        <w:numPr>
          <w:ilvl w:val="0"/>
          <w:numId w:val="22"/>
        </w:numPr>
        <w:spacing w:after="160"/>
        <w:ind w:left="1440" w:hanging="720"/>
        <w:rPr>
          <w:rFonts w:ascii="Arial" w:hAnsi="Arial" w:cs="Arial"/>
        </w:rPr>
      </w:pPr>
      <w:r w:rsidRPr="00027229">
        <w:rPr>
          <w:rFonts w:ascii="Arial" w:hAnsi="Arial" w:cs="Arial"/>
          <w:lang w:val="en-US"/>
        </w:rPr>
        <w:t>Clean the pool, spa, hot tub, or fountain regularly. Maintain proper chlorine levels</w:t>
      </w:r>
      <w:r w:rsidR="00CD295A" w:rsidRPr="00027229">
        <w:rPr>
          <w:rFonts w:ascii="Arial" w:hAnsi="Arial" w:cs="Arial"/>
          <w:lang w:val="en-US"/>
        </w:rPr>
        <w:t xml:space="preserve"> per manufacturer’s recommendations,</w:t>
      </w:r>
      <w:r w:rsidRPr="00027229">
        <w:rPr>
          <w:rFonts w:ascii="Arial" w:hAnsi="Arial" w:cs="Arial"/>
          <w:lang w:val="en-US"/>
        </w:rPr>
        <w:t xml:space="preserve"> and maintain water filtration and circulation. Doing so will limit the need to drain the facility.</w:t>
      </w:r>
    </w:p>
    <w:p w14:paraId="7B64FB7C" w14:textId="311CACCE" w:rsidR="00AD533D" w:rsidRPr="00027229" w:rsidRDefault="009F0870" w:rsidP="00EA5F42">
      <w:pPr>
        <w:pStyle w:val="BodyText"/>
        <w:numPr>
          <w:ilvl w:val="0"/>
          <w:numId w:val="22"/>
        </w:numPr>
        <w:spacing w:after="160"/>
        <w:ind w:left="1440" w:hanging="720"/>
        <w:rPr>
          <w:rFonts w:ascii="Arial" w:hAnsi="Arial" w:cs="Arial"/>
        </w:rPr>
      </w:pPr>
      <w:r w:rsidRPr="00027229">
        <w:rPr>
          <w:rFonts w:ascii="Arial" w:hAnsi="Arial" w:cs="Arial"/>
          <w:lang w:val="en-US"/>
        </w:rPr>
        <w:t>Manage pH and water hardness to reduce copper pipe corrosion that can stain the facility and pollute receiving waters.</w:t>
      </w:r>
    </w:p>
    <w:p w14:paraId="341E179B" w14:textId="6FE08336" w:rsidR="009F0870" w:rsidRPr="00027229" w:rsidRDefault="009F0870" w:rsidP="00EA5F42">
      <w:pPr>
        <w:pStyle w:val="BodyText"/>
        <w:numPr>
          <w:ilvl w:val="0"/>
          <w:numId w:val="22"/>
        </w:numPr>
        <w:spacing w:after="160"/>
        <w:ind w:left="1440" w:hanging="720"/>
        <w:rPr>
          <w:rFonts w:ascii="Arial" w:hAnsi="Arial" w:cs="Arial"/>
        </w:rPr>
      </w:pPr>
      <w:r w:rsidRPr="00027229">
        <w:rPr>
          <w:rFonts w:ascii="Arial" w:hAnsi="Arial" w:cs="Arial"/>
          <w:lang w:val="en-US"/>
        </w:rPr>
        <w:lastRenderedPageBreak/>
        <w:t>Before using copper algaecides, try less toxic alternatives. Only use copper algaecides if the other alternatives do not work. Ask a maintenance service or pool chemical supplier for help resolving persistent algae problems without using copper algaecides.</w:t>
      </w:r>
    </w:p>
    <w:p w14:paraId="13169619" w14:textId="614C599E" w:rsidR="009F0870" w:rsidRPr="00027229" w:rsidRDefault="009F0870" w:rsidP="00EA5F42">
      <w:pPr>
        <w:pStyle w:val="BodyText"/>
        <w:numPr>
          <w:ilvl w:val="0"/>
          <w:numId w:val="22"/>
        </w:numPr>
        <w:spacing w:after="160"/>
        <w:ind w:left="1440" w:hanging="720"/>
        <w:rPr>
          <w:rFonts w:ascii="Arial" w:hAnsi="Arial" w:cs="Arial"/>
        </w:rPr>
      </w:pPr>
      <w:r w:rsidRPr="00027229">
        <w:rPr>
          <w:rFonts w:ascii="Arial" w:hAnsi="Arial" w:cs="Arial"/>
          <w:lang w:val="en-US"/>
        </w:rPr>
        <w:t>Develop, implement, and regularly update a facility maintenance plan that follows all discharge requirements.</w:t>
      </w:r>
    </w:p>
    <w:p w14:paraId="681CE5C7" w14:textId="0EF1A4C1" w:rsidR="006A01C7" w:rsidRPr="00027229" w:rsidRDefault="006A01C7" w:rsidP="00EA5F42">
      <w:pPr>
        <w:pStyle w:val="BodyText"/>
        <w:numPr>
          <w:ilvl w:val="0"/>
          <w:numId w:val="22"/>
        </w:numPr>
        <w:spacing w:after="160"/>
        <w:ind w:left="1440" w:hanging="720"/>
        <w:rPr>
          <w:rFonts w:ascii="Arial" w:hAnsi="Arial" w:cs="Arial"/>
        </w:rPr>
      </w:pPr>
      <w:r w:rsidRPr="00027229">
        <w:rPr>
          <w:rFonts w:ascii="Arial" w:hAnsi="Arial" w:cs="Arial"/>
          <w:lang w:val="en-US"/>
        </w:rPr>
        <w:t>Dispose of unwanted chemicals properly. Many of them are hazardous wastes when discarded.</w:t>
      </w:r>
    </w:p>
    <w:p w14:paraId="4916DB90" w14:textId="7D34505E" w:rsidR="009F0870" w:rsidRPr="00027229" w:rsidRDefault="009F0870" w:rsidP="00EA5F42">
      <w:pPr>
        <w:pStyle w:val="BodyText"/>
        <w:numPr>
          <w:ilvl w:val="0"/>
          <w:numId w:val="22"/>
        </w:numPr>
        <w:spacing w:after="160"/>
        <w:ind w:left="1440" w:hanging="720"/>
        <w:rPr>
          <w:rFonts w:ascii="Arial" w:hAnsi="Arial" w:cs="Arial"/>
        </w:rPr>
      </w:pPr>
      <w:r w:rsidRPr="00027229">
        <w:rPr>
          <w:rFonts w:ascii="Arial" w:hAnsi="Arial" w:cs="Arial"/>
          <w:lang w:val="en-US"/>
        </w:rPr>
        <w:t>Discharge waters originating f</w:t>
      </w:r>
      <w:r w:rsidR="006A01C7" w:rsidRPr="00027229">
        <w:rPr>
          <w:rFonts w:ascii="Arial" w:hAnsi="Arial" w:cs="Arial"/>
          <w:lang w:val="en-US"/>
        </w:rPr>
        <w:t>ro</w:t>
      </w:r>
      <w:r w:rsidRPr="00027229">
        <w:rPr>
          <w:rFonts w:ascii="Arial" w:hAnsi="Arial" w:cs="Arial"/>
          <w:lang w:val="en-US"/>
        </w:rPr>
        <w:t>m a pool, spa, hot tub, or fountain to a sanitary sewer, if approved by the local sewer authority. Do not discharge waters containing copper-based algaecides to storm sewer systems.</w:t>
      </w:r>
    </w:p>
    <w:p w14:paraId="17A7F7AA" w14:textId="6AFBEA3A" w:rsidR="00675A53"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If discharge to the sanitary sewer is not possible, pool and spa water may be discharged to a ditch or storm</w:t>
      </w:r>
      <w:r w:rsidR="00AF117F" w:rsidRPr="00027229">
        <w:rPr>
          <w:rFonts w:ascii="Arial" w:hAnsi="Arial" w:cs="Arial"/>
        </w:rPr>
        <w:t>water</w:t>
      </w:r>
      <w:r w:rsidRPr="00027229">
        <w:rPr>
          <w:rFonts w:ascii="Arial" w:hAnsi="Arial" w:cs="Arial"/>
        </w:rPr>
        <w:t xml:space="preserve"> drainage system</w:t>
      </w:r>
      <w:r w:rsidR="009F0870" w:rsidRPr="00027229">
        <w:rPr>
          <w:rFonts w:ascii="Arial" w:hAnsi="Arial" w:cs="Arial"/>
          <w:lang w:val="en-US"/>
        </w:rPr>
        <w:t>.</w:t>
      </w:r>
      <w:r w:rsidR="00675A53" w:rsidRPr="00027229">
        <w:rPr>
          <w:rFonts w:ascii="Arial" w:hAnsi="Arial" w:cs="Arial"/>
        </w:rPr>
        <w:t xml:space="preserve"> </w:t>
      </w:r>
      <w:r w:rsidR="009F0870" w:rsidRPr="00027229">
        <w:rPr>
          <w:rFonts w:ascii="Arial" w:hAnsi="Arial" w:cs="Arial"/>
          <w:lang w:val="en-US"/>
        </w:rPr>
        <w:t>Do not discharge water directly from a pool, spa, hot tub, fountain, process wastes, or wastewaters into storm drains except if the discharge water is</w:t>
      </w:r>
      <w:r w:rsidR="00675A53" w:rsidRPr="00027229">
        <w:rPr>
          <w:rFonts w:ascii="Arial" w:hAnsi="Arial" w:cs="Arial"/>
        </w:rPr>
        <w:t>:</w:t>
      </w:r>
      <w:r w:rsidRPr="00027229">
        <w:rPr>
          <w:rFonts w:ascii="Arial" w:hAnsi="Arial" w:cs="Arial"/>
        </w:rPr>
        <w:t xml:space="preserve">  </w:t>
      </w:r>
    </w:p>
    <w:p w14:paraId="21D4FD4A" w14:textId="77777777" w:rsidR="00675A53" w:rsidRPr="00027229" w:rsidRDefault="00675A53" w:rsidP="00404F2A">
      <w:pPr>
        <w:pStyle w:val="Bullet1"/>
        <w:numPr>
          <w:ilvl w:val="5"/>
          <w:numId w:val="6"/>
        </w:numPr>
        <w:tabs>
          <w:tab w:val="clear" w:pos="3600"/>
          <w:tab w:val="num" w:pos="2160"/>
        </w:tabs>
        <w:ind w:left="2160" w:hanging="720"/>
        <w:rPr>
          <w:rFonts w:ascii="Arial" w:hAnsi="Arial" w:cs="Arial"/>
        </w:rPr>
      </w:pPr>
      <w:r w:rsidRPr="00027229">
        <w:rPr>
          <w:rFonts w:ascii="Arial" w:hAnsi="Arial" w:cs="Arial"/>
        </w:rPr>
        <w:t>D</w:t>
      </w:r>
      <w:r w:rsidR="00AC4E35" w:rsidRPr="00027229">
        <w:rPr>
          <w:rFonts w:ascii="Arial" w:hAnsi="Arial" w:cs="Arial"/>
        </w:rPr>
        <w:t>echlorinated to a concentration of 0.1</w:t>
      </w:r>
      <w:r w:rsidR="001A06DF" w:rsidRPr="00027229">
        <w:rPr>
          <w:rFonts w:ascii="Arial" w:hAnsi="Arial" w:cs="Arial"/>
        </w:rPr>
        <w:t> </w:t>
      </w:r>
      <w:r w:rsidR="00AC4E35" w:rsidRPr="00027229">
        <w:rPr>
          <w:rFonts w:ascii="Arial" w:hAnsi="Arial" w:cs="Arial"/>
        </w:rPr>
        <w:t>ppm or less</w:t>
      </w:r>
      <w:r w:rsidRPr="00027229">
        <w:rPr>
          <w:rFonts w:ascii="Arial" w:hAnsi="Arial" w:cs="Arial"/>
        </w:rPr>
        <w:t xml:space="preserve"> (some guidance on </w:t>
      </w:r>
      <w:proofErr w:type="spellStart"/>
      <w:r w:rsidRPr="00027229">
        <w:rPr>
          <w:rFonts w:ascii="Arial" w:hAnsi="Arial" w:cs="Arial"/>
        </w:rPr>
        <w:t>dechlorination</w:t>
      </w:r>
      <w:proofErr w:type="spellEnd"/>
      <w:r w:rsidRPr="00027229">
        <w:rPr>
          <w:rFonts w:ascii="Arial" w:hAnsi="Arial" w:cs="Arial"/>
        </w:rPr>
        <w:t xml:space="preserve"> is provided in the Department of Health’s Water System Design Manual, Revised 12/09, DOH Publication 331-123. The Department of Health manual further references AWWA. 1999b. C651 – AWWA Standard for Disinfecting Water Mains. American Water Works Association, Denver, CO. and AWWA. 2002. C652 – AWWA Standard for Disinfecting Water Storage Facilities. American Water Works Association, Denver, CO. for more details.) Contact a pool chemical supplier to obtain the neutralizing chemicals needed)</w:t>
      </w:r>
      <w:r w:rsidR="00AC4E35" w:rsidRPr="00027229">
        <w:rPr>
          <w:rFonts w:ascii="Arial" w:hAnsi="Arial" w:cs="Arial"/>
        </w:rPr>
        <w:t xml:space="preserve">, </w:t>
      </w:r>
    </w:p>
    <w:p w14:paraId="2C29A31C" w14:textId="52ED2083" w:rsidR="009F0870" w:rsidRPr="00027229" w:rsidRDefault="009F0870" w:rsidP="00404F2A">
      <w:pPr>
        <w:pStyle w:val="Bullet1"/>
        <w:numPr>
          <w:ilvl w:val="5"/>
          <w:numId w:val="6"/>
        </w:numPr>
        <w:tabs>
          <w:tab w:val="clear" w:pos="3600"/>
          <w:tab w:val="num" w:pos="2160"/>
        </w:tabs>
        <w:ind w:left="2160" w:hanging="720"/>
        <w:rPr>
          <w:rFonts w:ascii="Arial" w:hAnsi="Arial" w:cs="Arial"/>
        </w:rPr>
      </w:pPr>
      <w:r w:rsidRPr="00027229">
        <w:rPr>
          <w:rFonts w:ascii="Arial" w:hAnsi="Arial" w:cs="Arial"/>
          <w:lang w:val="en-US"/>
        </w:rPr>
        <w:t>Free from sodium chloride.</w:t>
      </w:r>
    </w:p>
    <w:p w14:paraId="0305D322" w14:textId="5D559C58" w:rsidR="00675A53" w:rsidRPr="00027229" w:rsidRDefault="00AC4E35" w:rsidP="00404F2A">
      <w:pPr>
        <w:pStyle w:val="Bullet1"/>
        <w:numPr>
          <w:ilvl w:val="5"/>
          <w:numId w:val="6"/>
        </w:numPr>
        <w:tabs>
          <w:tab w:val="clear" w:pos="3600"/>
          <w:tab w:val="num" w:pos="2160"/>
        </w:tabs>
        <w:ind w:left="2160" w:hanging="720"/>
        <w:rPr>
          <w:rFonts w:ascii="Arial" w:hAnsi="Arial" w:cs="Arial"/>
        </w:rPr>
      </w:pPr>
      <w:r w:rsidRPr="00027229">
        <w:rPr>
          <w:rFonts w:ascii="Arial" w:hAnsi="Arial" w:cs="Arial"/>
        </w:rPr>
        <w:t>pH-adjusted</w:t>
      </w:r>
      <w:r w:rsidR="009F0870" w:rsidRPr="00027229">
        <w:rPr>
          <w:rFonts w:ascii="Arial" w:hAnsi="Arial" w:cs="Arial"/>
          <w:lang w:val="en-US"/>
        </w:rPr>
        <w:t>.</w:t>
      </w:r>
    </w:p>
    <w:p w14:paraId="11816B43" w14:textId="17FEB70D" w:rsidR="00675A53" w:rsidRPr="00027229" w:rsidRDefault="00675A53" w:rsidP="00404F2A">
      <w:pPr>
        <w:pStyle w:val="Bullet1"/>
        <w:numPr>
          <w:ilvl w:val="5"/>
          <w:numId w:val="6"/>
        </w:numPr>
        <w:tabs>
          <w:tab w:val="clear" w:pos="3600"/>
          <w:tab w:val="num" w:pos="2160"/>
        </w:tabs>
        <w:ind w:left="2160" w:hanging="720"/>
        <w:rPr>
          <w:rFonts w:ascii="Arial" w:hAnsi="Arial" w:cs="Arial"/>
        </w:rPr>
      </w:pPr>
      <w:r w:rsidRPr="00027229">
        <w:rPr>
          <w:rFonts w:ascii="Arial" w:hAnsi="Arial" w:cs="Arial"/>
        </w:rPr>
        <w:t>R</w:t>
      </w:r>
      <w:r w:rsidR="00AC4E35" w:rsidRPr="00027229">
        <w:rPr>
          <w:rFonts w:ascii="Arial" w:hAnsi="Arial" w:cs="Arial"/>
        </w:rPr>
        <w:t xml:space="preserve">eoxygenated, </w:t>
      </w:r>
      <w:r w:rsidR="009F0870" w:rsidRPr="00027229">
        <w:rPr>
          <w:rFonts w:ascii="Arial" w:hAnsi="Arial" w:cs="Arial"/>
          <w:lang w:val="en-US"/>
        </w:rPr>
        <w:t>if necessary.</w:t>
      </w:r>
    </w:p>
    <w:p w14:paraId="07F2C0E9" w14:textId="488C7B0F" w:rsidR="009F0870" w:rsidRPr="00027229" w:rsidRDefault="009F0870" w:rsidP="00404F2A">
      <w:pPr>
        <w:pStyle w:val="Bullet1"/>
        <w:numPr>
          <w:ilvl w:val="5"/>
          <w:numId w:val="6"/>
        </w:numPr>
        <w:tabs>
          <w:tab w:val="clear" w:pos="3600"/>
          <w:tab w:val="num" w:pos="2160"/>
        </w:tabs>
        <w:ind w:left="2160" w:hanging="720"/>
        <w:rPr>
          <w:rFonts w:ascii="Arial" w:hAnsi="Arial" w:cs="Arial"/>
        </w:rPr>
      </w:pPr>
      <w:r w:rsidRPr="00027229">
        <w:rPr>
          <w:rFonts w:ascii="Arial" w:hAnsi="Arial" w:cs="Arial"/>
          <w:lang w:val="en-US"/>
        </w:rPr>
        <w:t>Free of any coloration, dirt, suds, or algae.</w:t>
      </w:r>
    </w:p>
    <w:p w14:paraId="2CFCADC1" w14:textId="21C11942" w:rsidR="00675A53" w:rsidRPr="00027229" w:rsidRDefault="00675A53" w:rsidP="00404F2A">
      <w:pPr>
        <w:pStyle w:val="Bullet1"/>
        <w:numPr>
          <w:ilvl w:val="5"/>
          <w:numId w:val="6"/>
        </w:numPr>
        <w:tabs>
          <w:tab w:val="clear" w:pos="3600"/>
          <w:tab w:val="num" w:pos="2160"/>
        </w:tabs>
        <w:ind w:left="2160" w:hanging="720"/>
        <w:rPr>
          <w:rFonts w:ascii="Arial" w:hAnsi="Arial" w:cs="Arial"/>
        </w:rPr>
      </w:pPr>
      <w:r w:rsidRPr="00027229">
        <w:rPr>
          <w:rFonts w:ascii="Arial" w:hAnsi="Arial" w:cs="Arial"/>
        </w:rPr>
        <w:t>V</w:t>
      </w:r>
      <w:r w:rsidR="00AC4E35" w:rsidRPr="00027229">
        <w:rPr>
          <w:rFonts w:ascii="Arial" w:hAnsi="Arial" w:cs="Arial"/>
        </w:rPr>
        <w:t xml:space="preserve">olumetrically and velocity controlled to prevent resuspension of sediments. </w:t>
      </w:r>
    </w:p>
    <w:p w14:paraId="74A2895F" w14:textId="385BBDC0" w:rsidR="00675A53" w:rsidRPr="00027229" w:rsidRDefault="00675A53" w:rsidP="00404F2A">
      <w:pPr>
        <w:pStyle w:val="Bullet1"/>
        <w:numPr>
          <w:ilvl w:val="5"/>
          <w:numId w:val="6"/>
        </w:numPr>
        <w:tabs>
          <w:tab w:val="clear" w:pos="3600"/>
          <w:tab w:val="num" w:pos="2160"/>
        </w:tabs>
        <w:ind w:left="2160" w:hanging="720"/>
        <w:rPr>
          <w:rFonts w:ascii="Arial" w:hAnsi="Arial" w:cs="Arial"/>
        </w:rPr>
      </w:pPr>
      <w:r w:rsidRPr="00027229">
        <w:rPr>
          <w:rFonts w:ascii="Arial" w:hAnsi="Arial" w:cs="Arial"/>
        </w:rPr>
        <w:t>Free of any filter media</w:t>
      </w:r>
      <w:r w:rsidR="009F0870" w:rsidRPr="00027229">
        <w:rPr>
          <w:rFonts w:ascii="Arial" w:hAnsi="Arial" w:cs="Arial"/>
          <w:lang w:val="en-US"/>
        </w:rPr>
        <w:t>.</w:t>
      </w:r>
    </w:p>
    <w:p w14:paraId="1A7CED90" w14:textId="328B4A2A" w:rsidR="00675A53" w:rsidRPr="00027229" w:rsidRDefault="00675A53" w:rsidP="00404F2A">
      <w:pPr>
        <w:pStyle w:val="Bullet1"/>
        <w:numPr>
          <w:ilvl w:val="5"/>
          <w:numId w:val="6"/>
        </w:numPr>
        <w:tabs>
          <w:tab w:val="clear" w:pos="3600"/>
          <w:tab w:val="num" w:pos="2160"/>
        </w:tabs>
        <w:ind w:left="2160" w:hanging="720"/>
        <w:rPr>
          <w:rFonts w:ascii="Arial" w:hAnsi="Arial" w:cs="Arial"/>
        </w:rPr>
      </w:pPr>
      <w:r w:rsidRPr="00027229">
        <w:rPr>
          <w:rFonts w:ascii="Arial" w:hAnsi="Arial" w:cs="Arial"/>
        </w:rPr>
        <w:t>Free of acid cleaning wastes</w:t>
      </w:r>
      <w:r w:rsidR="009F0870" w:rsidRPr="00027229">
        <w:rPr>
          <w:rFonts w:ascii="Arial" w:hAnsi="Arial" w:cs="Arial"/>
          <w:lang w:val="en-US"/>
        </w:rPr>
        <w:t>.</w:t>
      </w:r>
    </w:p>
    <w:p w14:paraId="45B25E17" w14:textId="77777777" w:rsidR="00675A53" w:rsidRPr="00027229" w:rsidRDefault="00675A53" w:rsidP="00404F2A">
      <w:pPr>
        <w:pStyle w:val="Bullet1"/>
        <w:numPr>
          <w:ilvl w:val="5"/>
          <w:numId w:val="6"/>
        </w:numPr>
        <w:tabs>
          <w:tab w:val="clear" w:pos="3600"/>
          <w:tab w:val="num" w:pos="2160"/>
        </w:tabs>
        <w:ind w:left="2160" w:hanging="720"/>
        <w:rPr>
          <w:rFonts w:ascii="Arial" w:hAnsi="Arial" w:cs="Arial"/>
        </w:rPr>
      </w:pPr>
      <w:r w:rsidRPr="00027229">
        <w:rPr>
          <w:rFonts w:ascii="Arial" w:hAnsi="Arial" w:cs="Arial"/>
        </w:rPr>
        <w:t>At a temperature that will prevent an increase in temperature in the receiving water. Cool heated water prior to discharge.</w:t>
      </w:r>
    </w:p>
    <w:p w14:paraId="66D07BB5" w14:textId="24A8F7D0" w:rsidR="00675A53" w:rsidRPr="00027229" w:rsidRDefault="00675A53" w:rsidP="00404F2A">
      <w:pPr>
        <w:pStyle w:val="Bullet1"/>
        <w:numPr>
          <w:ilvl w:val="5"/>
          <w:numId w:val="6"/>
        </w:numPr>
        <w:tabs>
          <w:tab w:val="clear" w:pos="3600"/>
          <w:tab w:val="num" w:pos="2160"/>
        </w:tabs>
        <w:ind w:left="2160" w:hanging="720"/>
        <w:rPr>
          <w:rFonts w:ascii="Arial" w:hAnsi="Arial" w:cs="Arial"/>
        </w:rPr>
      </w:pPr>
      <w:r w:rsidRPr="00027229">
        <w:rPr>
          <w:rFonts w:ascii="Arial" w:hAnsi="Arial" w:cs="Arial"/>
        </w:rPr>
        <w:lastRenderedPageBreak/>
        <w:t>Released at a rate that can be accommodated by the receiving body (i.e., can infiltrate or be safely conveyed)</w:t>
      </w:r>
      <w:r w:rsidR="009F0870" w:rsidRPr="00027229">
        <w:rPr>
          <w:rFonts w:ascii="Arial" w:hAnsi="Arial" w:cs="Arial"/>
          <w:lang w:val="en-US"/>
        </w:rPr>
        <w:t>.</w:t>
      </w:r>
    </w:p>
    <w:p w14:paraId="6726C969" w14:textId="5DDCCCD3"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Swimming pool cleaning wastewater and filter backwash shall not be discharged to the storm</w:t>
      </w:r>
      <w:r w:rsidR="009F0870" w:rsidRPr="00027229">
        <w:rPr>
          <w:rFonts w:ascii="Arial" w:hAnsi="Arial" w:cs="Arial"/>
          <w:lang w:val="en-US"/>
        </w:rPr>
        <w:t xml:space="preserve"> sewer</w:t>
      </w:r>
      <w:r w:rsidRPr="00027229">
        <w:rPr>
          <w:rFonts w:ascii="Arial" w:hAnsi="Arial" w:cs="Arial"/>
        </w:rPr>
        <w:t xml:space="preserve">. </w:t>
      </w:r>
      <w:r w:rsidR="001A06DF" w:rsidRPr="00027229">
        <w:rPr>
          <w:rFonts w:ascii="Arial" w:hAnsi="Arial" w:cs="Arial"/>
        </w:rPr>
        <w:t xml:space="preserve"> </w:t>
      </w:r>
    </w:p>
    <w:p w14:paraId="4B885054" w14:textId="752BEDF2" w:rsidR="00675A53" w:rsidRPr="00027229" w:rsidRDefault="006A01C7" w:rsidP="00EA5F42">
      <w:pPr>
        <w:pStyle w:val="BodyText"/>
        <w:numPr>
          <w:ilvl w:val="0"/>
          <w:numId w:val="22"/>
        </w:numPr>
        <w:spacing w:after="160"/>
        <w:ind w:left="1440" w:hanging="720"/>
        <w:rPr>
          <w:rFonts w:ascii="Arial" w:hAnsi="Arial" w:cs="Arial"/>
        </w:rPr>
      </w:pPr>
      <w:r w:rsidRPr="00027229">
        <w:rPr>
          <w:rFonts w:ascii="Arial" w:hAnsi="Arial" w:cs="Arial"/>
          <w:lang w:val="en-US"/>
        </w:rPr>
        <w:t>Bag diatomaceous earth (pool filtering agent) and dispose at a landfill.</w:t>
      </w:r>
    </w:p>
    <w:p w14:paraId="477E7F61" w14:textId="77777777" w:rsidR="00675A53" w:rsidRPr="00027229" w:rsidRDefault="00675A53" w:rsidP="00EA5F42">
      <w:pPr>
        <w:pStyle w:val="BodyText"/>
        <w:numPr>
          <w:ilvl w:val="0"/>
          <w:numId w:val="22"/>
        </w:numPr>
        <w:spacing w:after="160"/>
        <w:ind w:left="1440" w:hanging="720"/>
        <w:rPr>
          <w:rFonts w:ascii="Arial" w:hAnsi="Arial" w:cs="Arial"/>
        </w:rPr>
      </w:pPr>
      <w:r w:rsidRPr="00027229">
        <w:rPr>
          <w:rFonts w:ascii="Arial" w:hAnsi="Arial" w:cs="Arial"/>
        </w:rPr>
        <w:t>Ensure that the pool/spa/hot tub/fountain system is free of leaks and operates within the design parameters.</w:t>
      </w:r>
    </w:p>
    <w:p w14:paraId="5AE99669" w14:textId="77777777" w:rsidR="00675A53" w:rsidRPr="00027229" w:rsidRDefault="00675A53" w:rsidP="00EA5F42">
      <w:pPr>
        <w:pStyle w:val="BodyText"/>
        <w:numPr>
          <w:ilvl w:val="0"/>
          <w:numId w:val="22"/>
        </w:numPr>
        <w:spacing w:after="160"/>
        <w:ind w:left="1440" w:hanging="720"/>
        <w:rPr>
          <w:rFonts w:ascii="Arial" w:hAnsi="Arial" w:cs="Arial"/>
        </w:rPr>
      </w:pPr>
      <w:r w:rsidRPr="00027229">
        <w:rPr>
          <w:rFonts w:ascii="Arial" w:hAnsi="Arial" w:cs="Arial"/>
        </w:rPr>
        <w:t>Do not provide any permanent links to stormwater drainage systems. All connections should be visible and carefully controlled.</w:t>
      </w:r>
    </w:p>
    <w:p w14:paraId="4E3C22BE" w14:textId="77777777" w:rsidR="00AC4E35" w:rsidRPr="00027229" w:rsidRDefault="00675A53" w:rsidP="00EA5F42">
      <w:pPr>
        <w:pStyle w:val="BodyText"/>
        <w:numPr>
          <w:ilvl w:val="0"/>
          <w:numId w:val="22"/>
        </w:numPr>
        <w:spacing w:after="160"/>
        <w:ind w:left="1440" w:hanging="720"/>
        <w:rPr>
          <w:rFonts w:ascii="Arial" w:hAnsi="Arial" w:cs="Arial"/>
        </w:rPr>
      </w:pPr>
      <w:r w:rsidRPr="00027229">
        <w:rPr>
          <w:rFonts w:ascii="Arial" w:hAnsi="Arial" w:cs="Arial"/>
        </w:rPr>
        <w:t xml:space="preserve">If the </w:t>
      </w:r>
      <w:proofErr w:type="spellStart"/>
      <w:r w:rsidRPr="00027229">
        <w:rPr>
          <w:rFonts w:ascii="Arial" w:hAnsi="Arial" w:cs="Arial"/>
        </w:rPr>
        <w:t>dechlorination</w:t>
      </w:r>
      <w:proofErr w:type="spellEnd"/>
      <w:r w:rsidRPr="00027229">
        <w:rPr>
          <w:rFonts w:ascii="Arial" w:hAnsi="Arial" w:cs="Arial"/>
        </w:rPr>
        <w:t xml:space="preserve"> or cooling process selected requires the water to be stored for a time, it should be contained within the pool or appropriate temporary storage container.</w:t>
      </w:r>
    </w:p>
    <w:p w14:paraId="740DC2BD" w14:textId="77777777" w:rsidR="006D18F8" w:rsidRPr="00027229" w:rsidRDefault="006D18F8" w:rsidP="00E27DAD">
      <w:pPr>
        <w:spacing w:after="240"/>
        <w:rPr>
          <w:rFonts w:ascii="Arial" w:hAnsi="Arial" w:cs="Arial"/>
          <w:b/>
        </w:rPr>
      </w:pPr>
      <w:r w:rsidRPr="00027229">
        <w:rPr>
          <w:rFonts w:ascii="Arial" w:hAnsi="Arial" w:cs="Arial"/>
          <w:b/>
        </w:rPr>
        <w:t>Suggested BMPs</w:t>
      </w:r>
    </w:p>
    <w:p w14:paraId="4EF4C631"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Hire a professional pool-draining service to collect all pool water for </w:t>
      </w:r>
      <w:r w:rsidR="00AD4B4C" w:rsidRPr="00027229">
        <w:rPr>
          <w:rFonts w:ascii="Arial" w:hAnsi="Arial" w:cs="Arial"/>
        </w:rPr>
        <w:t>off-site</w:t>
      </w:r>
      <w:r w:rsidRPr="00027229">
        <w:rPr>
          <w:rFonts w:ascii="Arial" w:hAnsi="Arial" w:cs="Arial"/>
        </w:rPr>
        <w:t xml:space="preserve"> disposal.</w:t>
      </w:r>
    </w:p>
    <w:p w14:paraId="1F64379F" w14:textId="33CCB054" w:rsidR="00AC4E35" w:rsidRPr="00027229" w:rsidRDefault="00AC4E35" w:rsidP="00B2586F">
      <w:pPr>
        <w:pStyle w:val="Heading3"/>
        <w:numPr>
          <w:ilvl w:val="0"/>
          <w:numId w:val="0"/>
        </w:numPr>
        <w:ind w:left="720" w:hanging="720"/>
        <w:rPr>
          <w:rFonts w:cs="Arial"/>
          <w:bCs/>
        </w:rPr>
      </w:pPr>
      <w:r w:rsidRPr="00027229">
        <w:rPr>
          <w:rFonts w:cs="Arial"/>
        </w:rPr>
        <w:br w:type="page"/>
      </w:r>
      <w:bookmarkStart w:id="144" w:name="A78"/>
      <w:bookmarkStart w:id="145" w:name="_Hlk75452185"/>
      <w:bookmarkStart w:id="146" w:name="_Toc107386921"/>
      <w:r w:rsidRPr="00027229">
        <w:rPr>
          <w:rFonts w:cs="Arial"/>
        </w:rPr>
        <w:lastRenderedPageBreak/>
        <w:t>A7.8</w:t>
      </w:r>
      <w:bookmarkEnd w:id="144"/>
      <w:r w:rsidRPr="00027229">
        <w:rPr>
          <w:rFonts w:cs="Arial"/>
        </w:rPr>
        <w:tab/>
      </w:r>
      <w:r w:rsidR="001A06DF" w:rsidRPr="00027229">
        <w:rPr>
          <w:rFonts w:cs="Arial"/>
        </w:rPr>
        <w:t>De</w:t>
      </w:r>
      <w:r w:rsidR="00217FAA" w:rsidRPr="00027229">
        <w:rPr>
          <w:rFonts w:cs="Arial"/>
        </w:rPr>
        <w:t>-</w:t>
      </w:r>
      <w:r w:rsidR="001A06DF" w:rsidRPr="00027229">
        <w:rPr>
          <w:rFonts w:cs="Arial"/>
        </w:rPr>
        <w:t>icing and Anti-icing Operations for Airports</w:t>
      </w:r>
      <w:bookmarkEnd w:id="145"/>
      <w:bookmarkEnd w:id="146"/>
    </w:p>
    <w:p w14:paraId="0C4FF5CE" w14:textId="21B4D947" w:rsidR="00340280" w:rsidRPr="00027229" w:rsidRDefault="00340280" w:rsidP="001A06DF">
      <w:pPr>
        <w:pStyle w:val="BodyText"/>
        <w:rPr>
          <w:rFonts w:ascii="Arial" w:hAnsi="Arial" w:cs="Arial"/>
          <w:bCs/>
          <w:i/>
          <w:iCs/>
          <w:lang w:val="en-US"/>
        </w:rPr>
      </w:pPr>
      <w:r w:rsidRPr="00027229">
        <w:rPr>
          <w:rFonts w:ascii="Arial" w:hAnsi="Arial" w:cs="Arial"/>
          <w:bCs/>
          <w:i/>
          <w:iCs/>
          <w:lang w:val="en-US"/>
        </w:rPr>
        <w:t>Refer to 40 CFR Part 449 for EPA effluent limitations guidelines and new source performance standards to control discharges of pollutants from airport deicing operations.</w:t>
      </w:r>
    </w:p>
    <w:p w14:paraId="62B67EDD" w14:textId="2AD6C4FD" w:rsidR="00AC4E35" w:rsidRPr="00027229" w:rsidRDefault="00AC4E35" w:rsidP="001A06DF">
      <w:pPr>
        <w:pStyle w:val="BodyText"/>
        <w:rPr>
          <w:rFonts w:ascii="Arial" w:hAnsi="Arial" w:cs="Arial"/>
        </w:rPr>
      </w:pPr>
      <w:r w:rsidRPr="00027229">
        <w:rPr>
          <w:rFonts w:ascii="Arial" w:hAnsi="Arial" w:cs="Arial"/>
          <w:b/>
        </w:rPr>
        <w:t>Description of Pollutant Sources:</w:t>
      </w:r>
      <w:r w:rsidRPr="00027229">
        <w:rPr>
          <w:rFonts w:ascii="Arial" w:hAnsi="Arial" w:cs="Arial"/>
        </w:rPr>
        <w:t xml:space="preserve">  De</w:t>
      </w:r>
      <w:r w:rsidR="00217FAA" w:rsidRPr="00027229">
        <w:rPr>
          <w:rFonts w:ascii="Arial" w:hAnsi="Arial" w:cs="Arial"/>
        </w:rPr>
        <w:t>-</w:t>
      </w:r>
      <w:r w:rsidRPr="00027229">
        <w:rPr>
          <w:rFonts w:ascii="Arial" w:hAnsi="Arial" w:cs="Arial"/>
        </w:rPr>
        <w:t>icing and/or anti-icing compounds are used on highways, streets, airport runways, and on aircraft to control ice and snow.  Typically ethylene glycol and propylene glycol are de</w:t>
      </w:r>
      <w:r w:rsidR="00217FAA" w:rsidRPr="00027229">
        <w:rPr>
          <w:rFonts w:ascii="Arial" w:hAnsi="Arial" w:cs="Arial"/>
        </w:rPr>
        <w:t xml:space="preserve">-icing chemicals </w:t>
      </w:r>
      <w:r w:rsidRPr="00027229">
        <w:rPr>
          <w:rFonts w:ascii="Arial" w:hAnsi="Arial" w:cs="Arial"/>
        </w:rPr>
        <w:t xml:space="preserve">used on aircraft.  </w:t>
      </w:r>
      <w:r w:rsidR="00217FAA" w:rsidRPr="00027229">
        <w:rPr>
          <w:rFonts w:ascii="Arial" w:hAnsi="Arial" w:cs="Arial"/>
        </w:rPr>
        <w:t xml:space="preserve">De-icing chemicals </w:t>
      </w:r>
      <w:r w:rsidRPr="00027229">
        <w:rPr>
          <w:rFonts w:ascii="Arial" w:hAnsi="Arial" w:cs="Arial"/>
        </w:rPr>
        <w:t>commonly used on highways and streets include calcium magnesium acetate (</w:t>
      </w:r>
      <w:smartTag w:uri="urn:schemas-microsoft-com:office:smarttags" w:element="stockticker">
        <w:r w:rsidRPr="00027229">
          <w:rPr>
            <w:rFonts w:ascii="Arial" w:hAnsi="Arial" w:cs="Arial"/>
          </w:rPr>
          <w:t>CMA</w:t>
        </w:r>
      </w:smartTag>
      <w:r w:rsidRPr="00027229">
        <w:rPr>
          <w:rFonts w:ascii="Arial" w:hAnsi="Arial" w:cs="Arial"/>
        </w:rPr>
        <w:t xml:space="preserve">), calcium chloride, magnesium chloride, sodium chloride, urea, and potassium acetate.  The </w:t>
      </w:r>
      <w:r w:rsidR="00217FAA" w:rsidRPr="00027229">
        <w:rPr>
          <w:rFonts w:ascii="Arial" w:hAnsi="Arial" w:cs="Arial"/>
        </w:rPr>
        <w:t>de-icing</w:t>
      </w:r>
      <w:r w:rsidRPr="00027229">
        <w:rPr>
          <w:rFonts w:ascii="Arial" w:hAnsi="Arial" w:cs="Arial"/>
        </w:rPr>
        <w:t xml:space="preserve"> and anti-icing compounds become pollutants when they are conveyed to storm drains or to surface water after application</w:t>
      </w:r>
      <w:r w:rsidR="00B779BF" w:rsidRPr="00027229">
        <w:rPr>
          <w:rFonts w:ascii="Arial" w:hAnsi="Arial" w:cs="Arial"/>
        </w:rPr>
        <w:t xml:space="preserve"> where they deplete oxygen in the </w:t>
      </w:r>
      <w:r w:rsidR="00512682" w:rsidRPr="00027229">
        <w:rPr>
          <w:rFonts w:ascii="Arial" w:hAnsi="Arial" w:cs="Arial"/>
        </w:rPr>
        <w:t xml:space="preserve">receiving </w:t>
      </w:r>
      <w:r w:rsidR="00B779BF" w:rsidRPr="00027229">
        <w:rPr>
          <w:rFonts w:ascii="Arial" w:hAnsi="Arial" w:cs="Arial"/>
        </w:rPr>
        <w:t>water</w:t>
      </w:r>
      <w:r w:rsidRPr="00027229">
        <w:rPr>
          <w:rFonts w:ascii="Arial" w:hAnsi="Arial" w:cs="Arial"/>
        </w:rPr>
        <w:t>.  Leaks and spills of these chemicals can also occur during their handling and storage.</w:t>
      </w:r>
    </w:p>
    <w:p w14:paraId="0F6A3AB1" w14:textId="77777777" w:rsidR="00AC4E35" w:rsidRPr="00027229" w:rsidRDefault="00AC4E35" w:rsidP="00EC4306">
      <w:pPr>
        <w:pStyle w:val="BodyText"/>
        <w:rPr>
          <w:rFonts w:ascii="Arial" w:hAnsi="Arial" w:cs="Arial"/>
          <w:b/>
        </w:rPr>
      </w:pPr>
      <w:r w:rsidRPr="00027229">
        <w:rPr>
          <w:rFonts w:ascii="Arial" w:hAnsi="Arial" w:cs="Arial"/>
          <w:b/>
        </w:rPr>
        <w:t xml:space="preserve">Pollutant Control Approach for Aircraft: </w:t>
      </w:r>
      <w:r w:rsidRPr="00027229">
        <w:rPr>
          <w:rFonts w:ascii="Arial" w:hAnsi="Arial" w:cs="Arial"/>
        </w:rPr>
        <w:t xml:space="preserve"> Spent glycol discharges in aircraft application areas are </w:t>
      </w:r>
      <w:r w:rsidR="001C7436" w:rsidRPr="00027229">
        <w:rPr>
          <w:rFonts w:ascii="Arial" w:hAnsi="Arial" w:cs="Arial"/>
        </w:rPr>
        <w:t xml:space="preserve">regulated </w:t>
      </w:r>
      <w:r w:rsidRPr="00027229">
        <w:rPr>
          <w:rFonts w:ascii="Arial" w:hAnsi="Arial" w:cs="Arial"/>
        </w:rPr>
        <w:t xml:space="preserve">process wastewaters under Ecology's </w:t>
      </w:r>
      <w:r w:rsidR="00E14028" w:rsidRPr="00027229">
        <w:rPr>
          <w:rFonts w:ascii="Arial" w:hAnsi="Arial" w:cs="Arial"/>
        </w:rPr>
        <w:t>I</w:t>
      </w:r>
      <w:r w:rsidRPr="00027229">
        <w:rPr>
          <w:rFonts w:ascii="Arial" w:hAnsi="Arial" w:cs="Arial"/>
        </w:rPr>
        <w:t xml:space="preserve">ndustrial </w:t>
      </w:r>
      <w:r w:rsidR="00E14028" w:rsidRPr="00027229">
        <w:rPr>
          <w:rFonts w:ascii="Arial" w:hAnsi="Arial" w:cs="Arial"/>
        </w:rPr>
        <w:t>S</w:t>
      </w:r>
      <w:r w:rsidRPr="00027229">
        <w:rPr>
          <w:rFonts w:ascii="Arial" w:hAnsi="Arial" w:cs="Arial"/>
        </w:rPr>
        <w:t xml:space="preserve">tormwater </w:t>
      </w:r>
      <w:r w:rsidR="00E14028" w:rsidRPr="00027229">
        <w:rPr>
          <w:rFonts w:ascii="Arial" w:hAnsi="Arial" w:cs="Arial"/>
        </w:rPr>
        <w:t>G</w:t>
      </w:r>
      <w:r w:rsidRPr="00027229">
        <w:rPr>
          <w:rFonts w:ascii="Arial" w:hAnsi="Arial" w:cs="Arial"/>
        </w:rPr>
        <w:t xml:space="preserve">eneral </w:t>
      </w:r>
      <w:r w:rsidR="00E14028" w:rsidRPr="00027229">
        <w:rPr>
          <w:rFonts w:ascii="Arial" w:hAnsi="Arial" w:cs="Arial"/>
        </w:rPr>
        <w:t>P</w:t>
      </w:r>
      <w:r w:rsidRPr="00027229">
        <w:rPr>
          <w:rFonts w:ascii="Arial" w:hAnsi="Arial" w:cs="Arial"/>
        </w:rPr>
        <w:t>ermit.</w:t>
      </w:r>
      <w:r w:rsidR="0067772F" w:rsidRPr="00027229">
        <w:rPr>
          <w:rFonts w:ascii="Arial" w:hAnsi="Arial" w:cs="Arial"/>
          <w:lang w:val="en-US"/>
        </w:rPr>
        <w:t xml:space="preserve"> </w:t>
      </w:r>
      <w:r w:rsidRPr="00027229">
        <w:rPr>
          <w:rFonts w:ascii="Arial" w:hAnsi="Arial" w:cs="Arial"/>
        </w:rPr>
        <w:t xml:space="preserve"> BMPs for aircraft </w:t>
      </w:r>
      <w:r w:rsidR="00037236" w:rsidRPr="00027229">
        <w:rPr>
          <w:rFonts w:ascii="Arial" w:hAnsi="Arial" w:cs="Arial"/>
        </w:rPr>
        <w:t>anti-icing chemicals</w:t>
      </w:r>
      <w:r w:rsidRPr="00027229">
        <w:rPr>
          <w:rFonts w:ascii="Arial" w:hAnsi="Arial" w:cs="Arial"/>
        </w:rPr>
        <w:t xml:space="preserve"> must be consistent with aviation safety and the operational needs of the aircraft operator.</w:t>
      </w:r>
    </w:p>
    <w:p w14:paraId="795A55AA" w14:textId="77777777" w:rsidR="00AC4E35" w:rsidRPr="00027229" w:rsidRDefault="00AC4E35" w:rsidP="007E576B">
      <w:pPr>
        <w:spacing w:after="240"/>
        <w:rPr>
          <w:rFonts w:ascii="Arial" w:hAnsi="Arial" w:cs="Arial"/>
          <w:b/>
        </w:rPr>
      </w:pPr>
      <w:r w:rsidRPr="00027229">
        <w:rPr>
          <w:rFonts w:ascii="Arial" w:hAnsi="Arial" w:cs="Arial"/>
          <w:b/>
        </w:rPr>
        <w:t>Required BMPs for Aircraft</w:t>
      </w:r>
      <w:r w:rsidR="00682C5F" w:rsidRPr="00027229">
        <w:rPr>
          <w:rFonts w:ascii="Arial" w:hAnsi="Arial" w:cs="Arial"/>
          <w:b/>
        </w:rPr>
        <w:t>:</w:t>
      </w:r>
    </w:p>
    <w:p w14:paraId="199551E5"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Conduct aircraft de</w:t>
      </w:r>
      <w:r w:rsidR="00702673" w:rsidRPr="00027229">
        <w:rPr>
          <w:rFonts w:ascii="Arial" w:hAnsi="Arial" w:cs="Arial"/>
        </w:rPr>
        <w:t>-</w:t>
      </w:r>
      <w:r w:rsidRPr="00027229">
        <w:rPr>
          <w:rFonts w:ascii="Arial" w:hAnsi="Arial" w:cs="Arial"/>
        </w:rPr>
        <w:t xml:space="preserve">icing or anti-icing applications in impervious containment areas.  Collect aircraft </w:t>
      </w:r>
      <w:r w:rsidR="00702673" w:rsidRPr="00027229">
        <w:rPr>
          <w:rFonts w:ascii="Arial" w:hAnsi="Arial" w:cs="Arial"/>
        </w:rPr>
        <w:t>de</w:t>
      </w:r>
      <w:r w:rsidRPr="00027229">
        <w:rPr>
          <w:rFonts w:ascii="Arial" w:hAnsi="Arial" w:cs="Arial"/>
        </w:rPr>
        <w:t>-ic</w:t>
      </w:r>
      <w:r w:rsidR="00037236" w:rsidRPr="00027229">
        <w:rPr>
          <w:rFonts w:ascii="Arial" w:hAnsi="Arial" w:cs="Arial"/>
        </w:rPr>
        <w:t xml:space="preserve">ing </w:t>
      </w:r>
      <w:r w:rsidRPr="00027229">
        <w:rPr>
          <w:rFonts w:ascii="Arial" w:hAnsi="Arial" w:cs="Arial"/>
        </w:rPr>
        <w:t xml:space="preserve">spent chemicals, such as glycol, draining from aircraft in </w:t>
      </w:r>
      <w:r w:rsidR="00217FAA" w:rsidRPr="00027229">
        <w:rPr>
          <w:rFonts w:ascii="Arial" w:hAnsi="Arial" w:cs="Arial"/>
        </w:rPr>
        <w:t>de-icing</w:t>
      </w:r>
      <w:r w:rsidRPr="00027229">
        <w:rPr>
          <w:rFonts w:ascii="Arial" w:hAnsi="Arial" w:cs="Arial"/>
        </w:rPr>
        <w:t xml:space="preserve"> or anti-icing application areas and convey to a sanitary sewer, treatment, or other approved disposal or recovery method. </w:t>
      </w:r>
      <w:r w:rsidR="00682C5F" w:rsidRPr="00027229">
        <w:rPr>
          <w:rFonts w:ascii="Arial" w:hAnsi="Arial" w:cs="Arial"/>
        </w:rPr>
        <w:t xml:space="preserve"> </w:t>
      </w:r>
      <w:r w:rsidRPr="00027229">
        <w:rPr>
          <w:rFonts w:ascii="Arial" w:hAnsi="Arial" w:cs="Arial"/>
        </w:rPr>
        <w:t xml:space="preserve">Contact the </w:t>
      </w:r>
      <w:r w:rsidR="00876F5C" w:rsidRPr="00027229">
        <w:rPr>
          <w:rFonts w:ascii="Arial" w:hAnsi="Arial" w:cs="Arial"/>
        </w:rPr>
        <w:t>LOTT Alliance Industrial Pretreatment Program at (</w:t>
      </w:r>
      <w:r w:rsidR="00054C45" w:rsidRPr="00027229">
        <w:rPr>
          <w:rFonts w:ascii="Arial" w:hAnsi="Arial" w:cs="Arial"/>
        </w:rPr>
        <w:t>360) </w:t>
      </w:r>
      <w:r w:rsidR="00876F5C" w:rsidRPr="00027229">
        <w:rPr>
          <w:rFonts w:ascii="Arial" w:hAnsi="Arial" w:cs="Arial"/>
        </w:rPr>
        <w:t>528</w:t>
      </w:r>
      <w:r w:rsidR="00CF1F24" w:rsidRPr="00027229">
        <w:rPr>
          <w:rFonts w:ascii="Arial" w:hAnsi="Arial" w:cs="Arial"/>
        </w:rPr>
        <w:t>-</w:t>
      </w:r>
      <w:r w:rsidR="00876F5C" w:rsidRPr="00027229">
        <w:rPr>
          <w:rFonts w:ascii="Arial" w:hAnsi="Arial" w:cs="Arial"/>
        </w:rPr>
        <w:t>5708</w:t>
      </w:r>
      <w:r w:rsidRPr="00027229">
        <w:rPr>
          <w:rFonts w:ascii="Arial" w:hAnsi="Arial" w:cs="Arial"/>
        </w:rPr>
        <w:t xml:space="preserve"> to obtain permit for discharges to sanitary sewer. </w:t>
      </w:r>
      <w:r w:rsidR="00682C5F" w:rsidRPr="00027229">
        <w:rPr>
          <w:rFonts w:ascii="Arial" w:hAnsi="Arial" w:cs="Arial"/>
        </w:rPr>
        <w:t xml:space="preserve"> </w:t>
      </w:r>
      <w:r w:rsidRPr="00027229">
        <w:rPr>
          <w:rFonts w:ascii="Arial" w:hAnsi="Arial" w:cs="Arial"/>
        </w:rPr>
        <w:t xml:space="preserve">Divert </w:t>
      </w:r>
      <w:r w:rsidR="00217FAA" w:rsidRPr="00027229">
        <w:rPr>
          <w:rFonts w:ascii="Arial" w:hAnsi="Arial" w:cs="Arial"/>
        </w:rPr>
        <w:t>de-icing</w:t>
      </w:r>
      <w:r w:rsidRPr="00027229">
        <w:rPr>
          <w:rFonts w:ascii="Arial" w:hAnsi="Arial" w:cs="Arial"/>
        </w:rPr>
        <w:t xml:space="preserve"> runoff from paved gate areas to appropriate collection areas or conveyances for proper treatment or disposal.</w:t>
      </w:r>
    </w:p>
    <w:p w14:paraId="107390D7"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Do not </w:t>
      </w:r>
      <w:r w:rsidR="001C7436" w:rsidRPr="00027229">
        <w:rPr>
          <w:rFonts w:ascii="Arial" w:hAnsi="Arial" w:cs="Arial"/>
        </w:rPr>
        <w:t xml:space="preserve">discharge </w:t>
      </w:r>
      <w:r w:rsidRPr="00027229">
        <w:rPr>
          <w:rFonts w:ascii="Arial" w:hAnsi="Arial" w:cs="Arial"/>
        </w:rPr>
        <w:t xml:space="preserve">spent </w:t>
      </w:r>
      <w:r w:rsidR="00217FAA" w:rsidRPr="00027229">
        <w:rPr>
          <w:rFonts w:ascii="Arial" w:hAnsi="Arial" w:cs="Arial"/>
        </w:rPr>
        <w:t>de-icing</w:t>
      </w:r>
      <w:r w:rsidRPr="00027229">
        <w:rPr>
          <w:rFonts w:ascii="Arial" w:hAnsi="Arial" w:cs="Arial"/>
        </w:rPr>
        <w:t xml:space="preserve"> chemicals or stormwater contaminated with aircraft </w:t>
      </w:r>
      <w:r w:rsidR="00217FAA" w:rsidRPr="00027229">
        <w:rPr>
          <w:rFonts w:ascii="Arial" w:hAnsi="Arial" w:cs="Arial"/>
        </w:rPr>
        <w:t>de</w:t>
      </w:r>
      <w:r w:rsidRPr="00027229">
        <w:rPr>
          <w:rFonts w:ascii="Arial" w:hAnsi="Arial" w:cs="Arial"/>
        </w:rPr>
        <w:t>-ic</w:t>
      </w:r>
      <w:r w:rsidR="00037236" w:rsidRPr="00027229">
        <w:rPr>
          <w:rFonts w:ascii="Arial" w:hAnsi="Arial" w:cs="Arial"/>
        </w:rPr>
        <w:t>ing</w:t>
      </w:r>
      <w:r w:rsidRPr="00027229">
        <w:rPr>
          <w:rFonts w:ascii="Arial" w:hAnsi="Arial" w:cs="Arial"/>
        </w:rPr>
        <w:t xml:space="preserve"> chemicals from application areas including gate areas, </w:t>
      </w:r>
      <w:r w:rsidR="001C7436" w:rsidRPr="00027229">
        <w:rPr>
          <w:rFonts w:ascii="Arial" w:hAnsi="Arial" w:cs="Arial"/>
        </w:rPr>
        <w:t xml:space="preserve">into storm drains. No discharge should occur </w:t>
      </w:r>
      <w:r w:rsidRPr="00027229">
        <w:rPr>
          <w:rFonts w:ascii="Arial" w:hAnsi="Arial" w:cs="Arial"/>
        </w:rPr>
        <w:t xml:space="preserve">to surface water or </w:t>
      </w:r>
      <w:r w:rsidR="0001672D" w:rsidRPr="00027229">
        <w:rPr>
          <w:rFonts w:ascii="Arial" w:hAnsi="Arial" w:cs="Arial"/>
        </w:rPr>
        <w:t>groundwater</w:t>
      </w:r>
      <w:r w:rsidR="00682C5F" w:rsidRPr="00027229">
        <w:rPr>
          <w:rFonts w:ascii="Arial" w:hAnsi="Arial" w:cs="Arial"/>
        </w:rPr>
        <w:t>, directly or indirectly.</w:t>
      </w:r>
    </w:p>
    <w:p w14:paraId="3C8848F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Transfer </w:t>
      </w:r>
      <w:r w:rsidR="00217FAA" w:rsidRPr="00027229">
        <w:rPr>
          <w:rFonts w:ascii="Arial" w:hAnsi="Arial" w:cs="Arial"/>
        </w:rPr>
        <w:t>de-icing</w:t>
      </w:r>
      <w:r w:rsidRPr="00027229">
        <w:rPr>
          <w:rFonts w:ascii="Arial" w:hAnsi="Arial" w:cs="Arial"/>
        </w:rPr>
        <w:t xml:space="preserve"> and anti-icing chemicals on an impervious containment pad, or equivalent spill/leak containment area, and store in secondary containment areas (</w:t>
      </w:r>
      <w:r w:rsidR="00702538" w:rsidRPr="00027229">
        <w:rPr>
          <w:rFonts w:ascii="Arial" w:hAnsi="Arial" w:cs="Arial"/>
        </w:rPr>
        <w:t>s</w:t>
      </w:r>
      <w:r w:rsidRPr="00027229">
        <w:rPr>
          <w:rFonts w:ascii="Arial" w:hAnsi="Arial" w:cs="Arial"/>
        </w:rPr>
        <w:t>ee Storage of Liquids in Above</w:t>
      </w:r>
      <w:r w:rsidR="001911B6" w:rsidRPr="00027229">
        <w:rPr>
          <w:rFonts w:ascii="Arial" w:hAnsi="Arial" w:cs="Arial"/>
        </w:rPr>
        <w:t>g</w:t>
      </w:r>
      <w:r w:rsidRPr="00027229">
        <w:rPr>
          <w:rFonts w:ascii="Arial" w:hAnsi="Arial" w:cs="Arial"/>
        </w:rPr>
        <w:t>round Tanks)</w:t>
      </w:r>
      <w:r w:rsidR="00702538" w:rsidRPr="00027229">
        <w:rPr>
          <w:rFonts w:ascii="Arial" w:hAnsi="Arial" w:cs="Arial"/>
        </w:rPr>
        <w:t>.</w:t>
      </w:r>
    </w:p>
    <w:p w14:paraId="53651DA7" w14:textId="77777777" w:rsidR="00AC4E35" w:rsidRPr="00027229" w:rsidRDefault="00AC4E35" w:rsidP="007E576B">
      <w:pPr>
        <w:spacing w:after="240"/>
        <w:rPr>
          <w:rFonts w:ascii="Arial" w:hAnsi="Arial" w:cs="Arial"/>
          <w:b/>
        </w:rPr>
      </w:pPr>
      <w:r w:rsidRPr="00027229">
        <w:rPr>
          <w:rFonts w:ascii="Arial" w:hAnsi="Arial" w:cs="Arial"/>
          <w:b/>
        </w:rPr>
        <w:t>Suggested BMPs for Aircraft</w:t>
      </w:r>
      <w:r w:rsidR="0081031B" w:rsidRPr="00027229">
        <w:rPr>
          <w:rFonts w:ascii="Arial" w:hAnsi="Arial" w:cs="Arial"/>
          <w:b/>
        </w:rPr>
        <w:t>:</w:t>
      </w:r>
    </w:p>
    <w:p w14:paraId="692F604A"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Establish a centralized aircraft de/anti-icing facility, if feasible and practicable, or in designated areas of the tarmac equipped with separate collection drains for the spent </w:t>
      </w:r>
      <w:r w:rsidR="00217FAA" w:rsidRPr="00027229">
        <w:rPr>
          <w:rFonts w:ascii="Arial" w:hAnsi="Arial" w:cs="Arial"/>
        </w:rPr>
        <w:t xml:space="preserve">de-icing </w:t>
      </w:r>
      <w:r w:rsidRPr="00027229">
        <w:rPr>
          <w:rFonts w:ascii="Arial" w:hAnsi="Arial" w:cs="Arial"/>
        </w:rPr>
        <w:t>liquids.</w:t>
      </w:r>
    </w:p>
    <w:p w14:paraId="598DE1C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Consider installing an aircraft de/anti-icing chemical recovery system, or contract with a chem</w:t>
      </w:r>
      <w:r w:rsidR="0081031B" w:rsidRPr="00027229">
        <w:rPr>
          <w:rFonts w:ascii="Arial" w:hAnsi="Arial" w:cs="Arial"/>
        </w:rPr>
        <w:t>ical recycler, if practicable.</w:t>
      </w:r>
    </w:p>
    <w:p w14:paraId="331C7D65" w14:textId="77777777" w:rsidR="00AC4E35" w:rsidRPr="00027229" w:rsidRDefault="00AC4E35" w:rsidP="007E576B">
      <w:pPr>
        <w:spacing w:after="240"/>
        <w:rPr>
          <w:rFonts w:ascii="Arial" w:hAnsi="Arial" w:cs="Arial"/>
          <w:b/>
        </w:rPr>
      </w:pPr>
      <w:r w:rsidRPr="00027229">
        <w:rPr>
          <w:rFonts w:ascii="Arial" w:hAnsi="Arial" w:cs="Arial"/>
          <w:b/>
        </w:rPr>
        <w:lastRenderedPageBreak/>
        <w:t>Required BMPs for Airport Runways/Taxiways</w:t>
      </w:r>
      <w:r w:rsidR="0081031B" w:rsidRPr="00027229">
        <w:rPr>
          <w:rFonts w:ascii="Arial" w:hAnsi="Arial" w:cs="Arial"/>
          <w:b/>
        </w:rPr>
        <w:t>:</w:t>
      </w:r>
    </w:p>
    <w:p w14:paraId="67035232"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Avoid excessive application of all de/anti-icing chemicals, which could contaminate stormwater.</w:t>
      </w:r>
    </w:p>
    <w:p w14:paraId="05754573"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Store and transfer de/anti-icing materials on an impervious containment pad or an equivalent containment area and/or under cover in accordance with BMP Storage or Transfer (Outside) of Solid Raw Materials, By-Products, or Finished Products in this volume.  </w:t>
      </w:r>
      <w:r w:rsidR="001C7436" w:rsidRPr="00027229">
        <w:rPr>
          <w:rFonts w:ascii="Arial" w:hAnsi="Arial" w:cs="Arial"/>
        </w:rPr>
        <w:t xml:space="preserve">Consider other </w:t>
      </w:r>
      <w:r w:rsidRPr="00027229">
        <w:rPr>
          <w:rFonts w:ascii="Arial" w:hAnsi="Arial" w:cs="Arial"/>
        </w:rPr>
        <w:t xml:space="preserve">material storage and transfer approaches </w:t>
      </w:r>
      <w:r w:rsidR="001C7436" w:rsidRPr="00027229">
        <w:rPr>
          <w:rFonts w:ascii="Arial" w:hAnsi="Arial" w:cs="Arial"/>
        </w:rPr>
        <w:t xml:space="preserve">only </w:t>
      </w:r>
      <w:r w:rsidRPr="00027229">
        <w:rPr>
          <w:rFonts w:ascii="Arial" w:hAnsi="Arial" w:cs="Arial"/>
        </w:rPr>
        <w:t xml:space="preserve">if the </w:t>
      </w:r>
      <w:r w:rsidR="00037236" w:rsidRPr="00027229">
        <w:rPr>
          <w:rFonts w:ascii="Arial" w:hAnsi="Arial" w:cs="Arial"/>
        </w:rPr>
        <w:t>anti-icing</w:t>
      </w:r>
      <w:r w:rsidRPr="00027229">
        <w:rPr>
          <w:rFonts w:ascii="Arial" w:hAnsi="Arial" w:cs="Arial"/>
        </w:rPr>
        <w:t xml:space="preserve"> the material cannot reach surface or </w:t>
      </w:r>
      <w:r w:rsidR="00D961FA" w:rsidRPr="00027229">
        <w:rPr>
          <w:rFonts w:ascii="Arial" w:hAnsi="Arial" w:cs="Arial"/>
        </w:rPr>
        <w:t>groundwater</w:t>
      </w:r>
      <w:r w:rsidR="0081031B" w:rsidRPr="00027229">
        <w:rPr>
          <w:rFonts w:ascii="Arial" w:hAnsi="Arial" w:cs="Arial"/>
        </w:rPr>
        <w:t>.</w:t>
      </w:r>
    </w:p>
    <w:p w14:paraId="7EF5F4DC" w14:textId="77777777" w:rsidR="00AC4E35" w:rsidRPr="00027229" w:rsidRDefault="00AC4E35" w:rsidP="007E576B">
      <w:pPr>
        <w:spacing w:after="240"/>
        <w:rPr>
          <w:rFonts w:ascii="Arial" w:hAnsi="Arial" w:cs="Arial"/>
          <w:b/>
        </w:rPr>
      </w:pPr>
      <w:r w:rsidRPr="00027229">
        <w:rPr>
          <w:rFonts w:ascii="Arial" w:hAnsi="Arial" w:cs="Arial"/>
          <w:b/>
        </w:rPr>
        <w:t>Suggested BMPs for Airport Runways/Taxiways</w:t>
      </w:r>
      <w:r w:rsidR="0081031B" w:rsidRPr="00027229">
        <w:rPr>
          <w:rFonts w:ascii="Arial" w:hAnsi="Arial" w:cs="Arial"/>
          <w:b/>
        </w:rPr>
        <w:t>:</w:t>
      </w:r>
    </w:p>
    <w:p w14:paraId="3CBFA2F1"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Include limits on toxic materials and phosphorous in the specifications for de/anti-ic</w:t>
      </w:r>
      <w:r w:rsidR="00037236" w:rsidRPr="00027229">
        <w:rPr>
          <w:rFonts w:ascii="Arial" w:hAnsi="Arial" w:cs="Arial"/>
        </w:rPr>
        <w:t>ing chemicals</w:t>
      </w:r>
      <w:r w:rsidRPr="00027229">
        <w:rPr>
          <w:rFonts w:ascii="Arial" w:hAnsi="Arial" w:cs="Arial"/>
        </w:rPr>
        <w:t>, where applicable.</w:t>
      </w:r>
    </w:p>
    <w:p w14:paraId="1EDADDA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Consider using anti-icing materials rather than </w:t>
      </w:r>
      <w:r w:rsidR="00217FAA" w:rsidRPr="00027229">
        <w:rPr>
          <w:rFonts w:ascii="Arial" w:hAnsi="Arial" w:cs="Arial"/>
        </w:rPr>
        <w:t xml:space="preserve">de-icing </w:t>
      </w:r>
      <w:r w:rsidRPr="00027229">
        <w:rPr>
          <w:rFonts w:ascii="Arial" w:hAnsi="Arial" w:cs="Arial"/>
        </w:rPr>
        <w:t>if it will result in less adverse environmental impact.</w:t>
      </w:r>
    </w:p>
    <w:p w14:paraId="4D7725CA"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Select cost-effective de/anti-ic</w:t>
      </w:r>
      <w:r w:rsidR="00037236" w:rsidRPr="00027229">
        <w:rPr>
          <w:rFonts w:ascii="Arial" w:hAnsi="Arial" w:cs="Arial"/>
        </w:rPr>
        <w:t xml:space="preserve">ing chemicals </w:t>
      </w:r>
      <w:r w:rsidRPr="00027229">
        <w:rPr>
          <w:rFonts w:ascii="Arial" w:hAnsi="Arial" w:cs="Arial"/>
        </w:rPr>
        <w:t>that cause the least adverse environmental impact.</w:t>
      </w:r>
    </w:p>
    <w:p w14:paraId="730E1AA6" w14:textId="259CC5E3" w:rsidR="00AC4E35" w:rsidRPr="00027229" w:rsidRDefault="00AC4E35" w:rsidP="00B2586F">
      <w:pPr>
        <w:pStyle w:val="Heading3"/>
        <w:numPr>
          <w:ilvl w:val="0"/>
          <w:numId w:val="0"/>
        </w:numPr>
        <w:ind w:left="720" w:hanging="720"/>
        <w:rPr>
          <w:rFonts w:cs="Arial"/>
        </w:rPr>
      </w:pPr>
      <w:r w:rsidRPr="00027229">
        <w:rPr>
          <w:rFonts w:cs="Arial"/>
        </w:rPr>
        <w:br w:type="page"/>
      </w:r>
      <w:bookmarkStart w:id="147" w:name="A79"/>
      <w:bookmarkStart w:id="148" w:name="_Toc107386922"/>
      <w:r w:rsidRPr="00027229">
        <w:rPr>
          <w:rFonts w:cs="Arial"/>
        </w:rPr>
        <w:lastRenderedPageBreak/>
        <w:t>A7.9</w:t>
      </w:r>
      <w:bookmarkEnd w:id="147"/>
      <w:r w:rsidRPr="00027229">
        <w:rPr>
          <w:rFonts w:cs="Arial"/>
        </w:rPr>
        <w:tab/>
      </w:r>
      <w:r w:rsidR="0081031B" w:rsidRPr="00027229">
        <w:rPr>
          <w:rFonts w:cs="Arial"/>
        </w:rPr>
        <w:t xml:space="preserve">Roof and Building Drains at Manufacturing and </w:t>
      </w:r>
      <w:smartTag w:uri="urn:schemas-microsoft-com:office:smarttags" w:element="place">
        <w:smartTag w:uri="urn:schemas-microsoft-com:office:smarttags" w:element="PlaceName">
          <w:r w:rsidR="0081031B" w:rsidRPr="00027229">
            <w:rPr>
              <w:rFonts w:cs="Arial"/>
            </w:rPr>
            <w:t>Commercial</w:t>
          </w:r>
        </w:smartTag>
        <w:r w:rsidR="0081031B" w:rsidRPr="00027229">
          <w:rPr>
            <w:rFonts w:cs="Arial"/>
          </w:rPr>
          <w:t xml:space="preserve"> </w:t>
        </w:r>
        <w:smartTag w:uri="urn:schemas-microsoft-com:office:smarttags" w:element="PlaceType">
          <w:r w:rsidR="0081031B" w:rsidRPr="00027229">
            <w:rPr>
              <w:rFonts w:cs="Arial"/>
            </w:rPr>
            <w:t>Buildings</w:t>
          </w:r>
        </w:smartTag>
      </w:smartTag>
      <w:bookmarkEnd w:id="148"/>
    </w:p>
    <w:p w14:paraId="7F215008" w14:textId="3C578C77" w:rsidR="00AC4E35" w:rsidRPr="00027229" w:rsidRDefault="00AC4E35" w:rsidP="0081031B">
      <w:pPr>
        <w:pStyle w:val="BodyText"/>
        <w:rPr>
          <w:rFonts w:ascii="Arial" w:hAnsi="Arial" w:cs="Arial"/>
        </w:rPr>
      </w:pPr>
      <w:r w:rsidRPr="00027229">
        <w:rPr>
          <w:rFonts w:ascii="Arial" w:hAnsi="Arial" w:cs="Arial"/>
          <w:b/>
        </w:rPr>
        <w:t xml:space="preserve">Description of Pollutant Sources:  </w:t>
      </w:r>
      <w:r w:rsidRPr="00027229">
        <w:rPr>
          <w:rFonts w:ascii="Arial" w:hAnsi="Arial" w:cs="Arial"/>
        </w:rPr>
        <w:t>Stormwater runoff from roofs and sides of manufacturing and commercial buildings can be sources of pollutants caused by leaching of roofing materials, building vents, and other air emission sources.  Vapors and entrained liquid and solid droplets/particles have been identified as potential pollutants in roof/building runoff.  Metals, solvents, acidic/alkaline pH, BOD, and organics are some of the pollutant constituents identified.</w:t>
      </w:r>
    </w:p>
    <w:p w14:paraId="3C083B51" w14:textId="77E97E7F" w:rsidR="00E413A1" w:rsidRPr="00027229" w:rsidRDefault="00E413A1" w:rsidP="00E413A1">
      <w:pPr>
        <w:pStyle w:val="BodyText"/>
        <w:rPr>
          <w:rFonts w:ascii="Arial" w:hAnsi="Arial" w:cs="Arial"/>
        </w:rPr>
      </w:pPr>
      <w:r w:rsidRPr="00027229">
        <w:rPr>
          <w:rFonts w:ascii="Arial" w:hAnsi="Arial" w:cs="Arial"/>
        </w:rPr>
        <w:t>Ecology has performed a study on zinc in industrial stormwater. The study is presented in Ecology Publication 08-10-025</w:t>
      </w:r>
      <w:r w:rsidR="00B05092" w:rsidRPr="00027229">
        <w:rPr>
          <w:rFonts w:ascii="Arial" w:hAnsi="Arial" w:cs="Arial"/>
          <w:lang w:val="en-US"/>
        </w:rPr>
        <w:t>,</w:t>
      </w:r>
      <w:r w:rsidRPr="00027229">
        <w:rPr>
          <w:rFonts w:ascii="Arial" w:hAnsi="Arial" w:cs="Arial"/>
        </w:rPr>
        <w:t xml:space="preserve"> </w:t>
      </w:r>
      <w:r w:rsidRPr="00027229">
        <w:rPr>
          <w:rFonts w:ascii="Arial" w:hAnsi="Arial" w:cs="Arial"/>
          <w:i/>
        </w:rPr>
        <w:t>Suggested Practices to reduce Zinc Concentrations in Industrial Stormwater Discharges</w:t>
      </w:r>
      <w:r w:rsidRPr="00027229">
        <w:rPr>
          <w:rFonts w:ascii="Arial" w:hAnsi="Arial" w:cs="Arial"/>
        </w:rPr>
        <w:t>. The user should refer to this document for more details on addressing zinc in stormwater.</w:t>
      </w:r>
    </w:p>
    <w:p w14:paraId="22D8685F" w14:textId="77777777" w:rsidR="00AC4E35" w:rsidRPr="00027229" w:rsidRDefault="00AC4E35" w:rsidP="0081031B">
      <w:pPr>
        <w:pStyle w:val="BodyText"/>
        <w:rPr>
          <w:rFonts w:ascii="Arial" w:hAnsi="Arial" w:cs="Arial"/>
        </w:rPr>
      </w:pPr>
      <w:r w:rsidRPr="00027229">
        <w:rPr>
          <w:rFonts w:ascii="Arial" w:hAnsi="Arial" w:cs="Arial"/>
          <w:b/>
        </w:rPr>
        <w:t>Pollutant Control Approach:</w:t>
      </w:r>
      <w:r w:rsidRPr="00027229">
        <w:rPr>
          <w:rFonts w:ascii="Arial" w:hAnsi="Arial" w:cs="Arial"/>
        </w:rPr>
        <w:t xml:space="preserve">  Evaluate the potential sources of stormwater pollutants and apply sourc</w:t>
      </w:r>
      <w:r w:rsidR="0081031B" w:rsidRPr="00027229">
        <w:rPr>
          <w:rFonts w:ascii="Arial" w:hAnsi="Arial" w:cs="Arial"/>
        </w:rPr>
        <w:t>e control BMPs where feasible.</w:t>
      </w:r>
    </w:p>
    <w:p w14:paraId="6328C519" w14:textId="77777777" w:rsidR="00AC4E35" w:rsidRPr="00027229" w:rsidRDefault="00AC4E35" w:rsidP="00E27DAD">
      <w:pPr>
        <w:spacing w:after="240"/>
        <w:rPr>
          <w:rFonts w:ascii="Arial" w:hAnsi="Arial" w:cs="Arial"/>
          <w:b/>
        </w:rPr>
      </w:pPr>
      <w:r w:rsidRPr="00027229">
        <w:rPr>
          <w:rFonts w:ascii="Arial" w:hAnsi="Arial" w:cs="Arial"/>
          <w:b/>
        </w:rPr>
        <w:t>Required BMPs</w:t>
      </w:r>
    </w:p>
    <w:p w14:paraId="2E1E3FF4"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If leachates and/or emissions from buildings are suspected sources of stormwater pollutants, then sample and analyze the stormwater draining from the building.</w:t>
      </w:r>
    </w:p>
    <w:p w14:paraId="59882E62" w14:textId="04219B32" w:rsidR="00E413A1" w:rsidRPr="00027229" w:rsidRDefault="00025200" w:rsidP="00EA5F42">
      <w:pPr>
        <w:pStyle w:val="BodyText"/>
        <w:numPr>
          <w:ilvl w:val="0"/>
          <w:numId w:val="22"/>
        </w:numPr>
        <w:spacing w:after="160"/>
        <w:ind w:left="1440" w:hanging="720"/>
        <w:rPr>
          <w:rFonts w:ascii="Arial" w:hAnsi="Arial" w:cs="Arial"/>
        </w:rPr>
      </w:pPr>
      <w:r w:rsidRPr="00027229">
        <w:rPr>
          <w:rFonts w:ascii="Arial" w:hAnsi="Arial" w:cs="Arial"/>
          <w:lang w:val="en-US"/>
        </w:rPr>
        <w:t>S</w:t>
      </w:r>
      <w:r w:rsidR="00E413A1" w:rsidRPr="00027229">
        <w:rPr>
          <w:rFonts w:ascii="Arial" w:hAnsi="Arial" w:cs="Arial"/>
        </w:rPr>
        <w:t>weep the area routinely to remove any residual</w:t>
      </w:r>
      <w:r w:rsidRPr="00027229">
        <w:rPr>
          <w:rFonts w:ascii="Arial" w:hAnsi="Arial" w:cs="Arial"/>
          <w:lang w:val="en-US"/>
        </w:rPr>
        <w:t xml:space="preserve"> pollutants</w:t>
      </w:r>
      <w:r w:rsidR="00E413A1" w:rsidRPr="00027229">
        <w:rPr>
          <w:rFonts w:ascii="Arial" w:hAnsi="Arial" w:cs="Arial"/>
        </w:rPr>
        <w:t>.</w:t>
      </w:r>
    </w:p>
    <w:p w14:paraId="58684F06"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If a roof/building stormwater pollutant source is identified, implement appropriate source control measures such as air pollution control equipment, selection of materials, operational changes, material recycle, process changes, etc.</w:t>
      </w:r>
    </w:p>
    <w:p w14:paraId="34AC88D3" w14:textId="16A7BBEC"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Bare galvanized metal shall not be used for materials that convey stormwater, such as roofs, canopies, siding, gutters, downspouts, roof drains, and pipes.</w:t>
      </w:r>
      <w:r w:rsidR="0081031B" w:rsidRPr="00027229">
        <w:rPr>
          <w:rFonts w:ascii="Arial" w:hAnsi="Arial" w:cs="Arial"/>
        </w:rPr>
        <w:t xml:space="preserve"> </w:t>
      </w:r>
      <w:r w:rsidRPr="00027229">
        <w:rPr>
          <w:rFonts w:ascii="Arial" w:hAnsi="Arial" w:cs="Arial"/>
        </w:rPr>
        <w:t xml:space="preserve"> Any galvanized materials shall have an inert, non-leachable finish, such as </w:t>
      </w:r>
      <w:r w:rsidR="006A1EEF" w:rsidRPr="00027229">
        <w:rPr>
          <w:rFonts w:ascii="Arial" w:hAnsi="Arial" w:cs="Arial"/>
        </w:rPr>
        <w:t>baked</w:t>
      </w:r>
      <w:r w:rsidRPr="00027229">
        <w:rPr>
          <w:rFonts w:ascii="Arial" w:hAnsi="Arial" w:cs="Arial"/>
        </w:rPr>
        <w:t xml:space="preserve"> enamel, fluorocarbon paint (such as Kynar or </w:t>
      </w:r>
      <w:proofErr w:type="spellStart"/>
      <w:r w:rsidRPr="00027229">
        <w:rPr>
          <w:rFonts w:ascii="Arial" w:hAnsi="Arial" w:cs="Arial"/>
        </w:rPr>
        <w:t>Hylar</w:t>
      </w:r>
      <w:proofErr w:type="spellEnd"/>
      <w:r w:rsidRPr="00027229">
        <w:rPr>
          <w:rFonts w:ascii="Arial" w:hAnsi="Arial" w:cs="Arial"/>
        </w:rPr>
        <w:t>), factory-applied epoxy, pure aluminum, or asphalt coating.</w:t>
      </w:r>
      <w:r w:rsidR="0081031B" w:rsidRPr="00027229">
        <w:rPr>
          <w:rFonts w:ascii="Arial" w:hAnsi="Arial" w:cs="Arial"/>
        </w:rPr>
        <w:t xml:space="preserve"> </w:t>
      </w:r>
      <w:r w:rsidRPr="00027229">
        <w:rPr>
          <w:rFonts w:ascii="Arial" w:hAnsi="Arial" w:cs="Arial"/>
        </w:rPr>
        <w:t xml:space="preserve"> Acrylic paint, polyester paint, field-applied, and Galvalume coatings are not acceptable.</w:t>
      </w:r>
      <w:r w:rsidR="00E413A1" w:rsidRPr="00027229">
        <w:rPr>
          <w:rFonts w:ascii="Arial" w:hAnsi="Arial" w:cs="Arial"/>
        </w:rPr>
        <w:t xml:space="preserve"> Paint/coat the galvanized surfaces as described in Ecology Publication # 08-10-025. </w:t>
      </w:r>
    </w:p>
    <w:p w14:paraId="3BE0FABE" w14:textId="0A19E791" w:rsidR="00B05092" w:rsidRPr="00027229" w:rsidRDefault="00B05092" w:rsidP="00EA5F42">
      <w:pPr>
        <w:pStyle w:val="BodyText"/>
        <w:numPr>
          <w:ilvl w:val="0"/>
          <w:numId w:val="22"/>
        </w:numPr>
        <w:spacing w:after="160"/>
        <w:ind w:left="1440" w:hanging="720"/>
        <w:rPr>
          <w:rFonts w:ascii="Arial" w:hAnsi="Arial" w:cs="Arial"/>
        </w:rPr>
      </w:pPr>
      <w:r w:rsidRPr="00027229">
        <w:rPr>
          <w:rFonts w:ascii="Arial" w:hAnsi="Arial" w:cs="Arial"/>
          <w:lang w:val="en-US"/>
        </w:rPr>
        <w:t>Treat runoff from roofs to the appropriate level. The facility may use Enhanced Treatment BMPs as described in Volume I. Some facilities regulated by the Industrial Stormwater General Permit may have requirements that cannot be achieved with Enhanced Treatment BMPs. In these cases, additional treatment measures may be required. A treatment method for meeting stringent requirements such as Chitosan-Enhanced Sand Filtration may be appropriate.</w:t>
      </w:r>
    </w:p>
    <w:p w14:paraId="5A09D2DA" w14:textId="1DCB3C98" w:rsidR="00AC4E35" w:rsidRPr="00027229" w:rsidRDefault="0081031B" w:rsidP="00B2586F">
      <w:pPr>
        <w:pStyle w:val="Heading3"/>
        <w:numPr>
          <w:ilvl w:val="0"/>
          <w:numId w:val="0"/>
        </w:numPr>
        <w:ind w:left="720" w:hanging="720"/>
        <w:rPr>
          <w:rFonts w:cs="Arial"/>
        </w:rPr>
      </w:pPr>
      <w:r w:rsidRPr="00027229">
        <w:rPr>
          <w:rFonts w:cs="Arial"/>
        </w:rPr>
        <w:br w:type="page"/>
      </w:r>
      <w:bookmarkStart w:id="149" w:name="A710"/>
      <w:bookmarkStart w:id="150" w:name="_Toc107386923"/>
      <w:r w:rsidR="00AC4E35" w:rsidRPr="00027229">
        <w:rPr>
          <w:rFonts w:cs="Arial"/>
        </w:rPr>
        <w:lastRenderedPageBreak/>
        <w:t>A7.10</w:t>
      </w:r>
      <w:bookmarkEnd w:id="149"/>
      <w:r w:rsidR="00AC4E35" w:rsidRPr="00027229">
        <w:rPr>
          <w:rFonts w:cs="Arial"/>
        </w:rPr>
        <w:tab/>
      </w:r>
      <w:r w:rsidR="00C35F27" w:rsidRPr="00027229">
        <w:rPr>
          <w:rFonts w:cs="Arial"/>
        </w:rPr>
        <w:t>Urban Streets</w:t>
      </w:r>
      <w:bookmarkEnd w:id="150"/>
    </w:p>
    <w:p w14:paraId="45EAEAFC" w14:textId="77777777" w:rsidR="00AC4E35" w:rsidRPr="00027229" w:rsidRDefault="00AC4E35" w:rsidP="0081031B">
      <w:pPr>
        <w:pStyle w:val="BodyText"/>
        <w:rPr>
          <w:rFonts w:ascii="Arial" w:hAnsi="Arial" w:cs="Arial"/>
        </w:rPr>
      </w:pPr>
      <w:r w:rsidRPr="00027229">
        <w:rPr>
          <w:rFonts w:ascii="Arial" w:hAnsi="Arial" w:cs="Arial"/>
          <w:b/>
        </w:rPr>
        <w:t>Description of Pollutant Sources:</w:t>
      </w:r>
      <w:r w:rsidRPr="00027229">
        <w:rPr>
          <w:rFonts w:ascii="Arial" w:hAnsi="Arial" w:cs="Arial"/>
        </w:rPr>
        <w:t xml:space="preserve">  Streets can be the sources of vegetative debris, paper, fine dust, vehicle liquids, tire wear residues, heavy metals (lead and zinc), soil particles, ice control salts, domestic wastes, lawn chemicals, and vehicle combustion products.  Street surface contaminants have been found to contain significant concentrations </w:t>
      </w:r>
      <w:r w:rsidR="0081031B" w:rsidRPr="00027229">
        <w:rPr>
          <w:rFonts w:ascii="Arial" w:hAnsi="Arial" w:cs="Arial"/>
        </w:rPr>
        <w:t>of particle sizes less than 250 </w:t>
      </w:r>
      <w:r w:rsidRPr="00027229">
        <w:rPr>
          <w:rFonts w:ascii="Arial" w:hAnsi="Arial" w:cs="Arial"/>
        </w:rPr>
        <w:t>microns (Sartor and Boyd 1972).</w:t>
      </w:r>
    </w:p>
    <w:p w14:paraId="60458DB4" w14:textId="77777777" w:rsidR="00AC4E35" w:rsidRPr="00027229" w:rsidRDefault="00AC4E35" w:rsidP="0081031B">
      <w:pPr>
        <w:pStyle w:val="BodyText"/>
        <w:rPr>
          <w:rFonts w:ascii="Arial" w:hAnsi="Arial" w:cs="Arial"/>
        </w:rPr>
      </w:pPr>
      <w:r w:rsidRPr="00027229">
        <w:rPr>
          <w:rFonts w:ascii="Arial" w:hAnsi="Arial" w:cs="Arial"/>
          <w:b/>
        </w:rPr>
        <w:t>Pollutant Control Approach:</w:t>
      </w:r>
      <w:r w:rsidRPr="00027229">
        <w:rPr>
          <w:rFonts w:ascii="Arial" w:hAnsi="Arial" w:cs="Arial"/>
        </w:rPr>
        <w:t xml:space="preserve">  Conduct efficient street sweeping where and when appropriate to minimize the contamination of stormwater.  Do not wash street debris into storm drains.</w:t>
      </w:r>
    </w:p>
    <w:p w14:paraId="675A0928" w14:textId="77777777" w:rsidR="00AC4E35" w:rsidRPr="00027229" w:rsidRDefault="0081031B" w:rsidP="007E576B">
      <w:pPr>
        <w:spacing w:after="240"/>
        <w:rPr>
          <w:rFonts w:ascii="Arial" w:hAnsi="Arial" w:cs="Arial"/>
          <w:b/>
        </w:rPr>
      </w:pPr>
      <w:r w:rsidRPr="00027229">
        <w:rPr>
          <w:rFonts w:ascii="Arial" w:hAnsi="Arial" w:cs="Arial"/>
          <w:b/>
        </w:rPr>
        <w:t>Suggest</w:t>
      </w:r>
      <w:r w:rsidR="00E30EB8" w:rsidRPr="00027229">
        <w:rPr>
          <w:rFonts w:ascii="Arial" w:hAnsi="Arial" w:cs="Arial"/>
          <w:b/>
        </w:rPr>
        <w:t>ed BMPs</w:t>
      </w:r>
    </w:p>
    <w:p w14:paraId="041E2A69"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For maximum stormwater pollutant reductions on curbed streets and high volume parking lots, use efficient v</w:t>
      </w:r>
      <w:r w:rsidR="00471106" w:rsidRPr="00027229">
        <w:rPr>
          <w:rFonts w:ascii="Arial" w:hAnsi="Arial" w:cs="Arial"/>
        </w:rPr>
        <w:t>acuum sweepers</w:t>
      </w:r>
      <w:r w:rsidRPr="00027229">
        <w:rPr>
          <w:rFonts w:ascii="Arial" w:hAnsi="Arial" w:cs="Arial"/>
        </w:rPr>
        <w:t>.</w:t>
      </w:r>
    </w:p>
    <w:p w14:paraId="144DC0AF" w14:textId="77777777" w:rsidR="00AC4E35" w:rsidRPr="00027229" w:rsidRDefault="00AC4E35" w:rsidP="00404F2A">
      <w:pPr>
        <w:pStyle w:val="BodyText"/>
        <w:ind w:left="720"/>
        <w:rPr>
          <w:rFonts w:ascii="Arial" w:hAnsi="Arial" w:cs="Arial"/>
          <w:i/>
        </w:rPr>
      </w:pPr>
      <w:r w:rsidRPr="00027229">
        <w:rPr>
          <w:rFonts w:ascii="Arial" w:hAnsi="Arial" w:cs="Arial"/>
          <w:i/>
        </w:rPr>
        <w:t xml:space="preserve">Note: </w:t>
      </w:r>
      <w:r w:rsidR="00471106" w:rsidRPr="00027229">
        <w:rPr>
          <w:rFonts w:ascii="Arial" w:hAnsi="Arial" w:cs="Arial"/>
          <w:i/>
        </w:rPr>
        <w:t xml:space="preserve"> </w:t>
      </w:r>
      <w:smartTag w:uri="urn:schemas-microsoft-com:office:smarttags" w:element="Street">
        <w:smartTag w:uri="urn:schemas-microsoft-com:office:smarttags" w:element="address">
          <w:r w:rsidRPr="00027229">
            <w:rPr>
              <w:rFonts w:ascii="Arial" w:hAnsi="Arial" w:cs="Arial"/>
              <w:i/>
            </w:rPr>
            <w:t>High-efficiency street</w:t>
          </w:r>
        </w:smartTag>
      </w:smartTag>
      <w:r w:rsidRPr="00027229">
        <w:rPr>
          <w:rFonts w:ascii="Arial" w:hAnsi="Arial" w:cs="Arial"/>
          <w:i/>
        </w:rPr>
        <w:t xml:space="preserve"> sweepers utilize strong vacuums and the mechanical action of main and gutter brooms combined with an air filtration system that only returns clean air to the atmosphere (i.e., filters very fine particulates).  They sweep dry and use no water since they do not emit any dust.</w:t>
      </w:r>
    </w:p>
    <w:p w14:paraId="05E5B871" w14:textId="77777777" w:rsidR="00AC4E35" w:rsidRPr="00027229" w:rsidRDefault="00E413A1" w:rsidP="00404F2A">
      <w:pPr>
        <w:pStyle w:val="BodyText"/>
        <w:ind w:left="720"/>
        <w:rPr>
          <w:rFonts w:ascii="Arial" w:hAnsi="Arial" w:cs="Arial"/>
          <w:i/>
        </w:rPr>
      </w:pPr>
      <w:r w:rsidRPr="00027229">
        <w:rPr>
          <w:rFonts w:ascii="Arial" w:hAnsi="Arial" w:cs="Arial"/>
          <w:i/>
        </w:rPr>
        <w:t>H</w:t>
      </w:r>
      <w:r w:rsidR="00AC4E35" w:rsidRPr="00027229">
        <w:rPr>
          <w:rFonts w:ascii="Arial" w:hAnsi="Arial" w:cs="Arial"/>
          <w:i/>
        </w:rPr>
        <w:t>igh-efficiency vacuum sweepers have the capability of removing 80</w:t>
      </w:r>
      <w:r w:rsidR="00471106" w:rsidRPr="00027229">
        <w:rPr>
          <w:rFonts w:ascii="Arial" w:hAnsi="Arial" w:cs="Arial"/>
          <w:i/>
        </w:rPr>
        <w:t> </w:t>
      </w:r>
      <w:r w:rsidR="00AC4E35" w:rsidRPr="00027229">
        <w:rPr>
          <w:rFonts w:ascii="Arial" w:hAnsi="Arial" w:cs="Arial"/>
          <w:i/>
        </w:rPr>
        <w:t>percent or more of the accumulated street dirt particles whose</w:t>
      </w:r>
      <w:r w:rsidR="00471106" w:rsidRPr="00027229">
        <w:rPr>
          <w:rFonts w:ascii="Arial" w:hAnsi="Arial" w:cs="Arial"/>
          <w:i/>
        </w:rPr>
        <w:t xml:space="preserve"> diameters are less than 250 </w:t>
      </w:r>
      <w:r w:rsidR="00AC4E35" w:rsidRPr="00027229">
        <w:rPr>
          <w:rFonts w:ascii="Arial" w:hAnsi="Arial" w:cs="Arial"/>
          <w:i/>
        </w:rPr>
        <w:t xml:space="preserve">microns </w:t>
      </w:r>
      <w:r w:rsidR="00AC4E35" w:rsidRPr="00027229">
        <w:rPr>
          <w:rFonts w:ascii="Arial" w:hAnsi="Arial" w:cs="Arial"/>
          <w:bCs/>
          <w:i/>
        </w:rPr>
        <w:t>(Sutherland 1998).</w:t>
      </w:r>
      <w:r w:rsidR="00471106" w:rsidRPr="00027229">
        <w:rPr>
          <w:rFonts w:ascii="Arial" w:hAnsi="Arial" w:cs="Arial"/>
          <w:bCs/>
          <w:i/>
        </w:rPr>
        <w:t xml:space="preserve"> </w:t>
      </w:r>
      <w:r w:rsidR="00AC4E35" w:rsidRPr="00027229">
        <w:rPr>
          <w:rFonts w:ascii="Arial" w:hAnsi="Arial" w:cs="Arial"/>
          <w:bCs/>
          <w:i/>
        </w:rPr>
        <w:t xml:space="preserve"> </w:t>
      </w:r>
      <w:r w:rsidR="00AC4E35" w:rsidRPr="00027229">
        <w:rPr>
          <w:rFonts w:ascii="Arial" w:hAnsi="Arial" w:cs="Arial"/>
          <w:i/>
        </w:rPr>
        <w:t>This assumes pavements under good condition and reasonably expected accumulation conditions.</w:t>
      </w:r>
    </w:p>
    <w:p w14:paraId="58E189BC"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For moderate stormwater pollutant reductions on curbed streets, use regenerative air sweepers or tandem sweeping operations.</w:t>
      </w:r>
    </w:p>
    <w:p w14:paraId="5F6DE476" w14:textId="77777777" w:rsidR="00AC4E35" w:rsidRPr="00027229" w:rsidRDefault="00AC4E35" w:rsidP="00404F2A">
      <w:pPr>
        <w:pStyle w:val="BodyText"/>
        <w:spacing w:after="200"/>
        <w:ind w:left="720"/>
        <w:rPr>
          <w:rFonts w:ascii="Arial" w:hAnsi="Arial" w:cs="Arial"/>
          <w:i/>
        </w:rPr>
      </w:pPr>
      <w:r w:rsidRPr="00027229">
        <w:rPr>
          <w:rFonts w:ascii="Arial" w:hAnsi="Arial" w:cs="Arial"/>
          <w:i/>
        </w:rPr>
        <w:t>Note:  A tandem sweeping operation involves a single pass of a mechanical sweeper followed immediately by a single pass of a vacuum sweeper or regenerative air sweeper.</w:t>
      </w:r>
    </w:p>
    <w:p w14:paraId="15E263AD" w14:textId="77777777" w:rsidR="00AC4E35" w:rsidRPr="00027229" w:rsidRDefault="00AC4E35" w:rsidP="000467F6">
      <w:pPr>
        <w:pStyle w:val="Bullet2"/>
        <w:tabs>
          <w:tab w:val="clear" w:pos="3330"/>
        </w:tabs>
        <w:ind w:left="2160" w:hanging="720"/>
        <w:rPr>
          <w:rFonts w:ascii="Arial" w:hAnsi="Arial" w:cs="Arial"/>
          <w:i/>
        </w:rPr>
      </w:pPr>
      <w:r w:rsidRPr="00027229">
        <w:rPr>
          <w:rFonts w:ascii="Arial" w:hAnsi="Arial" w:cs="Arial"/>
          <w:i/>
        </w:rPr>
        <w:t>A regenerative air sweeper blows air down on the pavement to entrain particles and uses a return vacuum to transport the material to the hopper.</w:t>
      </w:r>
    </w:p>
    <w:p w14:paraId="2916B166" w14:textId="77777777" w:rsidR="00AC4E35" w:rsidRPr="00027229" w:rsidRDefault="00AC4E35" w:rsidP="000467F6">
      <w:pPr>
        <w:pStyle w:val="Bullet2"/>
        <w:tabs>
          <w:tab w:val="clear" w:pos="3330"/>
        </w:tabs>
        <w:ind w:left="2160" w:hanging="720"/>
        <w:rPr>
          <w:rFonts w:ascii="Arial" w:hAnsi="Arial" w:cs="Arial"/>
          <w:i/>
        </w:rPr>
      </w:pPr>
      <w:r w:rsidRPr="00027229">
        <w:rPr>
          <w:rFonts w:ascii="Arial" w:hAnsi="Arial" w:cs="Arial"/>
          <w:i/>
        </w:rPr>
        <w:t>These operations usually use water to control dust.  This reduces their ability to pick up fine particulates.</w:t>
      </w:r>
    </w:p>
    <w:p w14:paraId="66A06FD1" w14:textId="77777777" w:rsidR="00AC4E35" w:rsidRPr="00027229" w:rsidRDefault="00E413A1" w:rsidP="00123759">
      <w:pPr>
        <w:pStyle w:val="BodyText"/>
        <w:ind w:left="2160"/>
        <w:rPr>
          <w:rFonts w:ascii="Arial" w:hAnsi="Arial" w:cs="Arial"/>
          <w:i/>
        </w:rPr>
      </w:pPr>
      <w:r w:rsidRPr="00027229">
        <w:rPr>
          <w:rFonts w:ascii="Arial" w:hAnsi="Arial" w:cs="Arial"/>
          <w:i/>
        </w:rPr>
        <w:t>T</w:t>
      </w:r>
      <w:r w:rsidR="00AC4E35" w:rsidRPr="00027229">
        <w:rPr>
          <w:rFonts w:ascii="Arial" w:hAnsi="Arial" w:cs="Arial"/>
          <w:i/>
        </w:rPr>
        <w:t xml:space="preserve">hese types of sweepers have the capability of </w:t>
      </w:r>
      <w:r w:rsidR="00471106" w:rsidRPr="00027229">
        <w:rPr>
          <w:rFonts w:ascii="Arial" w:hAnsi="Arial" w:cs="Arial"/>
          <w:i/>
        </w:rPr>
        <w:t>removing approximately 25 to 50 </w:t>
      </w:r>
      <w:r w:rsidR="00AC4E35" w:rsidRPr="00027229">
        <w:rPr>
          <w:rFonts w:ascii="Arial" w:hAnsi="Arial" w:cs="Arial"/>
          <w:i/>
        </w:rPr>
        <w:t>percent of the accumulated street dirt particles whose diameters are less than 250</w:t>
      </w:r>
      <w:r w:rsidR="00471106" w:rsidRPr="00027229">
        <w:rPr>
          <w:rFonts w:ascii="Arial" w:hAnsi="Arial" w:cs="Arial"/>
          <w:i/>
        </w:rPr>
        <w:t> </w:t>
      </w:r>
      <w:r w:rsidR="00AC4E35" w:rsidRPr="00027229">
        <w:rPr>
          <w:rFonts w:ascii="Arial" w:hAnsi="Arial" w:cs="Arial"/>
          <w:i/>
        </w:rPr>
        <w:t xml:space="preserve">microns </w:t>
      </w:r>
      <w:r w:rsidR="00471106" w:rsidRPr="00027229">
        <w:rPr>
          <w:rFonts w:ascii="Arial" w:hAnsi="Arial" w:cs="Arial"/>
          <w:i/>
        </w:rPr>
        <w:t>(Sutherland</w:t>
      </w:r>
      <w:r w:rsidR="00AC4E35" w:rsidRPr="00027229">
        <w:rPr>
          <w:rFonts w:ascii="Arial" w:hAnsi="Arial" w:cs="Arial"/>
          <w:i/>
        </w:rPr>
        <w:t xml:space="preserve"> 1998).</w:t>
      </w:r>
      <w:r w:rsidR="00471106" w:rsidRPr="00027229">
        <w:rPr>
          <w:rFonts w:ascii="Arial" w:hAnsi="Arial" w:cs="Arial"/>
          <w:i/>
        </w:rPr>
        <w:t xml:space="preserve"> </w:t>
      </w:r>
      <w:r w:rsidR="00AC4E35" w:rsidRPr="00027229">
        <w:rPr>
          <w:rFonts w:ascii="Arial" w:hAnsi="Arial" w:cs="Arial"/>
          <w:i/>
        </w:rPr>
        <w:t xml:space="preserve"> This assumes pavements under good conditions and ty</w:t>
      </w:r>
      <w:r w:rsidR="00471106" w:rsidRPr="00027229">
        <w:rPr>
          <w:rFonts w:ascii="Arial" w:hAnsi="Arial" w:cs="Arial"/>
          <w:i/>
        </w:rPr>
        <w:t>pical accumulation conditions.</w:t>
      </w:r>
    </w:p>
    <w:p w14:paraId="33EE95F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For minimal stormwater pollutant reductions on curbed streets, use mechanical sweepers.</w:t>
      </w:r>
    </w:p>
    <w:p w14:paraId="62FD0EC8" w14:textId="77777777" w:rsidR="00AC4E35" w:rsidRPr="00027229" w:rsidRDefault="00AC4E35" w:rsidP="00404F2A">
      <w:pPr>
        <w:pStyle w:val="Bullet2"/>
        <w:numPr>
          <w:ilvl w:val="0"/>
          <w:numId w:val="0"/>
        </w:numPr>
        <w:ind w:left="720"/>
        <w:rPr>
          <w:rFonts w:ascii="Arial" w:hAnsi="Arial" w:cs="Arial"/>
          <w:i/>
        </w:rPr>
      </w:pPr>
      <w:r w:rsidRPr="00027229">
        <w:rPr>
          <w:rFonts w:ascii="Arial" w:hAnsi="Arial" w:cs="Arial"/>
          <w:i/>
        </w:rPr>
        <w:lastRenderedPageBreak/>
        <w:t xml:space="preserve">Note:  </w:t>
      </w:r>
      <w:r w:rsidR="00E413A1" w:rsidRPr="00027229">
        <w:rPr>
          <w:rFonts w:ascii="Arial" w:hAnsi="Arial" w:cs="Arial"/>
          <w:i/>
        </w:rPr>
        <w:t xml:space="preserve">The industry refers to mechanical </w:t>
      </w:r>
      <w:r w:rsidRPr="00027229">
        <w:rPr>
          <w:rFonts w:ascii="Arial" w:hAnsi="Arial" w:cs="Arial"/>
          <w:i/>
        </w:rPr>
        <w:t>sweepers as broom sweepers</w:t>
      </w:r>
      <w:r w:rsidR="00E413A1" w:rsidRPr="00027229">
        <w:rPr>
          <w:rFonts w:ascii="Arial" w:hAnsi="Arial" w:cs="Arial"/>
          <w:i/>
        </w:rPr>
        <w:t>.</w:t>
      </w:r>
      <w:r w:rsidRPr="00027229">
        <w:rPr>
          <w:rFonts w:ascii="Arial" w:hAnsi="Arial" w:cs="Arial"/>
          <w:i/>
        </w:rPr>
        <w:t xml:space="preserve"> </w:t>
      </w:r>
      <w:r w:rsidR="00E413A1" w:rsidRPr="00027229">
        <w:rPr>
          <w:rFonts w:ascii="Arial" w:hAnsi="Arial" w:cs="Arial"/>
          <w:i/>
        </w:rPr>
        <w:t xml:space="preserve">They </w:t>
      </w:r>
      <w:r w:rsidRPr="00027229">
        <w:rPr>
          <w:rFonts w:ascii="Arial" w:hAnsi="Arial" w:cs="Arial"/>
          <w:i/>
        </w:rPr>
        <w:t>use the mechanical action of main and gutter brooms to throw material on a conveyor belt that transports it to the hopper.</w:t>
      </w:r>
    </w:p>
    <w:p w14:paraId="212D02DF" w14:textId="77777777" w:rsidR="00AC4E35" w:rsidRPr="00027229" w:rsidRDefault="00AC4E35" w:rsidP="00123759">
      <w:pPr>
        <w:pStyle w:val="Bullet2"/>
        <w:tabs>
          <w:tab w:val="clear" w:pos="3330"/>
        </w:tabs>
        <w:ind w:left="2160" w:hanging="720"/>
        <w:rPr>
          <w:rFonts w:ascii="Arial" w:hAnsi="Arial" w:cs="Arial"/>
          <w:i/>
        </w:rPr>
      </w:pPr>
      <w:r w:rsidRPr="00027229">
        <w:rPr>
          <w:rFonts w:ascii="Arial" w:hAnsi="Arial" w:cs="Arial"/>
          <w:i/>
        </w:rPr>
        <w:t>These sweepers usually use water to control dust.  This reduces their ability to pick up fine particulates.</w:t>
      </w:r>
    </w:p>
    <w:p w14:paraId="56D3F449" w14:textId="77777777" w:rsidR="00AC4E35" w:rsidRPr="00027229" w:rsidRDefault="00E413A1" w:rsidP="00123759">
      <w:pPr>
        <w:pStyle w:val="BodyText"/>
        <w:ind w:left="2160"/>
        <w:rPr>
          <w:rFonts w:ascii="Arial" w:hAnsi="Arial" w:cs="Arial"/>
          <w:i/>
        </w:rPr>
      </w:pPr>
      <w:r w:rsidRPr="00027229">
        <w:rPr>
          <w:rFonts w:ascii="Arial" w:hAnsi="Arial" w:cs="Arial"/>
          <w:i/>
        </w:rPr>
        <w:t>M</w:t>
      </w:r>
      <w:r w:rsidR="00AC4E35" w:rsidRPr="00027229">
        <w:rPr>
          <w:rFonts w:ascii="Arial" w:hAnsi="Arial" w:cs="Arial"/>
          <w:i/>
        </w:rPr>
        <w:t>echanical sweepers have the capab</w:t>
      </w:r>
      <w:r w:rsidR="00471106" w:rsidRPr="00027229">
        <w:rPr>
          <w:rFonts w:ascii="Arial" w:hAnsi="Arial" w:cs="Arial"/>
          <w:i/>
        </w:rPr>
        <w:t>ility of removing only 10 to 20 </w:t>
      </w:r>
      <w:r w:rsidR="00AC4E35" w:rsidRPr="00027229">
        <w:rPr>
          <w:rFonts w:ascii="Arial" w:hAnsi="Arial" w:cs="Arial"/>
          <w:i/>
        </w:rPr>
        <w:t xml:space="preserve">percent of the accumulated street dirt particles whose </w:t>
      </w:r>
      <w:r w:rsidR="00471106" w:rsidRPr="00027229">
        <w:rPr>
          <w:rFonts w:ascii="Arial" w:hAnsi="Arial" w:cs="Arial"/>
          <w:i/>
        </w:rPr>
        <w:t>diameters are less than 250 </w:t>
      </w:r>
      <w:r w:rsidR="00AC4E35" w:rsidRPr="00027229">
        <w:rPr>
          <w:rFonts w:ascii="Arial" w:hAnsi="Arial" w:cs="Arial"/>
          <w:i/>
        </w:rPr>
        <w:t xml:space="preserve">microns (Sutherland 1998). </w:t>
      </w:r>
      <w:r w:rsidR="00471106" w:rsidRPr="00027229">
        <w:rPr>
          <w:rFonts w:ascii="Arial" w:hAnsi="Arial" w:cs="Arial"/>
          <w:i/>
        </w:rPr>
        <w:t xml:space="preserve"> </w:t>
      </w:r>
      <w:r w:rsidR="00AC4E35" w:rsidRPr="00027229">
        <w:rPr>
          <w:rFonts w:ascii="Arial" w:hAnsi="Arial" w:cs="Arial"/>
          <w:i/>
        </w:rPr>
        <w:t>This assumes pavements under good condition and the most favorable accumulation conditions.</w:t>
      </w:r>
    </w:p>
    <w:p w14:paraId="1C4F751B"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Conduct </w:t>
      </w:r>
      <w:r w:rsidR="00E413A1" w:rsidRPr="00027229">
        <w:rPr>
          <w:rFonts w:ascii="Arial" w:hAnsi="Arial" w:cs="Arial"/>
        </w:rPr>
        <w:t xml:space="preserve">vacuum </w:t>
      </w:r>
      <w:r w:rsidRPr="00027229">
        <w:rPr>
          <w:rFonts w:ascii="Arial" w:hAnsi="Arial" w:cs="Arial"/>
        </w:rPr>
        <w:t xml:space="preserve">sweeping at optimal frequencies.  Optimal frequencies are those scheduled sweeping intervals that produce the most cost-effective annual reduction of pollutants normally found in stormwater and can vary depending on land use, traffic </w:t>
      </w:r>
      <w:r w:rsidR="0081031B" w:rsidRPr="00027229">
        <w:rPr>
          <w:rFonts w:ascii="Arial" w:hAnsi="Arial" w:cs="Arial"/>
        </w:rPr>
        <w:t>volume, and rainfall patterns.</w:t>
      </w:r>
    </w:p>
    <w:p w14:paraId="2F4C4575"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Train operators in those factors that result in optimal pollutant removal.  These factors include </w:t>
      </w:r>
      <w:r w:rsidR="006A1EEF" w:rsidRPr="00027229">
        <w:rPr>
          <w:rFonts w:ascii="Arial" w:hAnsi="Arial" w:cs="Arial"/>
        </w:rPr>
        <w:t xml:space="preserve">controlling </w:t>
      </w:r>
      <w:r w:rsidRPr="00027229">
        <w:rPr>
          <w:rFonts w:ascii="Arial" w:hAnsi="Arial" w:cs="Arial"/>
        </w:rPr>
        <w:t>sweeper speed, brush adjustment and rotation rate, sweeping pattern, maneuvering around parked vehicles, and interim storage and disposal methods.</w:t>
      </w:r>
    </w:p>
    <w:p w14:paraId="1C115945"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Consider the use of periodic parking restrictions in low to medium density single-family residential areas to ensure the sweeper’s ability to sweep along the curb</w:t>
      </w:r>
      <w:r w:rsidR="006A1EEF" w:rsidRPr="00027229">
        <w:rPr>
          <w:rFonts w:ascii="Arial" w:hAnsi="Arial" w:cs="Arial"/>
        </w:rPr>
        <w:t xml:space="preserve"> unimpeded by parked vehicles</w:t>
      </w:r>
      <w:r w:rsidRPr="00027229">
        <w:rPr>
          <w:rFonts w:ascii="Arial" w:hAnsi="Arial" w:cs="Arial"/>
        </w:rPr>
        <w:t>.</w:t>
      </w:r>
    </w:p>
    <w:p w14:paraId="609A75A5"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Establish programs for prompt</w:t>
      </w:r>
      <w:r w:rsidR="00DA27A8" w:rsidRPr="00027229">
        <w:rPr>
          <w:rFonts w:ascii="Arial" w:hAnsi="Arial" w:cs="Arial"/>
        </w:rPr>
        <w:t xml:space="preserve"> vacuum</w:t>
      </w:r>
      <w:r w:rsidRPr="00027229">
        <w:rPr>
          <w:rFonts w:ascii="Arial" w:hAnsi="Arial" w:cs="Arial"/>
        </w:rPr>
        <w:t xml:space="preserve"> sweeping, removal, and disposal of debris from special events that will generate higher than normal loadings.</w:t>
      </w:r>
      <w:r w:rsidR="006A1EEF" w:rsidRPr="00027229">
        <w:rPr>
          <w:rFonts w:ascii="Arial" w:hAnsi="Arial" w:cs="Arial"/>
        </w:rPr>
        <w:t xml:space="preserve">  This includes leaf-fall during the autumn.</w:t>
      </w:r>
    </w:p>
    <w:p w14:paraId="20A02305"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Disposal of street sweeping solids must comply with </w:t>
      </w:r>
      <w:r w:rsidR="007C0DA2" w:rsidRPr="00027229">
        <w:rPr>
          <w:rFonts w:ascii="Arial" w:hAnsi="Arial" w:cs="Arial"/>
        </w:rPr>
        <w:t>“</w:t>
      </w:r>
      <w:r w:rsidRPr="00027229">
        <w:rPr>
          <w:rFonts w:ascii="Arial" w:hAnsi="Arial" w:cs="Arial"/>
        </w:rPr>
        <w:t xml:space="preserve">Recommendations for Management of </w:t>
      </w:r>
      <w:r w:rsidR="00324D64" w:rsidRPr="00027229">
        <w:rPr>
          <w:rFonts w:ascii="Arial" w:hAnsi="Arial" w:cs="Arial"/>
        </w:rPr>
        <w:t>Road maintenance materials</w:t>
      </w:r>
      <w:r w:rsidR="007C0DA2" w:rsidRPr="00027229">
        <w:rPr>
          <w:rFonts w:ascii="Arial" w:hAnsi="Arial" w:cs="Arial"/>
        </w:rPr>
        <w:t>”</w:t>
      </w:r>
      <w:r w:rsidR="00471106" w:rsidRPr="00027229">
        <w:rPr>
          <w:rFonts w:ascii="Arial" w:hAnsi="Arial" w:cs="Arial"/>
        </w:rPr>
        <w:t xml:space="preserve"> described in Appendix </w:t>
      </w:r>
      <w:r w:rsidRPr="00027229">
        <w:rPr>
          <w:rFonts w:ascii="Arial" w:hAnsi="Arial" w:cs="Arial"/>
        </w:rPr>
        <w:t>IV</w:t>
      </w:r>
      <w:r w:rsidR="00471106" w:rsidRPr="00027229">
        <w:rPr>
          <w:rFonts w:ascii="Arial" w:hAnsi="Arial" w:cs="Arial"/>
        </w:rPr>
        <w:noBreakHyphen/>
      </w:r>
      <w:r w:rsidRPr="00027229">
        <w:rPr>
          <w:rFonts w:ascii="Arial" w:hAnsi="Arial" w:cs="Arial"/>
        </w:rPr>
        <w:t>C of this volume.</w:t>
      </w:r>
    </w:p>
    <w:p w14:paraId="3A6C35C2"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Inform citizens about the importance of eliminating yard debris, oil, and other wastes in street gutters in order to reduce street pollutant sources.</w:t>
      </w:r>
    </w:p>
    <w:p w14:paraId="64571D21" w14:textId="13C4F840" w:rsidR="00AC4E35" w:rsidRPr="00027229" w:rsidRDefault="00AC4E35" w:rsidP="00B2586F">
      <w:pPr>
        <w:pStyle w:val="Heading3"/>
        <w:numPr>
          <w:ilvl w:val="0"/>
          <w:numId w:val="0"/>
        </w:numPr>
        <w:ind w:left="720" w:hanging="720"/>
        <w:rPr>
          <w:rFonts w:cs="Arial"/>
        </w:rPr>
      </w:pPr>
      <w:r w:rsidRPr="00027229">
        <w:rPr>
          <w:rFonts w:cs="Arial"/>
        </w:rPr>
        <w:br w:type="page"/>
      </w:r>
      <w:bookmarkStart w:id="151" w:name="A711"/>
      <w:bookmarkStart w:id="152" w:name="_Toc107386924"/>
      <w:r w:rsidRPr="00027229">
        <w:rPr>
          <w:rFonts w:cs="Arial"/>
        </w:rPr>
        <w:lastRenderedPageBreak/>
        <w:t>A7.11</w:t>
      </w:r>
      <w:bookmarkEnd w:id="151"/>
      <w:r w:rsidRPr="00027229">
        <w:rPr>
          <w:rFonts w:cs="Arial"/>
        </w:rPr>
        <w:tab/>
      </w:r>
      <w:r w:rsidR="00471106" w:rsidRPr="00027229">
        <w:rPr>
          <w:rFonts w:cs="Arial"/>
        </w:rPr>
        <w:t>Railroad Yards</w:t>
      </w:r>
      <w:bookmarkEnd w:id="152"/>
    </w:p>
    <w:p w14:paraId="7D056A07" w14:textId="77777777" w:rsidR="00DA27A8" w:rsidRPr="00027229" w:rsidRDefault="00AC4E35" w:rsidP="00471106">
      <w:pPr>
        <w:pStyle w:val="BodyText"/>
        <w:rPr>
          <w:rFonts w:ascii="Arial" w:hAnsi="Arial" w:cs="Arial"/>
        </w:rPr>
      </w:pPr>
      <w:r w:rsidRPr="00027229">
        <w:rPr>
          <w:rFonts w:ascii="Arial" w:hAnsi="Arial" w:cs="Arial"/>
          <w:b/>
        </w:rPr>
        <w:t>Description of Pollutant Sources:</w:t>
      </w:r>
      <w:r w:rsidRPr="00027229">
        <w:rPr>
          <w:rFonts w:ascii="Arial" w:hAnsi="Arial" w:cs="Arial"/>
        </w:rPr>
        <w:t xml:space="preserve">  Pollutant sources can include drips/leaks of vehicle fluids onto the railroad bed; human waste disposal; litter; locomotive/railcar/equipment cleaning ; fueling; outside material storage; the erosion and loss of soil particles from the railroad bed; maintenance and repair activities at railroad terminals, switching yards, and maintenance yards; and herbicides used for vegetation management.  </w:t>
      </w:r>
    </w:p>
    <w:p w14:paraId="53C19616" w14:textId="77777777" w:rsidR="00AC4E35" w:rsidRPr="00027229" w:rsidRDefault="00AC4E35" w:rsidP="00471106">
      <w:pPr>
        <w:pStyle w:val="BodyText"/>
        <w:rPr>
          <w:rFonts w:ascii="Arial" w:hAnsi="Arial" w:cs="Arial"/>
        </w:rPr>
      </w:pPr>
      <w:r w:rsidRPr="00027229">
        <w:rPr>
          <w:rFonts w:ascii="Arial" w:hAnsi="Arial" w:cs="Arial"/>
        </w:rPr>
        <w:t xml:space="preserve">Waste materials can include waste oil, solvents, degreasers, antifreeze solutions, radiator flush, acids, brake fluids, soiled rags, oil filters, sulfuric acid and battery sludges, machine chips with residual machining oil, and toxic fluids/solids lost during transit.  Potential pollutants include oil and grease, </w:t>
      </w:r>
      <w:r w:rsidR="00662A3F" w:rsidRPr="00027229">
        <w:rPr>
          <w:rFonts w:ascii="Arial" w:hAnsi="Arial" w:cs="Arial"/>
        </w:rPr>
        <w:t>total suspended solids</w:t>
      </w:r>
      <w:r w:rsidRPr="00027229">
        <w:rPr>
          <w:rFonts w:ascii="Arial" w:hAnsi="Arial" w:cs="Arial"/>
        </w:rPr>
        <w:t xml:space="preserve">, </w:t>
      </w:r>
      <w:r w:rsidR="00DA27A8" w:rsidRPr="00027229">
        <w:rPr>
          <w:rFonts w:ascii="Arial" w:hAnsi="Arial" w:cs="Arial"/>
        </w:rPr>
        <w:t xml:space="preserve">oxygen demanding substances (i.e., </w:t>
      </w:r>
      <w:r w:rsidRPr="00027229">
        <w:rPr>
          <w:rFonts w:ascii="Arial" w:hAnsi="Arial" w:cs="Arial"/>
        </w:rPr>
        <w:t>BOD</w:t>
      </w:r>
      <w:r w:rsidR="00DA27A8" w:rsidRPr="00027229">
        <w:rPr>
          <w:rFonts w:ascii="Arial" w:hAnsi="Arial" w:cs="Arial"/>
        </w:rPr>
        <w:t xml:space="preserve"> and COD)</w:t>
      </w:r>
      <w:r w:rsidRPr="00027229">
        <w:rPr>
          <w:rFonts w:ascii="Arial" w:hAnsi="Arial" w:cs="Arial"/>
        </w:rPr>
        <w:t>, organics, pesticides, and metals.</w:t>
      </w:r>
    </w:p>
    <w:p w14:paraId="44A7BA76" w14:textId="77777777" w:rsidR="00AC4E35" w:rsidRPr="00027229" w:rsidRDefault="00AC4E35" w:rsidP="00471106">
      <w:pPr>
        <w:pStyle w:val="BodyText"/>
        <w:rPr>
          <w:rFonts w:ascii="Arial" w:hAnsi="Arial" w:cs="Arial"/>
        </w:rPr>
      </w:pPr>
      <w:r w:rsidRPr="00027229">
        <w:rPr>
          <w:rFonts w:ascii="Arial" w:hAnsi="Arial" w:cs="Arial"/>
          <w:b/>
        </w:rPr>
        <w:t xml:space="preserve">Pollutant Control Approach:  </w:t>
      </w:r>
      <w:r w:rsidRPr="00027229">
        <w:rPr>
          <w:rFonts w:ascii="Arial" w:hAnsi="Arial" w:cs="Arial"/>
        </w:rPr>
        <w:t>Apply good housekeeping and preventive maintenance practices to control leaks and spills of liquids in railroad yard areas.</w:t>
      </w:r>
    </w:p>
    <w:p w14:paraId="71A90CFE" w14:textId="77777777" w:rsidR="00AC4E35" w:rsidRPr="00027229" w:rsidRDefault="00AC4E35" w:rsidP="007E576B">
      <w:pPr>
        <w:spacing w:after="240"/>
        <w:rPr>
          <w:rFonts w:ascii="Arial" w:hAnsi="Arial" w:cs="Arial"/>
          <w:b/>
        </w:rPr>
      </w:pPr>
      <w:r w:rsidRPr="00027229">
        <w:rPr>
          <w:rFonts w:ascii="Arial" w:hAnsi="Arial" w:cs="Arial"/>
          <w:b/>
        </w:rPr>
        <w:t>Required BMPs</w:t>
      </w:r>
    </w:p>
    <w:p w14:paraId="7D645B17" w14:textId="184B7CD2"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Implement the applicable BMPs in this </w:t>
      </w:r>
      <w:r w:rsidR="004301EE" w:rsidRPr="00027229">
        <w:rPr>
          <w:rFonts w:ascii="Arial" w:hAnsi="Arial" w:cs="Arial"/>
          <w:lang w:val="en-US"/>
        </w:rPr>
        <w:t>volume</w:t>
      </w:r>
      <w:r w:rsidR="004301EE" w:rsidRPr="00027229">
        <w:rPr>
          <w:rFonts w:ascii="Arial" w:hAnsi="Arial" w:cs="Arial"/>
        </w:rPr>
        <w:t xml:space="preserve"> </w:t>
      </w:r>
      <w:r w:rsidRPr="00027229">
        <w:rPr>
          <w:rFonts w:ascii="Arial" w:hAnsi="Arial" w:cs="Arial"/>
        </w:rPr>
        <w:t>depending on the pollut</w:t>
      </w:r>
      <w:r w:rsidR="005579E7" w:rsidRPr="00027229">
        <w:rPr>
          <w:rFonts w:ascii="Arial" w:hAnsi="Arial" w:cs="Arial"/>
        </w:rPr>
        <w:t>ion</w:t>
      </w:r>
      <w:r w:rsidRPr="00027229">
        <w:rPr>
          <w:rFonts w:ascii="Arial" w:hAnsi="Arial" w:cs="Arial"/>
        </w:rPr>
        <w:t xml:space="preserve"> generating activities/sources at a railroad yard facility.</w:t>
      </w:r>
    </w:p>
    <w:p w14:paraId="0E077413" w14:textId="5D6A893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Do not allow discharge to outside areas from toilets while a train is in transit.  </w:t>
      </w:r>
      <w:r w:rsidR="00DA27A8" w:rsidRPr="00027229">
        <w:rPr>
          <w:rFonts w:ascii="Arial" w:hAnsi="Arial" w:cs="Arial"/>
        </w:rPr>
        <w:t xml:space="preserve">Use </w:t>
      </w:r>
      <w:r w:rsidR="00791791" w:rsidRPr="00027229">
        <w:rPr>
          <w:rFonts w:ascii="Arial" w:hAnsi="Arial" w:cs="Arial"/>
        </w:rPr>
        <w:t>pump out</w:t>
      </w:r>
      <w:r w:rsidRPr="00027229">
        <w:rPr>
          <w:rFonts w:ascii="Arial" w:hAnsi="Arial" w:cs="Arial"/>
        </w:rPr>
        <w:t xml:space="preserve"> facilities to service these units.</w:t>
      </w:r>
    </w:p>
    <w:p w14:paraId="4EFCB3F9" w14:textId="4B2F68C5"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Use drip pans at hose/pipe connections during liquid transfer </w:t>
      </w:r>
      <w:r w:rsidR="00471106" w:rsidRPr="00027229">
        <w:rPr>
          <w:rFonts w:ascii="Arial" w:hAnsi="Arial" w:cs="Arial"/>
        </w:rPr>
        <w:t xml:space="preserve">and other leak-prone areas </w:t>
      </w:r>
    </w:p>
    <w:p w14:paraId="0C1BC517" w14:textId="472CA40A" w:rsidR="004301EE" w:rsidRPr="00027229" w:rsidRDefault="004301EE" w:rsidP="00EA5F42">
      <w:pPr>
        <w:pStyle w:val="BodyText"/>
        <w:numPr>
          <w:ilvl w:val="0"/>
          <w:numId w:val="22"/>
        </w:numPr>
        <w:spacing w:after="160"/>
        <w:ind w:left="1440" w:hanging="720"/>
        <w:rPr>
          <w:rFonts w:ascii="Arial" w:hAnsi="Arial" w:cs="Arial"/>
        </w:rPr>
      </w:pPr>
      <w:r w:rsidRPr="00027229">
        <w:rPr>
          <w:rFonts w:ascii="Arial" w:hAnsi="Arial" w:cs="Arial"/>
          <w:lang w:val="en-US"/>
        </w:rPr>
        <w:t>When undergoing routine maintenance, discharge locomotive cooling systems only after the locomotive has stopped and at a location where the coolant can be collected, managed, and then disposed of properly.</w:t>
      </w:r>
    </w:p>
    <w:p w14:paraId="4F9144B4" w14:textId="169DFD0F"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During maintenance do not discard debris or waste liquids along the tracks or in railroad yards.</w:t>
      </w:r>
    </w:p>
    <w:p w14:paraId="4601F1BB" w14:textId="2A85EA35" w:rsidR="004301EE" w:rsidRPr="00027229" w:rsidRDefault="004301EE" w:rsidP="00EA5F42">
      <w:pPr>
        <w:pStyle w:val="BodyText"/>
        <w:numPr>
          <w:ilvl w:val="0"/>
          <w:numId w:val="22"/>
        </w:numPr>
        <w:spacing w:after="160"/>
        <w:ind w:left="1440" w:hanging="720"/>
        <w:rPr>
          <w:rFonts w:ascii="Arial" w:hAnsi="Arial" w:cs="Arial"/>
        </w:rPr>
      </w:pPr>
      <w:r w:rsidRPr="00027229">
        <w:rPr>
          <w:rFonts w:ascii="Arial" w:hAnsi="Arial" w:cs="Arial"/>
          <w:lang w:val="en-US"/>
        </w:rPr>
        <w:t>Handle wastes generated from large-scale equipment cleaning, such as locomotive, track equipment, or axle cleaning operations, properly to avoid harming the environment and to comply with state and federal environmental regulations.</w:t>
      </w:r>
    </w:p>
    <w:p w14:paraId="6E76BCE8" w14:textId="5F715313" w:rsidR="004301EE" w:rsidRPr="00027229" w:rsidRDefault="004301EE" w:rsidP="00EA5F42">
      <w:pPr>
        <w:pStyle w:val="BodyText"/>
        <w:numPr>
          <w:ilvl w:val="0"/>
          <w:numId w:val="22"/>
        </w:numPr>
        <w:spacing w:after="160"/>
        <w:ind w:left="1440" w:hanging="720"/>
        <w:rPr>
          <w:rFonts w:ascii="Arial" w:hAnsi="Arial" w:cs="Arial"/>
        </w:rPr>
      </w:pPr>
      <w:r w:rsidRPr="00027229">
        <w:rPr>
          <w:rFonts w:ascii="Arial" w:hAnsi="Arial" w:cs="Arial"/>
          <w:lang w:val="en-US"/>
        </w:rPr>
        <w:t>Store any metal scrap generated from metal punching or other mechanical operations out of contact with stormwater. For larger metal scrap, see suggested BMPs below.</w:t>
      </w:r>
    </w:p>
    <w:p w14:paraId="198CD8B2" w14:textId="39FDB11B" w:rsidR="004301EE" w:rsidRPr="00027229" w:rsidRDefault="004301EE" w:rsidP="00EA5F42">
      <w:pPr>
        <w:pStyle w:val="BodyText"/>
        <w:numPr>
          <w:ilvl w:val="0"/>
          <w:numId w:val="22"/>
        </w:numPr>
        <w:spacing w:after="160"/>
        <w:ind w:left="1440" w:hanging="720"/>
        <w:rPr>
          <w:rFonts w:ascii="Arial" w:hAnsi="Arial" w:cs="Arial"/>
        </w:rPr>
      </w:pPr>
      <w:r w:rsidRPr="00027229">
        <w:rPr>
          <w:rFonts w:ascii="Arial" w:hAnsi="Arial" w:cs="Arial"/>
          <w:lang w:val="en-US"/>
        </w:rPr>
        <w:t>Do not dump, drain, or allow the discharge of any water-based coolant f</w:t>
      </w:r>
      <w:r w:rsidR="00E31C32" w:rsidRPr="00027229">
        <w:rPr>
          <w:rFonts w:ascii="Arial" w:hAnsi="Arial" w:cs="Arial"/>
          <w:lang w:val="en-US"/>
        </w:rPr>
        <w:t>ro</w:t>
      </w:r>
      <w:r w:rsidRPr="00027229">
        <w:rPr>
          <w:rFonts w:ascii="Arial" w:hAnsi="Arial" w:cs="Arial"/>
          <w:lang w:val="en-US"/>
        </w:rPr>
        <w:t>m multi-punch presses into storm drains.</w:t>
      </w:r>
    </w:p>
    <w:p w14:paraId="7EADB43C" w14:textId="581AFB51" w:rsidR="004301EE" w:rsidRPr="00027229" w:rsidRDefault="004301EE" w:rsidP="00EA5F42">
      <w:pPr>
        <w:pStyle w:val="BodyText"/>
        <w:numPr>
          <w:ilvl w:val="0"/>
          <w:numId w:val="22"/>
        </w:numPr>
        <w:spacing w:after="160"/>
        <w:ind w:left="1440" w:hanging="720"/>
        <w:rPr>
          <w:rFonts w:ascii="Arial" w:hAnsi="Arial" w:cs="Arial"/>
        </w:rPr>
      </w:pPr>
      <w:r w:rsidRPr="00027229">
        <w:rPr>
          <w:rFonts w:ascii="Arial" w:hAnsi="Arial" w:cs="Arial"/>
          <w:lang w:val="en-US"/>
        </w:rPr>
        <w:t>Place track mats under each rail/flange lubricator that is in service where track mats can be safely installed and maintained without danger to rolling stock or personnel.</w:t>
      </w:r>
    </w:p>
    <w:p w14:paraId="1E2842E5" w14:textId="3F4CAD29" w:rsidR="004301EE" w:rsidRPr="00027229" w:rsidRDefault="004301EE" w:rsidP="00EA5F42">
      <w:pPr>
        <w:pStyle w:val="BodyText"/>
        <w:numPr>
          <w:ilvl w:val="0"/>
          <w:numId w:val="22"/>
        </w:numPr>
        <w:spacing w:after="160"/>
        <w:ind w:left="1440" w:hanging="720"/>
        <w:rPr>
          <w:rFonts w:ascii="Arial" w:hAnsi="Arial" w:cs="Arial"/>
        </w:rPr>
      </w:pPr>
      <w:r w:rsidRPr="00027229">
        <w:rPr>
          <w:rFonts w:ascii="Arial" w:hAnsi="Arial" w:cs="Arial"/>
          <w:lang w:val="en-US"/>
        </w:rPr>
        <w:lastRenderedPageBreak/>
        <w:t>Select cost-effective rail/flange lubricant that provides safe and effective rail operation while considering adverse environmental impact. Consider both the chemical composition of the lubricant and the likelihood of transfer off of the rail during rain events.</w:t>
      </w:r>
    </w:p>
    <w:p w14:paraId="7B9BE3CB" w14:textId="0B88020E" w:rsidR="004301EE" w:rsidRPr="00027229" w:rsidRDefault="004301EE" w:rsidP="00EA5F42">
      <w:pPr>
        <w:pStyle w:val="BodyText"/>
        <w:numPr>
          <w:ilvl w:val="0"/>
          <w:numId w:val="22"/>
        </w:numPr>
        <w:spacing w:after="160"/>
        <w:ind w:left="1440" w:hanging="720"/>
        <w:rPr>
          <w:rFonts w:ascii="Arial" w:hAnsi="Arial" w:cs="Arial"/>
        </w:rPr>
      </w:pPr>
      <w:r w:rsidRPr="00027229">
        <w:rPr>
          <w:rFonts w:ascii="Arial" w:hAnsi="Arial" w:cs="Arial"/>
          <w:lang w:val="en-US"/>
        </w:rPr>
        <w:t>Inspect and replace track mats, as necessary. Routinely inspect all track mats for tears or saturation, and replace as necessary.</w:t>
      </w:r>
    </w:p>
    <w:p w14:paraId="7BC37B52" w14:textId="05E7DA1D" w:rsidR="004301EE" w:rsidRPr="00027229" w:rsidRDefault="005F50A5" w:rsidP="00EA5F42">
      <w:pPr>
        <w:pStyle w:val="BodyText"/>
        <w:numPr>
          <w:ilvl w:val="0"/>
          <w:numId w:val="22"/>
        </w:numPr>
        <w:spacing w:after="160"/>
        <w:ind w:left="1440" w:hanging="720"/>
        <w:rPr>
          <w:rFonts w:ascii="Arial" w:hAnsi="Arial" w:cs="Arial"/>
        </w:rPr>
      </w:pPr>
      <w:r w:rsidRPr="00027229">
        <w:rPr>
          <w:rFonts w:ascii="Arial" w:hAnsi="Arial" w:cs="Arial"/>
          <w:lang w:val="en-US"/>
        </w:rPr>
        <w:t>Install spill containment pans/trays or track mat at designated locomotive and railcar maintenance facilities and fixed fueling areas, to reduce environmental impacts form potential spills under locomotives and other track equipment. Direct spill containment pans/trays to an oi/water separator where feasible for treatment or collect spilled chemicals for proper disposal.</w:t>
      </w:r>
    </w:p>
    <w:p w14:paraId="6457586B" w14:textId="416B3D24" w:rsidR="005F50A5" w:rsidRPr="00027229" w:rsidRDefault="005F50A5" w:rsidP="00EA5F42">
      <w:pPr>
        <w:pStyle w:val="BodyText"/>
        <w:numPr>
          <w:ilvl w:val="0"/>
          <w:numId w:val="22"/>
        </w:numPr>
        <w:spacing w:after="160"/>
        <w:ind w:left="1440" w:hanging="720"/>
        <w:rPr>
          <w:rFonts w:ascii="Arial" w:hAnsi="Arial" w:cs="Arial"/>
        </w:rPr>
      </w:pPr>
      <w:r w:rsidRPr="00027229">
        <w:rPr>
          <w:rFonts w:ascii="Arial" w:hAnsi="Arial" w:cs="Arial"/>
          <w:lang w:val="en-US"/>
        </w:rPr>
        <w:t>During locomotive fueling operations use drip pans or secondary containment to capture any fuel or oil seepage.</w:t>
      </w:r>
    </w:p>
    <w:p w14:paraId="4A157674" w14:textId="22E903B1" w:rsidR="005F50A5" w:rsidRPr="00027229" w:rsidRDefault="005F50A5" w:rsidP="00EA5F42">
      <w:pPr>
        <w:pStyle w:val="BodyText"/>
        <w:numPr>
          <w:ilvl w:val="0"/>
          <w:numId w:val="22"/>
        </w:numPr>
        <w:spacing w:after="160"/>
        <w:ind w:left="1440" w:hanging="720"/>
        <w:rPr>
          <w:rFonts w:ascii="Arial" w:hAnsi="Arial" w:cs="Arial"/>
        </w:rPr>
      </w:pPr>
      <w:r w:rsidRPr="00027229">
        <w:rPr>
          <w:rFonts w:ascii="Arial" w:hAnsi="Arial" w:cs="Arial"/>
          <w:lang w:val="en-US"/>
        </w:rPr>
        <w:t>Install track mats at designated Engine Tie-Up and/or outdoor locomotive parking locations (e.g., service tracks) located in SWPPP permitted areas where locomotives are unattended and idle for extended periods of time.</w:t>
      </w:r>
    </w:p>
    <w:p w14:paraId="603F532C" w14:textId="4886A3BB" w:rsidR="005F50A5" w:rsidRPr="00027229" w:rsidRDefault="005F50A5" w:rsidP="00EA5F42">
      <w:pPr>
        <w:pStyle w:val="BodyText"/>
        <w:numPr>
          <w:ilvl w:val="0"/>
          <w:numId w:val="22"/>
        </w:numPr>
        <w:spacing w:after="160"/>
        <w:ind w:left="1440" w:hanging="720"/>
        <w:rPr>
          <w:rFonts w:ascii="Arial" w:hAnsi="Arial" w:cs="Arial"/>
        </w:rPr>
      </w:pPr>
      <w:r w:rsidRPr="00027229">
        <w:rPr>
          <w:rFonts w:ascii="Arial" w:hAnsi="Arial" w:cs="Arial"/>
          <w:lang w:val="en-US"/>
        </w:rPr>
        <w:t>Do not conduct heavy/major locomotive engine repairs on the rail line. Conduct heavy/major engine repairs at an established railroad maintenance facility.</w:t>
      </w:r>
    </w:p>
    <w:p w14:paraId="6C6B4DE8" w14:textId="2826E212" w:rsidR="005F50A5" w:rsidRPr="00027229" w:rsidRDefault="005F50A5" w:rsidP="00EA5F42">
      <w:pPr>
        <w:pStyle w:val="BodyText"/>
        <w:numPr>
          <w:ilvl w:val="0"/>
          <w:numId w:val="22"/>
        </w:numPr>
        <w:spacing w:after="160"/>
        <w:ind w:left="1440" w:hanging="720"/>
        <w:rPr>
          <w:rFonts w:ascii="Arial" w:hAnsi="Arial" w:cs="Arial"/>
        </w:rPr>
      </w:pPr>
      <w:r w:rsidRPr="00027229">
        <w:rPr>
          <w:rFonts w:ascii="Arial" w:hAnsi="Arial" w:cs="Arial"/>
          <w:lang w:val="en-US"/>
        </w:rPr>
        <w:t>Store creosote-treated railroad ties in locations that reduce the potential to impact stormwater runoff.</w:t>
      </w:r>
    </w:p>
    <w:p w14:paraId="07F6D803" w14:textId="28BC167E" w:rsidR="005F50A5" w:rsidRPr="00027229" w:rsidRDefault="00AC4E35" w:rsidP="005F50A5">
      <w:pPr>
        <w:pStyle w:val="BodyText"/>
        <w:numPr>
          <w:ilvl w:val="0"/>
          <w:numId w:val="22"/>
        </w:numPr>
        <w:ind w:left="1440" w:hanging="720"/>
        <w:rPr>
          <w:rFonts w:ascii="Arial" w:hAnsi="Arial" w:cs="Arial"/>
        </w:rPr>
      </w:pPr>
      <w:r w:rsidRPr="00027229">
        <w:rPr>
          <w:rFonts w:ascii="Arial" w:hAnsi="Arial" w:cs="Arial"/>
          <w:u w:val="single"/>
        </w:rPr>
        <w:t>In areas subjected to leaks/spills of oils or other chemicals, convey stormwater to appropriate treatment</w:t>
      </w:r>
      <w:r w:rsidRPr="00027229">
        <w:rPr>
          <w:rFonts w:ascii="Arial" w:hAnsi="Arial" w:cs="Arial"/>
        </w:rPr>
        <w:t xml:space="preserve"> such as a sanitary sewer (if approved by </w:t>
      </w:r>
      <w:r w:rsidR="00876F5C" w:rsidRPr="00027229">
        <w:rPr>
          <w:rFonts w:ascii="Arial" w:hAnsi="Arial" w:cs="Arial"/>
        </w:rPr>
        <w:t>LOTT Alliance Industrial Pretreatment Program at (</w:t>
      </w:r>
      <w:r w:rsidR="00054C45" w:rsidRPr="00027229">
        <w:rPr>
          <w:rFonts w:ascii="Arial" w:hAnsi="Arial" w:cs="Arial"/>
        </w:rPr>
        <w:t>360) </w:t>
      </w:r>
      <w:r w:rsidR="00876F5C" w:rsidRPr="00027229">
        <w:rPr>
          <w:rFonts w:ascii="Arial" w:hAnsi="Arial" w:cs="Arial"/>
        </w:rPr>
        <w:t>528</w:t>
      </w:r>
      <w:r w:rsidR="00054C45" w:rsidRPr="00027229">
        <w:rPr>
          <w:rFonts w:ascii="Arial" w:hAnsi="Arial" w:cs="Arial"/>
        </w:rPr>
        <w:noBreakHyphen/>
      </w:r>
      <w:r w:rsidR="00876F5C" w:rsidRPr="00027229">
        <w:rPr>
          <w:rFonts w:ascii="Arial" w:hAnsi="Arial" w:cs="Arial"/>
        </w:rPr>
        <w:t>5708</w:t>
      </w:r>
      <w:r w:rsidRPr="00027229">
        <w:rPr>
          <w:rFonts w:ascii="Arial" w:hAnsi="Arial" w:cs="Arial"/>
        </w:rPr>
        <w:t xml:space="preserve">), to an API or </w:t>
      </w:r>
      <w:r w:rsidR="00B81944" w:rsidRPr="00027229">
        <w:rPr>
          <w:rFonts w:ascii="Arial" w:hAnsi="Arial" w:cs="Arial"/>
        </w:rPr>
        <w:t>c</w:t>
      </w:r>
      <w:r w:rsidRPr="00027229">
        <w:rPr>
          <w:rFonts w:ascii="Arial" w:hAnsi="Arial" w:cs="Arial"/>
        </w:rPr>
        <w:t xml:space="preserve">oalescent </w:t>
      </w:r>
      <w:r w:rsidR="00B81944" w:rsidRPr="00027229">
        <w:rPr>
          <w:rFonts w:ascii="Arial" w:hAnsi="Arial" w:cs="Arial"/>
        </w:rPr>
        <w:t>p</w:t>
      </w:r>
      <w:r w:rsidRPr="00027229">
        <w:rPr>
          <w:rFonts w:ascii="Arial" w:hAnsi="Arial" w:cs="Arial"/>
        </w:rPr>
        <w:t xml:space="preserve">late oil/water separator for floating oils, or other appropriate treatment BMP (as approved </w:t>
      </w:r>
      <w:r w:rsidR="00471106" w:rsidRPr="00027229">
        <w:rPr>
          <w:rFonts w:ascii="Arial" w:hAnsi="Arial" w:cs="Arial"/>
        </w:rPr>
        <w:t xml:space="preserve">by </w:t>
      </w:r>
      <w:r w:rsidR="00EA5F9A" w:rsidRPr="00027229">
        <w:rPr>
          <w:rFonts w:ascii="Arial" w:hAnsi="Arial" w:cs="Arial"/>
        </w:rPr>
        <w:t>Thurston</w:t>
      </w:r>
      <w:r w:rsidR="00471106" w:rsidRPr="00027229">
        <w:rPr>
          <w:rFonts w:ascii="Arial" w:hAnsi="Arial" w:cs="Arial"/>
        </w:rPr>
        <w:t xml:space="preserve"> County)</w:t>
      </w:r>
      <w:r w:rsidR="000A73F5" w:rsidRPr="00027229">
        <w:rPr>
          <w:rFonts w:ascii="Arial" w:hAnsi="Arial" w:cs="Arial"/>
        </w:rPr>
        <w:t xml:space="preserve">.  </w:t>
      </w:r>
      <w:r w:rsidR="00471106" w:rsidRPr="00027229">
        <w:rPr>
          <w:rFonts w:ascii="Arial" w:hAnsi="Arial" w:cs="Arial"/>
        </w:rPr>
        <w:t>See Volume </w:t>
      </w:r>
      <w:r w:rsidRPr="00027229">
        <w:rPr>
          <w:rFonts w:ascii="Arial" w:hAnsi="Arial" w:cs="Arial"/>
        </w:rPr>
        <w:t>V.</w:t>
      </w:r>
    </w:p>
    <w:p w14:paraId="52B7962C" w14:textId="49F2E759" w:rsidR="005F50A5" w:rsidRPr="007E576B" w:rsidRDefault="005F50A5" w:rsidP="005F50A5">
      <w:pPr>
        <w:pStyle w:val="BodyText"/>
        <w:rPr>
          <w:rFonts w:ascii="Arial" w:hAnsi="Arial" w:cs="Arial"/>
          <w:lang w:val="en-US"/>
        </w:rPr>
      </w:pPr>
      <w:r w:rsidRPr="007E576B">
        <w:rPr>
          <w:rFonts w:ascii="Arial" w:hAnsi="Arial" w:cs="Arial"/>
          <w:b/>
          <w:bCs/>
          <w:lang w:val="en-US"/>
        </w:rPr>
        <w:t>Suggested BMPs</w:t>
      </w:r>
    </w:p>
    <w:p w14:paraId="06A21182" w14:textId="7C861C22" w:rsidR="005F50A5" w:rsidRPr="00027229" w:rsidRDefault="005F50A5" w:rsidP="005F50A5">
      <w:pPr>
        <w:pStyle w:val="BodyText"/>
        <w:numPr>
          <w:ilvl w:val="0"/>
          <w:numId w:val="55"/>
        </w:numPr>
        <w:ind w:left="1080"/>
        <w:rPr>
          <w:rFonts w:ascii="Arial" w:hAnsi="Arial" w:cs="Arial"/>
          <w:lang w:val="en-US"/>
        </w:rPr>
      </w:pPr>
      <w:r w:rsidRPr="00027229">
        <w:rPr>
          <w:rFonts w:ascii="Arial" w:hAnsi="Arial" w:cs="Arial"/>
          <w:lang w:val="en-US"/>
        </w:rPr>
        <w:t>At each rail/flange lubricator that is in service use rain sensors to adjust the lubrication cycle accordingly to limit the amount of lubricant exposed to stormwater.</w:t>
      </w:r>
    </w:p>
    <w:p w14:paraId="3FF237BE" w14:textId="309F1938" w:rsidR="005F50A5" w:rsidRPr="00027229" w:rsidRDefault="005F50A5" w:rsidP="00E27DAD">
      <w:pPr>
        <w:pStyle w:val="BodyText"/>
        <w:numPr>
          <w:ilvl w:val="0"/>
          <w:numId w:val="55"/>
        </w:numPr>
        <w:ind w:left="1080"/>
        <w:rPr>
          <w:rFonts w:ascii="Arial" w:hAnsi="Arial" w:cs="Arial"/>
          <w:lang w:val="en-US"/>
        </w:rPr>
      </w:pPr>
      <w:r w:rsidRPr="00027229">
        <w:rPr>
          <w:rFonts w:ascii="Arial" w:hAnsi="Arial" w:cs="Arial"/>
          <w:lang w:val="en-US"/>
        </w:rPr>
        <w:t>Store large metal scrap and materials that cannot be stored in covered areas because of their size, volume, and/or weight (for example rail and tie plates) in locat</w:t>
      </w:r>
      <w:r w:rsidR="00FF060F" w:rsidRPr="00027229">
        <w:rPr>
          <w:rFonts w:ascii="Arial" w:hAnsi="Arial" w:cs="Arial"/>
          <w:lang w:val="en-US"/>
        </w:rPr>
        <w:t>i</w:t>
      </w:r>
      <w:r w:rsidRPr="00027229">
        <w:rPr>
          <w:rFonts w:ascii="Arial" w:hAnsi="Arial" w:cs="Arial"/>
          <w:lang w:val="en-US"/>
        </w:rPr>
        <w:t>ons where stormwater runoff is managed, controlled, and directed to a Runoff Treatment BMP that meets the Enhanced Treatment Performance Goal.</w:t>
      </w:r>
    </w:p>
    <w:p w14:paraId="552A7F3A" w14:textId="37A89EF9" w:rsidR="00AC4E35" w:rsidRPr="00027229" w:rsidRDefault="00AC4E35" w:rsidP="00B2586F">
      <w:pPr>
        <w:pStyle w:val="Heading3"/>
        <w:numPr>
          <w:ilvl w:val="0"/>
          <w:numId w:val="0"/>
        </w:numPr>
        <w:ind w:left="720" w:hanging="720"/>
        <w:rPr>
          <w:rFonts w:cs="Arial"/>
        </w:rPr>
      </w:pPr>
      <w:r w:rsidRPr="00027229">
        <w:rPr>
          <w:rFonts w:cs="Arial"/>
        </w:rPr>
        <w:br w:type="page"/>
      </w:r>
      <w:bookmarkStart w:id="153" w:name="A712"/>
      <w:bookmarkStart w:id="154" w:name="_Toc107386925"/>
      <w:r w:rsidRPr="00027229">
        <w:rPr>
          <w:rFonts w:cs="Arial"/>
        </w:rPr>
        <w:lastRenderedPageBreak/>
        <w:t>A7.12</w:t>
      </w:r>
      <w:bookmarkEnd w:id="153"/>
      <w:r w:rsidRPr="00027229">
        <w:rPr>
          <w:rFonts w:cs="Arial"/>
        </w:rPr>
        <w:tab/>
      </w:r>
      <w:r w:rsidR="00471106" w:rsidRPr="00027229">
        <w:rPr>
          <w:rFonts w:cs="Arial"/>
        </w:rPr>
        <w:t>Maintenance of Public and Utility Corridors and Facilities</w:t>
      </w:r>
      <w:bookmarkEnd w:id="154"/>
    </w:p>
    <w:p w14:paraId="5A5FB69A" w14:textId="53749F32" w:rsidR="00AC4E35" w:rsidRPr="00027229" w:rsidRDefault="00AC4E35" w:rsidP="00471106">
      <w:pPr>
        <w:pStyle w:val="BodyText"/>
        <w:rPr>
          <w:rFonts w:ascii="Arial" w:hAnsi="Arial" w:cs="Arial"/>
        </w:rPr>
      </w:pPr>
      <w:r w:rsidRPr="00027229">
        <w:rPr>
          <w:rFonts w:ascii="Arial" w:hAnsi="Arial" w:cs="Arial"/>
          <w:b/>
        </w:rPr>
        <w:t>Description of Pollutant Sources:</w:t>
      </w:r>
      <w:r w:rsidRPr="00027229">
        <w:rPr>
          <w:rFonts w:ascii="Arial" w:hAnsi="Arial" w:cs="Arial"/>
        </w:rPr>
        <w:t xml:space="preserve">  </w:t>
      </w:r>
      <w:r w:rsidR="009765C3" w:rsidRPr="00027229">
        <w:rPr>
          <w:rFonts w:ascii="Arial" w:hAnsi="Arial" w:cs="Arial"/>
          <w:lang w:val="en-US"/>
        </w:rPr>
        <w:t>Corridors</w:t>
      </w:r>
      <w:r w:rsidR="009765C3" w:rsidRPr="00027229">
        <w:rPr>
          <w:rFonts w:ascii="Arial" w:hAnsi="Arial" w:cs="Arial"/>
        </w:rPr>
        <w:t xml:space="preserve"> </w:t>
      </w:r>
      <w:r w:rsidRPr="00027229">
        <w:rPr>
          <w:rFonts w:ascii="Arial" w:hAnsi="Arial" w:cs="Arial"/>
        </w:rPr>
        <w:t xml:space="preserve">and </w:t>
      </w:r>
      <w:r w:rsidR="009765C3" w:rsidRPr="00027229">
        <w:rPr>
          <w:rFonts w:ascii="Arial" w:hAnsi="Arial" w:cs="Arial"/>
          <w:lang w:val="en-US"/>
        </w:rPr>
        <w:t>facilities</w:t>
      </w:r>
      <w:r w:rsidR="009765C3" w:rsidRPr="00027229">
        <w:rPr>
          <w:rFonts w:ascii="Arial" w:hAnsi="Arial" w:cs="Arial"/>
        </w:rPr>
        <w:t xml:space="preserve"> </w:t>
      </w:r>
      <w:r w:rsidRPr="00027229">
        <w:rPr>
          <w:rFonts w:ascii="Arial" w:hAnsi="Arial" w:cs="Arial"/>
        </w:rPr>
        <w:t xml:space="preserve">at petroleum product, natural gas, and water pipelines and electrical power transmission corridors and rights-of-way can be sources of pollutants, such as herbicides used for vegetation management and eroded soil particles from unpaved access roads.  At pump stations, waste materials generated during maintenance activities may be temporarily stored outside.  Additional potential pollutant sources include the leaching of preservatives from wood utility poles, PCBs in older transformers, water that is removed from underground transformer vaults, and leaks/spills from petroleum pipelines.  The following are potential pollutants: oil and grease, </w:t>
      </w:r>
      <w:r w:rsidR="00662A3F" w:rsidRPr="00027229">
        <w:rPr>
          <w:rFonts w:ascii="Arial" w:hAnsi="Arial" w:cs="Arial"/>
        </w:rPr>
        <w:t>total suspended solids</w:t>
      </w:r>
      <w:r w:rsidRPr="00027229">
        <w:rPr>
          <w:rFonts w:ascii="Arial" w:hAnsi="Arial" w:cs="Arial"/>
        </w:rPr>
        <w:t>, BOD</w:t>
      </w:r>
      <w:r w:rsidR="00B55B2E" w:rsidRPr="00027229">
        <w:rPr>
          <w:rFonts w:ascii="Arial" w:hAnsi="Arial" w:cs="Arial"/>
        </w:rPr>
        <w:t xml:space="preserve"> </w:t>
      </w:r>
      <w:r w:rsidRPr="00027229">
        <w:rPr>
          <w:rFonts w:ascii="Arial" w:hAnsi="Arial" w:cs="Arial"/>
        </w:rPr>
        <w:t>organics, PCB</w:t>
      </w:r>
      <w:r w:rsidR="009765C3" w:rsidRPr="00027229">
        <w:rPr>
          <w:rFonts w:ascii="Arial" w:hAnsi="Arial" w:cs="Arial"/>
          <w:lang w:val="en-US"/>
        </w:rPr>
        <w:t>s</w:t>
      </w:r>
      <w:r w:rsidRPr="00027229">
        <w:rPr>
          <w:rFonts w:ascii="Arial" w:hAnsi="Arial" w:cs="Arial"/>
        </w:rPr>
        <w:t>, pesticides, and heavy metals.</w:t>
      </w:r>
    </w:p>
    <w:p w14:paraId="24ED0651" w14:textId="44B428EC" w:rsidR="00AC4E35" w:rsidRPr="00027229" w:rsidRDefault="00AC4E35" w:rsidP="00471106">
      <w:pPr>
        <w:pStyle w:val="BodyText"/>
        <w:rPr>
          <w:rFonts w:ascii="Arial" w:hAnsi="Arial" w:cs="Arial"/>
        </w:rPr>
      </w:pPr>
      <w:r w:rsidRPr="00027229">
        <w:rPr>
          <w:rFonts w:ascii="Arial" w:hAnsi="Arial" w:cs="Arial"/>
          <w:b/>
        </w:rPr>
        <w:t>Pollutant Control Approach</w:t>
      </w:r>
      <w:r w:rsidRPr="00027229">
        <w:rPr>
          <w:rFonts w:ascii="Arial" w:hAnsi="Arial" w:cs="Arial"/>
        </w:rPr>
        <w:t xml:space="preserve">:  </w:t>
      </w:r>
      <w:r w:rsidR="009765C3" w:rsidRPr="00027229">
        <w:rPr>
          <w:rFonts w:ascii="Arial" w:hAnsi="Arial" w:cs="Arial"/>
          <w:lang w:val="en-US"/>
        </w:rPr>
        <w:t xml:space="preserve">Implementation of spill control plans as well as </w:t>
      </w:r>
      <w:r w:rsidR="00C607C1" w:rsidRPr="00027229">
        <w:rPr>
          <w:rFonts w:ascii="Arial" w:hAnsi="Arial" w:cs="Arial"/>
        </w:rPr>
        <w:t>control</w:t>
      </w:r>
      <w:r w:rsidRPr="00027229">
        <w:rPr>
          <w:rFonts w:ascii="Arial" w:hAnsi="Arial" w:cs="Arial"/>
        </w:rPr>
        <w:t xml:space="preserve"> of fertilizer and pesticide applications, soil erosion, and site debris that can contaminate stormwater.</w:t>
      </w:r>
    </w:p>
    <w:p w14:paraId="34181922" w14:textId="77777777" w:rsidR="00AC4E35" w:rsidRPr="00027229" w:rsidRDefault="00AC4E35" w:rsidP="007E576B">
      <w:pPr>
        <w:spacing w:after="240"/>
        <w:rPr>
          <w:rFonts w:ascii="Arial" w:hAnsi="Arial" w:cs="Arial"/>
          <w:b/>
        </w:rPr>
      </w:pPr>
      <w:r w:rsidRPr="00027229">
        <w:rPr>
          <w:rFonts w:ascii="Arial" w:hAnsi="Arial" w:cs="Arial"/>
          <w:b/>
        </w:rPr>
        <w:t>Required BMPs</w:t>
      </w:r>
    </w:p>
    <w:p w14:paraId="1B8900AD"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Imp</w:t>
      </w:r>
      <w:r w:rsidR="002E139E" w:rsidRPr="00027229">
        <w:rPr>
          <w:rFonts w:ascii="Arial" w:hAnsi="Arial" w:cs="Arial"/>
        </w:rPr>
        <w:t>lement BMPs included in Chapter 4, A.</w:t>
      </w:r>
      <w:r w:rsidR="00B55B2E" w:rsidRPr="00027229">
        <w:rPr>
          <w:rFonts w:ascii="Arial" w:hAnsi="Arial" w:cs="Arial"/>
        </w:rPr>
        <w:t>6 </w:t>
      </w:r>
      <w:r w:rsidRPr="00027229">
        <w:rPr>
          <w:rFonts w:ascii="Arial" w:hAnsi="Arial" w:cs="Arial"/>
        </w:rPr>
        <w:t>Landscaping and Lawn/Veget</w:t>
      </w:r>
      <w:r w:rsidR="002E139E" w:rsidRPr="00027229">
        <w:rPr>
          <w:rFonts w:ascii="Arial" w:hAnsi="Arial" w:cs="Arial"/>
        </w:rPr>
        <w:t>ation Management and in Chapter </w:t>
      </w:r>
      <w:r w:rsidR="007D17AE" w:rsidRPr="00027229">
        <w:rPr>
          <w:rFonts w:ascii="Arial" w:hAnsi="Arial" w:cs="Arial"/>
        </w:rPr>
        <w:t>7</w:t>
      </w:r>
      <w:r w:rsidR="002E139E" w:rsidRPr="00027229">
        <w:rPr>
          <w:rFonts w:ascii="Arial" w:hAnsi="Arial" w:cs="Arial"/>
        </w:rPr>
        <w:t>, Section </w:t>
      </w:r>
      <w:r w:rsidR="007D17AE" w:rsidRPr="00027229">
        <w:rPr>
          <w:rFonts w:ascii="Arial" w:hAnsi="Arial" w:cs="Arial"/>
        </w:rPr>
        <w:t>7</w:t>
      </w:r>
      <w:r w:rsidRPr="00027229">
        <w:rPr>
          <w:rFonts w:ascii="Arial" w:hAnsi="Arial" w:cs="Arial"/>
        </w:rPr>
        <w:t>.2, R.6</w:t>
      </w:r>
      <w:r w:rsidR="002E139E" w:rsidRPr="00027229">
        <w:rPr>
          <w:rFonts w:ascii="Arial" w:hAnsi="Arial" w:cs="Arial"/>
        </w:rPr>
        <w:t> </w:t>
      </w:r>
      <w:r w:rsidRPr="00027229">
        <w:rPr>
          <w:rFonts w:ascii="Arial" w:hAnsi="Arial" w:cs="Arial"/>
        </w:rPr>
        <w:t>Pesticide Regulations.</w:t>
      </w:r>
    </w:p>
    <w:p w14:paraId="71EB9FB9"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When </w:t>
      </w:r>
      <w:r w:rsidR="00B55B2E" w:rsidRPr="00027229">
        <w:rPr>
          <w:rFonts w:ascii="Arial" w:hAnsi="Arial" w:cs="Arial"/>
        </w:rPr>
        <w:t xml:space="preserve">removing </w:t>
      </w:r>
      <w:r w:rsidRPr="00027229">
        <w:rPr>
          <w:rFonts w:ascii="Arial" w:hAnsi="Arial" w:cs="Arial"/>
        </w:rPr>
        <w:t xml:space="preserve">water or sediments from electric transformer vaults, determine </w:t>
      </w:r>
      <w:r w:rsidR="00B55B2E" w:rsidRPr="00027229">
        <w:rPr>
          <w:rFonts w:ascii="Arial" w:hAnsi="Arial" w:cs="Arial"/>
        </w:rPr>
        <w:t xml:space="preserve">the presence of </w:t>
      </w:r>
      <w:r w:rsidRPr="00027229">
        <w:rPr>
          <w:rFonts w:ascii="Arial" w:hAnsi="Arial" w:cs="Arial"/>
        </w:rPr>
        <w:t>contaminants before disposing of the water and sediments.  This includes inspecting for the presence of oil or sheen, and determining from records or testing if the transformers contain PCBs.  If records or tests indicate that the sediment or water are contaminated above applicable levels, manage these media in accordance with applicable federal and state regulations, incl</w:t>
      </w:r>
      <w:r w:rsidR="003C1EFD" w:rsidRPr="00027229">
        <w:rPr>
          <w:rFonts w:ascii="Arial" w:hAnsi="Arial" w:cs="Arial"/>
        </w:rPr>
        <w:t>uding the federal PCB rules (40 </w:t>
      </w:r>
      <w:r w:rsidRPr="00027229">
        <w:rPr>
          <w:rFonts w:ascii="Arial" w:hAnsi="Arial" w:cs="Arial"/>
        </w:rPr>
        <w:t>CFR</w:t>
      </w:r>
      <w:r w:rsidR="003C1EFD" w:rsidRPr="00027229">
        <w:rPr>
          <w:rFonts w:ascii="Arial" w:hAnsi="Arial" w:cs="Arial"/>
        </w:rPr>
        <w:t> </w:t>
      </w:r>
      <w:r w:rsidRPr="00027229">
        <w:rPr>
          <w:rFonts w:ascii="Arial" w:hAnsi="Arial" w:cs="Arial"/>
        </w:rPr>
        <w:t>761) and the state MTCA c</w:t>
      </w:r>
      <w:r w:rsidR="002E139E" w:rsidRPr="00027229">
        <w:rPr>
          <w:rFonts w:ascii="Arial" w:hAnsi="Arial" w:cs="Arial"/>
        </w:rPr>
        <w:t>leanup regulations (Chapter 173</w:t>
      </w:r>
      <w:r w:rsidR="002E139E" w:rsidRPr="00027229">
        <w:rPr>
          <w:rFonts w:ascii="Arial" w:hAnsi="Arial" w:cs="Arial"/>
        </w:rPr>
        <w:noBreakHyphen/>
      </w:r>
      <w:r w:rsidRPr="00027229">
        <w:rPr>
          <w:rFonts w:ascii="Arial" w:hAnsi="Arial" w:cs="Arial"/>
        </w:rPr>
        <w:t xml:space="preserve">340 </w:t>
      </w:r>
      <w:smartTag w:uri="urn:schemas-microsoft-com:office:smarttags" w:element="stockticker">
        <w:r w:rsidRPr="00027229">
          <w:rPr>
            <w:rFonts w:ascii="Arial" w:hAnsi="Arial" w:cs="Arial"/>
          </w:rPr>
          <w:t>WAC</w:t>
        </w:r>
      </w:smartTag>
      <w:r w:rsidRPr="00027229">
        <w:rPr>
          <w:rFonts w:ascii="Arial" w:hAnsi="Arial" w:cs="Arial"/>
        </w:rPr>
        <w:t>).  Water removed from the vaults can be discharged in</w:t>
      </w:r>
      <w:r w:rsidR="003C1EFD" w:rsidRPr="00027229">
        <w:rPr>
          <w:rFonts w:ascii="Arial" w:hAnsi="Arial" w:cs="Arial"/>
        </w:rPr>
        <w:t xml:space="preserve"> accordance with the federal 40 </w:t>
      </w:r>
      <w:r w:rsidRPr="00027229">
        <w:rPr>
          <w:rFonts w:ascii="Arial" w:hAnsi="Arial" w:cs="Arial"/>
        </w:rPr>
        <w:t>CFR</w:t>
      </w:r>
      <w:r w:rsidR="003C1EFD" w:rsidRPr="00027229">
        <w:rPr>
          <w:rFonts w:ascii="Arial" w:hAnsi="Arial" w:cs="Arial"/>
        </w:rPr>
        <w:t> </w:t>
      </w:r>
      <w:r w:rsidRPr="00027229">
        <w:rPr>
          <w:rFonts w:ascii="Arial" w:hAnsi="Arial" w:cs="Arial"/>
        </w:rPr>
        <w:t>761.79, and</w:t>
      </w:r>
      <w:r w:rsidR="002E139E" w:rsidRPr="00027229">
        <w:rPr>
          <w:rFonts w:ascii="Arial" w:hAnsi="Arial" w:cs="Arial"/>
        </w:rPr>
        <w:t xml:space="preserve"> state regulations (Chapter 173</w:t>
      </w:r>
      <w:r w:rsidR="002E139E" w:rsidRPr="00027229">
        <w:rPr>
          <w:rFonts w:ascii="Arial" w:hAnsi="Arial" w:cs="Arial"/>
        </w:rPr>
        <w:noBreakHyphen/>
      </w:r>
      <w:r w:rsidRPr="00027229">
        <w:rPr>
          <w:rFonts w:ascii="Arial" w:hAnsi="Arial" w:cs="Arial"/>
        </w:rPr>
        <w:t xml:space="preserve">201A </w:t>
      </w:r>
      <w:smartTag w:uri="urn:schemas-microsoft-com:office:smarttags" w:element="stockticker">
        <w:r w:rsidRPr="00027229">
          <w:rPr>
            <w:rFonts w:ascii="Arial" w:hAnsi="Arial" w:cs="Arial"/>
          </w:rPr>
          <w:t>WAC</w:t>
        </w:r>
      </w:smartTag>
      <w:r w:rsidR="002E139E" w:rsidRPr="00027229">
        <w:rPr>
          <w:rFonts w:ascii="Arial" w:hAnsi="Arial" w:cs="Arial"/>
        </w:rPr>
        <w:t xml:space="preserve"> and Chapter 173</w:t>
      </w:r>
      <w:r w:rsidR="002E139E" w:rsidRPr="00027229">
        <w:rPr>
          <w:rFonts w:ascii="Arial" w:hAnsi="Arial" w:cs="Arial"/>
        </w:rPr>
        <w:noBreakHyphen/>
      </w:r>
      <w:r w:rsidRPr="00027229">
        <w:rPr>
          <w:rFonts w:ascii="Arial" w:hAnsi="Arial" w:cs="Arial"/>
        </w:rPr>
        <w:t xml:space="preserve">200 </w:t>
      </w:r>
      <w:smartTag w:uri="urn:schemas-microsoft-com:office:smarttags" w:element="stockticker">
        <w:r w:rsidRPr="00027229">
          <w:rPr>
            <w:rFonts w:ascii="Arial" w:hAnsi="Arial" w:cs="Arial"/>
          </w:rPr>
          <w:t>WAC</w:t>
        </w:r>
      </w:smartTag>
      <w:r w:rsidRPr="00027229">
        <w:rPr>
          <w:rFonts w:ascii="Arial" w:hAnsi="Arial" w:cs="Arial"/>
        </w:rPr>
        <w:t xml:space="preserve">), or via the sanitary sewer if the requirements, including applicable permits, for such a discharge are met. </w:t>
      </w:r>
      <w:r w:rsidR="003C1EFD" w:rsidRPr="00027229">
        <w:rPr>
          <w:rFonts w:ascii="Arial" w:hAnsi="Arial" w:cs="Arial"/>
        </w:rPr>
        <w:t xml:space="preserve"> </w:t>
      </w:r>
      <w:r w:rsidRPr="00027229">
        <w:rPr>
          <w:rFonts w:ascii="Arial" w:hAnsi="Arial" w:cs="Arial"/>
        </w:rPr>
        <w:t>(See also Chapter</w:t>
      </w:r>
      <w:r w:rsidR="002E139E" w:rsidRPr="00027229">
        <w:rPr>
          <w:rFonts w:ascii="Arial" w:hAnsi="Arial" w:cs="Arial"/>
        </w:rPr>
        <w:t> </w:t>
      </w:r>
      <w:r w:rsidR="007D17AE" w:rsidRPr="00027229">
        <w:rPr>
          <w:rFonts w:ascii="Arial" w:hAnsi="Arial" w:cs="Arial"/>
        </w:rPr>
        <w:t>7</w:t>
      </w:r>
      <w:r w:rsidR="002E139E" w:rsidRPr="00027229">
        <w:rPr>
          <w:rFonts w:ascii="Arial" w:hAnsi="Arial" w:cs="Arial"/>
        </w:rPr>
        <w:t>, Section </w:t>
      </w:r>
      <w:r w:rsidR="007D17AE" w:rsidRPr="00027229">
        <w:rPr>
          <w:rFonts w:ascii="Arial" w:hAnsi="Arial" w:cs="Arial"/>
        </w:rPr>
        <w:t>7</w:t>
      </w:r>
      <w:r w:rsidRPr="00027229">
        <w:rPr>
          <w:rFonts w:ascii="Arial" w:hAnsi="Arial" w:cs="Arial"/>
        </w:rPr>
        <w:t>.2</w:t>
      </w:r>
      <w:r w:rsidR="002E139E" w:rsidRPr="00027229">
        <w:rPr>
          <w:rFonts w:ascii="Arial" w:hAnsi="Arial" w:cs="Arial"/>
        </w:rPr>
        <w:noBreakHyphen/>
        <w:t>R2</w:t>
      </w:r>
      <w:r w:rsidR="003C1EFD" w:rsidRPr="00027229">
        <w:rPr>
          <w:rFonts w:ascii="Arial" w:hAnsi="Arial" w:cs="Arial"/>
        </w:rPr>
        <w:t>.)</w:t>
      </w:r>
    </w:p>
    <w:p w14:paraId="775B62DB"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Within utility corridors, </w:t>
      </w:r>
      <w:r w:rsidR="00B55B2E" w:rsidRPr="00027229">
        <w:rPr>
          <w:rFonts w:ascii="Arial" w:hAnsi="Arial" w:cs="Arial"/>
        </w:rPr>
        <w:t>prepare</w:t>
      </w:r>
      <w:r w:rsidRPr="00027229">
        <w:rPr>
          <w:rFonts w:ascii="Arial" w:hAnsi="Arial" w:cs="Arial"/>
        </w:rPr>
        <w:t xml:space="preserve"> maintenance procedures and an implementation schedule that provides for vegetative, gravel, or equivalent cover that minimizes bare or thinly vegetated ground surfaces within the corridor t</w:t>
      </w:r>
      <w:r w:rsidR="002E139E" w:rsidRPr="00027229">
        <w:rPr>
          <w:rFonts w:ascii="Arial" w:hAnsi="Arial" w:cs="Arial"/>
        </w:rPr>
        <w:t>o prevent the erosion of soil.</w:t>
      </w:r>
    </w:p>
    <w:p w14:paraId="07EC6612"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Provide maintenance practices to prevent stormwater from accumulating and draining across and/or onto roadways.  </w:t>
      </w:r>
      <w:r w:rsidR="00817787" w:rsidRPr="00027229">
        <w:rPr>
          <w:rFonts w:ascii="Arial" w:hAnsi="Arial" w:cs="Arial"/>
        </w:rPr>
        <w:t>Convey stormwater</w:t>
      </w:r>
      <w:r w:rsidRPr="00027229">
        <w:rPr>
          <w:rFonts w:ascii="Arial" w:hAnsi="Arial" w:cs="Arial"/>
        </w:rPr>
        <w:t xml:space="preserve"> through roadside ditches and culverts.  The road should be crowned, </w:t>
      </w:r>
      <w:proofErr w:type="spellStart"/>
      <w:r w:rsidRPr="00027229">
        <w:rPr>
          <w:rFonts w:ascii="Arial" w:hAnsi="Arial" w:cs="Arial"/>
        </w:rPr>
        <w:t>outsloped</w:t>
      </w:r>
      <w:proofErr w:type="spellEnd"/>
      <w:r w:rsidRPr="00027229">
        <w:rPr>
          <w:rFonts w:ascii="Arial" w:hAnsi="Arial" w:cs="Arial"/>
        </w:rPr>
        <w:t xml:space="preserve">, water barred, or otherwise left in a condition not conducive to erosion.  Appropriately maintaining grassy roadside ditches discharging to surface </w:t>
      </w:r>
      <w:r w:rsidRPr="00027229">
        <w:rPr>
          <w:rFonts w:ascii="Arial" w:hAnsi="Arial" w:cs="Arial"/>
        </w:rPr>
        <w:lastRenderedPageBreak/>
        <w:t xml:space="preserve">waters is an effective way of removing </w:t>
      </w:r>
      <w:r w:rsidR="006A1EEF" w:rsidRPr="00027229">
        <w:rPr>
          <w:rFonts w:ascii="Arial" w:hAnsi="Arial" w:cs="Arial"/>
        </w:rPr>
        <w:t xml:space="preserve">many </w:t>
      </w:r>
      <w:r w:rsidRPr="00027229">
        <w:rPr>
          <w:rFonts w:ascii="Arial" w:hAnsi="Arial" w:cs="Arial"/>
        </w:rPr>
        <w:t>pollutants associated with sedimen</w:t>
      </w:r>
      <w:r w:rsidR="002E139E" w:rsidRPr="00027229">
        <w:rPr>
          <w:rFonts w:ascii="Arial" w:hAnsi="Arial" w:cs="Arial"/>
        </w:rPr>
        <w:t>ts carried by stormwater.</w:t>
      </w:r>
    </w:p>
    <w:p w14:paraId="1314736B"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Maintain ditches and culverts at an appropriate frequency to ensure that plugging and flooding across the roadbed, with resulting overflow erosion, does not occur.</w:t>
      </w:r>
    </w:p>
    <w:p w14:paraId="129C902A"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Apply th</w:t>
      </w:r>
      <w:r w:rsidR="00054C45" w:rsidRPr="00027229">
        <w:rPr>
          <w:rFonts w:ascii="Arial" w:hAnsi="Arial" w:cs="Arial"/>
        </w:rPr>
        <w:t>e appropriate BMPs from Section </w:t>
      </w:r>
      <w:r w:rsidRPr="00027229">
        <w:rPr>
          <w:rFonts w:ascii="Arial" w:hAnsi="Arial" w:cs="Arial"/>
        </w:rPr>
        <w:t xml:space="preserve">A4 of this </w:t>
      </w:r>
      <w:r w:rsidR="000C708B" w:rsidRPr="00027229">
        <w:rPr>
          <w:rFonts w:ascii="Arial" w:hAnsi="Arial" w:cs="Arial"/>
        </w:rPr>
        <w:t>v</w:t>
      </w:r>
      <w:r w:rsidRPr="00027229">
        <w:rPr>
          <w:rFonts w:ascii="Arial" w:hAnsi="Arial" w:cs="Arial"/>
        </w:rPr>
        <w:t>olume, Storage Activities, for the storage of waste materials that can contaminate stormwater.</w:t>
      </w:r>
    </w:p>
    <w:p w14:paraId="1B5348E4" w14:textId="77777777" w:rsidR="00AC4E35" w:rsidRPr="00027229" w:rsidRDefault="00AC4E35" w:rsidP="007E576B">
      <w:pPr>
        <w:spacing w:after="240"/>
        <w:rPr>
          <w:rFonts w:ascii="Arial" w:hAnsi="Arial" w:cs="Arial"/>
          <w:b/>
        </w:rPr>
      </w:pPr>
      <w:r w:rsidRPr="00027229">
        <w:rPr>
          <w:rFonts w:ascii="Arial" w:hAnsi="Arial" w:cs="Arial"/>
          <w:b/>
        </w:rPr>
        <w:t>Suggested BMPs</w:t>
      </w:r>
    </w:p>
    <w:p w14:paraId="65201E0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When selecting utility poles for a specific location, </w:t>
      </w:r>
      <w:r w:rsidR="00817787" w:rsidRPr="00027229">
        <w:rPr>
          <w:rFonts w:ascii="Arial" w:hAnsi="Arial" w:cs="Arial"/>
        </w:rPr>
        <w:t>consider</w:t>
      </w:r>
      <w:r w:rsidRPr="00027229">
        <w:rPr>
          <w:rFonts w:ascii="Arial" w:hAnsi="Arial" w:cs="Arial"/>
        </w:rPr>
        <w:t xml:space="preserve"> the potential environmental effects of the pole or poles during storage, handling, and end-use, as well as its cost, safety, efficacy, and expected life.  </w:t>
      </w:r>
      <w:r w:rsidR="00817787" w:rsidRPr="00027229">
        <w:rPr>
          <w:rFonts w:ascii="Arial" w:hAnsi="Arial" w:cs="Arial"/>
        </w:rPr>
        <w:t>Use</w:t>
      </w:r>
      <w:r w:rsidRPr="00027229">
        <w:rPr>
          <w:rFonts w:ascii="Arial" w:hAnsi="Arial" w:cs="Arial"/>
        </w:rPr>
        <w:t xml:space="preserve"> wood product</w:t>
      </w:r>
      <w:r w:rsidR="00817787" w:rsidRPr="00027229">
        <w:rPr>
          <w:rFonts w:ascii="Arial" w:hAnsi="Arial" w:cs="Arial"/>
        </w:rPr>
        <w:t>s</w:t>
      </w:r>
      <w:r w:rsidRPr="00027229">
        <w:rPr>
          <w:rFonts w:ascii="Arial" w:hAnsi="Arial" w:cs="Arial"/>
        </w:rPr>
        <w:t xml:space="preserve"> treated with chemical preservatives made in accordance with generally accepted industry standards such as the American Wood Preservers Association Standards.  </w:t>
      </w:r>
      <w:r w:rsidR="00D23A2F" w:rsidRPr="00027229">
        <w:rPr>
          <w:rFonts w:ascii="Arial" w:hAnsi="Arial" w:cs="Arial"/>
        </w:rPr>
        <w:t>Consider alternative materials</w:t>
      </w:r>
      <w:r w:rsidRPr="00027229">
        <w:rPr>
          <w:rFonts w:ascii="Arial" w:hAnsi="Arial" w:cs="Arial"/>
        </w:rPr>
        <w:t xml:space="preserve"> or </w:t>
      </w:r>
      <w:r w:rsidR="00D23A2F" w:rsidRPr="00027229">
        <w:rPr>
          <w:rFonts w:ascii="Arial" w:hAnsi="Arial" w:cs="Arial"/>
        </w:rPr>
        <w:t xml:space="preserve">technologies if placing </w:t>
      </w:r>
      <w:r w:rsidRPr="00027229">
        <w:rPr>
          <w:rFonts w:ascii="Arial" w:hAnsi="Arial" w:cs="Arial"/>
        </w:rPr>
        <w:t xml:space="preserve">poles in or near an environmentally sensitive area, such as a wetland or a drinking water well, </w:t>
      </w:r>
      <w:r w:rsidR="00D23A2F" w:rsidRPr="00027229">
        <w:rPr>
          <w:rFonts w:ascii="Arial" w:hAnsi="Arial" w:cs="Arial"/>
        </w:rPr>
        <w:t>Alternative</w:t>
      </w:r>
      <w:r w:rsidRPr="00027229">
        <w:rPr>
          <w:rFonts w:ascii="Arial" w:hAnsi="Arial" w:cs="Arial"/>
        </w:rPr>
        <w:t xml:space="preserve"> technologies include poles constructed with material(s) other than wood, such as fiberglass composites, metal, or concrete.  </w:t>
      </w:r>
      <w:r w:rsidR="00D23A2F" w:rsidRPr="00027229">
        <w:rPr>
          <w:rFonts w:ascii="Arial" w:hAnsi="Arial" w:cs="Arial"/>
        </w:rPr>
        <w:t>Consider o</w:t>
      </w:r>
      <w:r w:rsidRPr="00027229">
        <w:rPr>
          <w:rFonts w:ascii="Arial" w:hAnsi="Arial" w:cs="Arial"/>
        </w:rPr>
        <w:t>ther technologies and materials, such as sleeves or caissons for wood poles, when they are determined to be practicable and available.</w:t>
      </w:r>
    </w:p>
    <w:p w14:paraId="1C2DE704"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As soon as practicable, remove all litter from wire cutt</w:t>
      </w:r>
      <w:r w:rsidR="002E139E" w:rsidRPr="00027229">
        <w:rPr>
          <w:rFonts w:ascii="Arial" w:hAnsi="Arial" w:cs="Arial"/>
        </w:rPr>
        <w:t>ing/replacing operations,</w:t>
      </w:r>
    </w:p>
    <w:p w14:paraId="28043575"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Implement </w:t>
      </w:r>
      <w:r w:rsidR="00BE57A8" w:rsidRPr="00027229">
        <w:rPr>
          <w:rFonts w:ascii="Arial" w:hAnsi="Arial" w:cs="Arial"/>
        </w:rPr>
        <w:t xml:space="preserve">temporary erosion and sediment control </w:t>
      </w:r>
      <w:r w:rsidRPr="00027229">
        <w:rPr>
          <w:rFonts w:ascii="Arial" w:hAnsi="Arial" w:cs="Arial"/>
        </w:rPr>
        <w:t xml:space="preserve">in areas </w:t>
      </w:r>
      <w:r w:rsidR="00D23A2F" w:rsidRPr="00027229">
        <w:rPr>
          <w:rFonts w:ascii="Arial" w:hAnsi="Arial" w:cs="Arial"/>
        </w:rPr>
        <w:t>cleared of trees</w:t>
      </w:r>
      <w:r w:rsidRPr="00027229">
        <w:rPr>
          <w:rFonts w:ascii="Arial" w:hAnsi="Arial" w:cs="Arial"/>
        </w:rPr>
        <w:t xml:space="preserve"> and </w:t>
      </w:r>
      <w:r w:rsidR="00D23A2F" w:rsidRPr="00027229">
        <w:rPr>
          <w:rFonts w:ascii="Arial" w:hAnsi="Arial" w:cs="Arial"/>
        </w:rPr>
        <w:t xml:space="preserve">vegetation and during the construction of </w:t>
      </w:r>
      <w:r w:rsidRPr="00027229">
        <w:rPr>
          <w:rFonts w:ascii="Arial" w:hAnsi="Arial" w:cs="Arial"/>
        </w:rPr>
        <w:t>new roads.</w:t>
      </w:r>
    </w:p>
    <w:p w14:paraId="44839B67" w14:textId="0CA55335" w:rsidR="00AC4E35" w:rsidRPr="00027229" w:rsidRDefault="00AC4E35" w:rsidP="00B2586F">
      <w:pPr>
        <w:pStyle w:val="Heading3"/>
        <w:numPr>
          <w:ilvl w:val="0"/>
          <w:numId w:val="0"/>
        </w:numPr>
        <w:ind w:left="720" w:hanging="720"/>
        <w:rPr>
          <w:rFonts w:cs="Arial"/>
        </w:rPr>
      </w:pPr>
      <w:r w:rsidRPr="00027229">
        <w:rPr>
          <w:rFonts w:cs="Arial"/>
        </w:rPr>
        <w:br w:type="page"/>
      </w:r>
      <w:bookmarkStart w:id="155" w:name="A713"/>
      <w:bookmarkStart w:id="156" w:name="_Toc107386926"/>
      <w:r w:rsidRPr="00027229">
        <w:rPr>
          <w:rFonts w:cs="Arial"/>
        </w:rPr>
        <w:lastRenderedPageBreak/>
        <w:t>A7.13</w:t>
      </w:r>
      <w:bookmarkEnd w:id="155"/>
      <w:r w:rsidRPr="00027229">
        <w:rPr>
          <w:rFonts w:cs="Arial"/>
        </w:rPr>
        <w:tab/>
      </w:r>
      <w:r w:rsidR="00C35F27" w:rsidRPr="00027229">
        <w:rPr>
          <w:rFonts w:cs="Arial"/>
        </w:rPr>
        <w:t>Maintenance of Roadside Ditches</w:t>
      </w:r>
      <w:bookmarkEnd w:id="156"/>
    </w:p>
    <w:p w14:paraId="07ED865A" w14:textId="77777777" w:rsidR="00AC4E35" w:rsidRPr="00027229" w:rsidRDefault="00AC4E35" w:rsidP="002E139E">
      <w:pPr>
        <w:pStyle w:val="BodyText"/>
        <w:rPr>
          <w:rFonts w:ascii="Arial" w:hAnsi="Arial" w:cs="Arial"/>
        </w:rPr>
      </w:pPr>
      <w:r w:rsidRPr="00027229">
        <w:rPr>
          <w:rFonts w:ascii="Arial" w:hAnsi="Arial" w:cs="Arial"/>
          <w:b/>
        </w:rPr>
        <w:t>Description of Pollutant Sources</w:t>
      </w:r>
      <w:r w:rsidRPr="00027229">
        <w:rPr>
          <w:rFonts w:ascii="Arial" w:hAnsi="Arial" w:cs="Arial"/>
        </w:rPr>
        <w:t>:  Common road debris including eroded soil, oils, vegetative particles, and heavy metals can be sources of stormwater pollutants.</w:t>
      </w:r>
    </w:p>
    <w:p w14:paraId="3E47EC8F" w14:textId="77777777" w:rsidR="00AC4E35" w:rsidRPr="00027229" w:rsidRDefault="00AC4E35" w:rsidP="002E139E">
      <w:pPr>
        <w:pStyle w:val="BodyText"/>
        <w:rPr>
          <w:rFonts w:ascii="Arial" w:hAnsi="Arial" w:cs="Arial"/>
        </w:rPr>
      </w:pPr>
      <w:r w:rsidRPr="00027229">
        <w:rPr>
          <w:rFonts w:ascii="Arial" w:hAnsi="Arial" w:cs="Arial"/>
          <w:b/>
        </w:rPr>
        <w:t>Pollutant Control Approach:</w:t>
      </w:r>
      <w:r w:rsidRPr="00027229">
        <w:rPr>
          <w:rFonts w:ascii="Arial" w:hAnsi="Arial" w:cs="Arial"/>
        </w:rPr>
        <w:t xml:space="preserve">  </w:t>
      </w:r>
      <w:r w:rsidR="00BF61C6" w:rsidRPr="00027229">
        <w:rPr>
          <w:rFonts w:ascii="Arial" w:hAnsi="Arial" w:cs="Arial"/>
        </w:rPr>
        <w:t>Maintain r</w:t>
      </w:r>
      <w:r w:rsidRPr="00027229">
        <w:rPr>
          <w:rFonts w:ascii="Arial" w:hAnsi="Arial" w:cs="Arial"/>
        </w:rPr>
        <w:t xml:space="preserve">oadside ditches to preserve the condition and capacity for which they were originally constructed, and to minimize bare or thinly vegetated ground surfaces.  Maintenance practices should provide for </w:t>
      </w:r>
      <w:r w:rsidR="00553A8A" w:rsidRPr="00027229">
        <w:rPr>
          <w:rFonts w:ascii="Arial" w:hAnsi="Arial" w:cs="Arial"/>
        </w:rPr>
        <w:t>ESC</w:t>
      </w:r>
      <w:r w:rsidR="00E30EB8" w:rsidRPr="00027229">
        <w:rPr>
          <w:rFonts w:ascii="Arial" w:hAnsi="Arial" w:cs="Arial"/>
        </w:rPr>
        <w:t xml:space="preserve"> </w:t>
      </w:r>
      <w:r w:rsidRPr="00027229">
        <w:rPr>
          <w:rFonts w:ascii="Arial" w:hAnsi="Arial" w:cs="Arial"/>
        </w:rPr>
        <w:t>(</w:t>
      </w:r>
      <w:r w:rsidR="00E30EB8" w:rsidRPr="00027229">
        <w:rPr>
          <w:rFonts w:ascii="Arial" w:hAnsi="Arial" w:cs="Arial"/>
        </w:rPr>
        <w:t>r</w:t>
      </w:r>
      <w:r w:rsidRPr="00027229">
        <w:rPr>
          <w:rFonts w:ascii="Arial" w:hAnsi="Arial" w:cs="Arial"/>
        </w:rPr>
        <w:t xml:space="preserve">efer to Activity </w:t>
      </w:r>
      <w:hyperlink w:anchor="A36" w:history="1">
        <w:r w:rsidRPr="00027229">
          <w:rPr>
            <w:rStyle w:val="Hyperlink"/>
            <w:rFonts w:ascii="Arial" w:hAnsi="Arial" w:cs="Arial"/>
          </w:rPr>
          <w:t>A3.6</w:t>
        </w:r>
        <w:r w:rsidR="002E139E" w:rsidRPr="00027229">
          <w:rPr>
            <w:rStyle w:val="Hyperlink"/>
            <w:rFonts w:ascii="Arial" w:hAnsi="Arial" w:cs="Arial"/>
          </w:rPr>
          <w:t> </w:t>
        </w:r>
      </w:hyperlink>
      <w:r w:rsidRPr="00027229">
        <w:rPr>
          <w:rFonts w:ascii="Arial" w:hAnsi="Arial" w:cs="Arial"/>
        </w:rPr>
        <w:t>Landscaping a</w:t>
      </w:r>
      <w:r w:rsidR="002E139E" w:rsidRPr="00027229">
        <w:rPr>
          <w:rFonts w:ascii="Arial" w:hAnsi="Arial" w:cs="Arial"/>
        </w:rPr>
        <w:t>nd Lawn/Vegetation Management).</w:t>
      </w:r>
    </w:p>
    <w:p w14:paraId="684AF6D3" w14:textId="77777777" w:rsidR="00AC4E35" w:rsidRPr="00027229" w:rsidRDefault="00AC4E35" w:rsidP="007E576B">
      <w:pPr>
        <w:spacing w:after="240"/>
        <w:rPr>
          <w:rFonts w:ascii="Arial" w:hAnsi="Arial" w:cs="Arial"/>
          <w:b/>
        </w:rPr>
      </w:pPr>
      <w:r w:rsidRPr="00027229">
        <w:rPr>
          <w:rFonts w:ascii="Arial" w:hAnsi="Arial" w:cs="Arial"/>
          <w:b/>
        </w:rPr>
        <w:t>Required BMPs</w:t>
      </w:r>
    </w:p>
    <w:p w14:paraId="1EEBE46E" w14:textId="77777777" w:rsidR="00AC4E35" w:rsidRPr="00027229" w:rsidRDefault="00AC4E35" w:rsidP="007E576B">
      <w:pPr>
        <w:pStyle w:val="BodyText"/>
        <w:numPr>
          <w:ilvl w:val="0"/>
          <w:numId w:val="22"/>
        </w:numPr>
        <w:ind w:left="1440" w:hanging="720"/>
        <w:rPr>
          <w:rFonts w:ascii="Arial" w:hAnsi="Arial" w:cs="Arial"/>
        </w:rPr>
      </w:pPr>
      <w:r w:rsidRPr="00027229">
        <w:rPr>
          <w:rFonts w:ascii="Arial" w:hAnsi="Arial" w:cs="Arial"/>
        </w:rPr>
        <w:t>Inspect roadside ditches regularly to identify sediment accum</w:t>
      </w:r>
      <w:r w:rsidR="002E139E" w:rsidRPr="00027229">
        <w:rPr>
          <w:rFonts w:ascii="Arial" w:hAnsi="Arial" w:cs="Arial"/>
        </w:rPr>
        <w:t>ulations and localized erosion.</w:t>
      </w:r>
    </w:p>
    <w:p w14:paraId="5AA71964"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Clean ditches on a regular basis, as needed.  </w:t>
      </w:r>
      <w:r w:rsidR="00BF61C6" w:rsidRPr="00027229">
        <w:rPr>
          <w:rFonts w:ascii="Arial" w:hAnsi="Arial" w:cs="Arial"/>
        </w:rPr>
        <w:t>Keep ditches</w:t>
      </w:r>
      <w:r w:rsidRPr="00027229">
        <w:rPr>
          <w:rFonts w:ascii="Arial" w:hAnsi="Arial" w:cs="Arial"/>
        </w:rPr>
        <w:t xml:space="preserve"> free of rubbish and debris.</w:t>
      </w:r>
    </w:p>
    <w:p w14:paraId="5785EB77"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Vegetation in ditches often prevents erosion and cleanses runoff waters.  Remove vegetation only when flow is blocked or excess sediments have accumulated.  Conduct ditch maintenance (seeding, fertilizer application, harvesting) in late spring and/or early fall, where possible.  This allows vegetative cover to be re-established by the next wet season, thereby minimizing erosion of the ditch as well as making the ditch effective as a biofilter.</w:t>
      </w:r>
    </w:p>
    <w:p w14:paraId="47A721C7"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In the area between the edge of the pavement and the bottom of the ditch, commonly known as the </w:t>
      </w:r>
      <w:r w:rsidR="007C0DA2" w:rsidRPr="00027229">
        <w:rPr>
          <w:rFonts w:ascii="Arial" w:hAnsi="Arial" w:cs="Arial"/>
        </w:rPr>
        <w:t>“</w:t>
      </w:r>
      <w:r w:rsidRPr="00027229">
        <w:rPr>
          <w:rFonts w:ascii="Arial" w:hAnsi="Arial" w:cs="Arial"/>
        </w:rPr>
        <w:t>bare earth zone,</w:t>
      </w:r>
      <w:r w:rsidR="007C0DA2" w:rsidRPr="00027229">
        <w:rPr>
          <w:rFonts w:ascii="Arial" w:hAnsi="Arial" w:cs="Arial"/>
        </w:rPr>
        <w:t>”</w:t>
      </w:r>
      <w:r w:rsidRPr="00027229">
        <w:rPr>
          <w:rFonts w:ascii="Arial" w:hAnsi="Arial" w:cs="Arial"/>
        </w:rPr>
        <w:t xml:space="preserve"> use grass vegetation, wherever possible.  </w:t>
      </w:r>
      <w:r w:rsidR="00BF61C6" w:rsidRPr="00027229">
        <w:rPr>
          <w:rFonts w:ascii="Arial" w:hAnsi="Arial" w:cs="Arial"/>
        </w:rPr>
        <w:t>Establish vegetation</w:t>
      </w:r>
      <w:r w:rsidRPr="00027229">
        <w:rPr>
          <w:rFonts w:ascii="Arial" w:hAnsi="Arial" w:cs="Arial"/>
        </w:rPr>
        <w:t xml:space="preserve"> from the top of the slope of the ditch</w:t>
      </w:r>
      <w:r w:rsidR="006A1EEF" w:rsidRPr="00027229">
        <w:rPr>
          <w:rFonts w:ascii="Arial" w:hAnsi="Arial" w:cs="Arial"/>
        </w:rPr>
        <w:t xml:space="preserve"> </w:t>
      </w:r>
      <w:r w:rsidR="00CF1F24" w:rsidRPr="00027229">
        <w:rPr>
          <w:rFonts w:ascii="Arial" w:hAnsi="Arial" w:cs="Arial"/>
        </w:rPr>
        <w:t xml:space="preserve">as </w:t>
      </w:r>
      <w:r w:rsidR="006A1EEF" w:rsidRPr="00027229">
        <w:rPr>
          <w:rFonts w:ascii="Arial" w:hAnsi="Arial" w:cs="Arial"/>
        </w:rPr>
        <w:t>long as it does not block the sightlines required for safety</w:t>
      </w:r>
      <w:r w:rsidRPr="00027229">
        <w:rPr>
          <w:rFonts w:ascii="Arial" w:hAnsi="Arial" w:cs="Arial"/>
        </w:rPr>
        <w:t>.</w:t>
      </w:r>
      <w:r w:rsidR="006A1EEF" w:rsidRPr="00027229">
        <w:rPr>
          <w:rFonts w:ascii="Arial" w:hAnsi="Arial" w:cs="Arial"/>
        </w:rPr>
        <w:t xml:space="preserve">  </w:t>
      </w:r>
    </w:p>
    <w:p w14:paraId="71C79832" w14:textId="77777777" w:rsidR="00AC4E35" w:rsidRPr="00027229" w:rsidRDefault="00BF61C6" w:rsidP="00EA5F42">
      <w:pPr>
        <w:pStyle w:val="BodyText"/>
        <w:numPr>
          <w:ilvl w:val="0"/>
          <w:numId w:val="22"/>
        </w:numPr>
        <w:spacing w:after="160"/>
        <w:ind w:left="1440" w:hanging="720"/>
        <w:rPr>
          <w:rFonts w:ascii="Arial" w:hAnsi="Arial" w:cs="Arial"/>
        </w:rPr>
      </w:pPr>
      <w:r w:rsidRPr="00027229">
        <w:rPr>
          <w:rFonts w:ascii="Arial" w:hAnsi="Arial" w:cs="Arial"/>
        </w:rPr>
        <w:t>Maintain d</w:t>
      </w:r>
      <w:r w:rsidR="00AC4E35" w:rsidRPr="00027229">
        <w:rPr>
          <w:rFonts w:ascii="Arial" w:hAnsi="Arial" w:cs="Arial"/>
        </w:rPr>
        <w:t>iversion ditches on top of cut slopes constructed to prevent slope erosion by intercepting surface drainage to retain their diversion shape and capability.</w:t>
      </w:r>
    </w:p>
    <w:p w14:paraId="1126AC41" w14:textId="3632D585"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D</w:t>
      </w:r>
      <w:r w:rsidR="00BF61C6" w:rsidRPr="00027229">
        <w:rPr>
          <w:rFonts w:ascii="Arial" w:hAnsi="Arial" w:cs="Arial"/>
        </w:rPr>
        <w:t>o not leave d</w:t>
      </w:r>
      <w:r w:rsidRPr="00027229">
        <w:rPr>
          <w:rFonts w:ascii="Arial" w:hAnsi="Arial" w:cs="Arial"/>
        </w:rPr>
        <w:t>itch cleanings on roadway surfaces.  Sweep</w:t>
      </w:r>
      <w:r w:rsidR="00BF61C6" w:rsidRPr="00027229">
        <w:rPr>
          <w:rFonts w:ascii="Arial" w:hAnsi="Arial" w:cs="Arial"/>
        </w:rPr>
        <w:t>, collect, and dispose of</w:t>
      </w:r>
      <w:r w:rsidRPr="00027229">
        <w:rPr>
          <w:rFonts w:ascii="Arial" w:hAnsi="Arial" w:cs="Arial"/>
        </w:rPr>
        <w:t xml:space="preserve"> dirt and debris remaining on the pavement at the completion of ditch cleaning operations</w:t>
      </w:r>
      <w:r w:rsidR="009765C3" w:rsidRPr="00027229">
        <w:rPr>
          <w:rFonts w:ascii="Arial" w:hAnsi="Arial" w:cs="Arial"/>
          <w:lang w:val="en-US"/>
        </w:rPr>
        <w:t xml:space="preserve"> as described below:</w:t>
      </w:r>
    </w:p>
    <w:p w14:paraId="66B0A505" w14:textId="20A96F3F" w:rsidR="009765C3" w:rsidRPr="00027229" w:rsidRDefault="009765C3" w:rsidP="00E27DAD">
      <w:pPr>
        <w:pStyle w:val="BodyText"/>
        <w:numPr>
          <w:ilvl w:val="1"/>
          <w:numId w:val="22"/>
        </w:numPr>
        <w:spacing w:after="160"/>
        <w:ind w:left="1800"/>
        <w:rPr>
          <w:rFonts w:ascii="Arial" w:hAnsi="Arial" w:cs="Arial"/>
        </w:rPr>
      </w:pPr>
      <w:r w:rsidRPr="00027229">
        <w:rPr>
          <w:rFonts w:ascii="Arial" w:hAnsi="Arial" w:cs="Arial"/>
        </w:rPr>
        <w:t>Consider screening roadside ditch cleanings not contaminated by spills or other releases and not associated with a stormwater treatment system such as a bioswale to remove litter. Separate screenings into soil and vegetative matter (leaves, grass, needles, branches, etc.) categories. Compost or dispose of the vegetative matter in a municipal waste landfill. Consult the Thurston County Health Department 360-867-2664 to discuss use or disposal options for the soil portion. For more information, please see “Recommendations for Management of Material Generated from Road Maintenance Activities,” in Appendix IV-C of this volume.</w:t>
      </w:r>
    </w:p>
    <w:p w14:paraId="13AAF748" w14:textId="77777777" w:rsidR="00AC4E35" w:rsidRPr="00027229" w:rsidRDefault="00AC4E35" w:rsidP="00E27DAD">
      <w:pPr>
        <w:pStyle w:val="BodyText"/>
        <w:numPr>
          <w:ilvl w:val="1"/>
          <w:numId w:val="22"/>
        </w:numPr>
        <w:spacing w:after="160"/>
        <w:ind w:left="1800"/>
        <w:rPr>
          <w:rFonts w:ascii="Arial" w:hAnsi="Arial" w:cs="Arial"/>
        </w:rPr>
      </w:pPr>
      <w:r w:rsidRPr="00027229">
        <w:rPr>
          <w:rFonts w:ascii="Arial" w:hAnsi="Arial" w:cs="Arial"/>
        </w:rPr>
        <w:lastRenderedPageBreak/>
        <w:t>Roadside ditch cleanings contaminated by spills or other releases known or suspected to contain dangerous waste must be handled following the Dangerous Waste Regulations (Chapter 173</w:t>
      </w:r>
      <w:r w:rsidRPr="00027229">
        <w:rPr>
          <w:rFonts w:ascii="Arial" w:hAnsi="Arial" w:cs="Arial"/>
        </w:rPr>
        <w:noBreakHyphen/>
        <w:t xml:space="preserve">303 </w:t>
      </w:r>
      <w:smartTag w:uri="urn:schemas-microsoft-com:office:smarttags" w:element="stockticker">
        <w:r w:rsidRPr="00027229">
          <w:rPr>
            <w:rFonts w:ascii="Arial" w:hAnsi="Arial" w:cs="Arial"/>
          </w:rPr>
          <w:t>WAC</w:t>
        </w:r>
      </w:smartTag>
      <w:r w:rsidRPr="00027229">
        <w:rPr>
          <w:rFonts w:ascii="Arial" w:hAnsi="Arial" w:cs="Arial"/>
        </w:rPr>
        <w:t>)</w:t>
      </w:r>
      <w:r w:rsidR="00BF61C6" w:rsidRPr="00027229">
        <w:rPr>
          <w:rFonts w:ascii="Arial" w:hAnsi="Arial" w:cs="Arial"/>
        </w:rPr>
        <w:t xml:space="preserve">.If </w:t>
      </w:r>
      <w:r w:rsidRPr="00027229">
        <w:rPr>
          <w:rFonts w:ascii="Arial" w:hAnsi="Arial" w:cs="Arial"/>
        </w:rPr>
        <w:t>testing determines it is not dange</w:t>
      </w:r>
      <w:r w:rsidR="002E139E" w:rsidRPr="00027229">
        <w:rPr>
          <w:rFonts w:ascii="Arial" w:hAnsi="Arial" w:cs="Arial"/>
        </w:rPr>
        <w:t>rous waste</w:t>
      </w:r>
      <w:r w:rsidR="00BF61C6" w:rsidRPr="00027229">
        <w:rPr>
          <w:rFonts w:ascii="Arial" w:hAnsi="Arial" w:cs="Arial"/>
        </w:rPr>
        <w:t xml:space="preserve"> but contaminants are present, consult with the Thurston County Health Department 360-867-2664 for disposal options.</w:t>
      </w:r>
    </w:p>
    <w:p w14:paraId="20DD4B71"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Inspect culverts on a regular basis for scour or sedimentation at the inlet and outlet, and repair as necessary.  Give priority to those culverts conveying perennial and/or salmon-bearing streams and culverts near streams in areas of high sediment load, such as those near sub</w:t>
      </w:r>
      <w:r w:rsidR="002E139E" w:rsidRPr="00027229">
        <w:rPr>
          <w:rFonts w:ascii="Arial" w:hAnsi="Arial" w:cs="Arial"/>
        </w:rPr>
        <w:t>divisions during construction.</w:t>
      </w:r>
    </w:p>
    <w:p w14:paraId="64A3F010" w14:textId="77777777" w:rsidR="005C1020" w:rsidRPr="00027229" w:rsidRDefault="005C1020" w:rsidP="00FE6A18">
      <w:pPr>
        <w:rPr>
          <w:rFonts w:ascii="Arial" w:hAnsi="Arial" w:cs="Arial"/>
          <w:b/>
        </w:rPr>
      </w:pPr>
    </w:p>
    <w:p w14:paraId="501689A8" w14:textId="77777777" w:rsidR="00AC4E35" w:rsidRPr="00027229" w:rsidRDefault="00AC4E35" w:rsidP="007E576B">
      <w:pPr>
        <w:spacing w:after="240"/>
        <w:rPr>
          <w:rFonts w:ascii="Arial" w:hAnsi="Arial" w:cs="Arial"/>
          <w:b/>
        </w:rPr>
      </w:pPr>
      <w:r w:rsidRPr="00027229">
        <w:rPr>
          <w:rFonts w:ascii="Arial" w:hAnsi="Arial" w:cs="Arial"/>
          <w:b/>
        </w:rPr>
        <w:t>Suggested BMPs</w:t>
      </w:r>
    </w:p>
    <w:p w14:paraId="0BABE294"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Install biofiltration swales</w:t>
      </w:r>
      <w:r w:rsidR="003226F1" w:rsidRPr="00027229">
        <w:rPr>
          <w:rFonts w:ascii="Arial" w:hAnsi="Arial" w:cs="Arial"/>
        </w:rPr>
        <w:t xml:space="preserve">, </w:t>
      </w:r>
      <w:proofErr w:type="spellStart"/>
      <w:r w:rsidR="003226F1" w:rsidRPr="00027229">
        <w:rPr>
          <w:rFonts w:ascii="Arial" w:hAnsi="Arial" w:cs="Arial"/>
        </w:rPr>
        <w:t>bioinfiltration</w:t>
      </w:r>
      <w:proofErr w:type="spellEnd"/>
      <w:r w:rsidR="003226F1" w:rsidRPr="00027229">
        <w:rPr>
          <w:rFonts w:ascii="Arial" w:hAnsi="Arial" w:cs="Arial"/>
        </w:rPr>
        <w:t xml:space="preserve"> swales</w:t>
      </w:r>
      <w:r w:rsidRPr="00027229">
        <w:rPr>
          <w:rFonts w:ascii="Arial" w:hAnsi="Arial" w:cs="Arial"/>
        </w:rPr>
        <w:t xml:space="preserve"> and filter strips to treat roadside runoff wherever practicable and use engineered </w:t>
      </w:r>
      <w:proofErr w:type="spellStart"/>
      <w:r w:rsidRPr="00027229">
        <w:rPr>
          <w:rFonts w:ascii="Arial" w:hAnsi="Arial" w:cs="Arial"/>
        </w:rPr>
        <w:t>topsoils</w:t>
      </w:r>
      <w:proofErr w:type="spellEnd"/>
      <w:r w:rsidRPr="00027229">
        <w:rPr>
          <w:rFonts w:ascii="Arial" w:hAnsi="Arial" w:cs="Arial"/>
        </w:rPr>
        <w:t xml:space="preserve"> wherever necessary to maintain adequate vegetation </w:t>
      </w:r>
      <w:r w:rsidR="002E139E" w:rsidRPr="00027229">
        <w:rPr>
          <w:rFonts w:ascii="Arial" w:hAnsi="Arial" w:cs="Arial"/>
        </w:rPr>
        <w:t>(CH2M Hill</w:t>
      </w:r>
      <w:r w:rsidRPr="00027229">
        <w:rPr>
          <w:rFonts w:ascii="Arial" w:hAnsi="Arial" w:cs="Arial"/>
        </w:rPr>
        <w:t xml:space="preserve"> 2000). </w:t>
      </w:r>
      <w:r w:rsidR="003226F1" w:rsidRPr="00027229">
        <w:rPr>
          <w:rFonts w:ascii="Arial" w:hAnsi="Arial" w:cs="Arial"/>
        </w:rPr>
        <w:t xml:space="preserve">Consider </w:t>
      </w:r>
      <w:r w:rsidR="00CF1F24" w:rsidRPr="00027229">
        <w:rPr>
          <w:rFonts w:ascii="Arial" w:hAnsi="Arial" w:cs="Arial"/>
        </w:rPr>
        <w:t>using the</w:t>
      </w:r>
      <w:r w:rsidR="003226F1" w:rsidRPr="00027229">
        <w:rPr>
          <w:rFonts w:ascii="Arial" w:hAnsi="Arial" w:cs="Arial"/>
        </w:rPr>
        <w:t xml:space="preserve"> </w:t>
      </w:r>
      <w:r w:rsidR="00694E0B" w:rsidRPr="00027229">
        <w:rPr>
          <w:rFonts w:ascii="Arial" w:hAnsi="Arial" w:cs="Arial"/>
        </w:rPr>
        <w:t>Media Filter Drain</w:t>
      </w:r>
      <w:r w:rsidR="003226F1" w:rsidRPr="00027229">
        <w:rPr>
          <w:rFonts w:ascii="Arial" w:hAnsi="Arial" w:cs="Arial"/>
        </w:rPr>
        <w:t xml:space="preserve"> BMP where adequate slope and level of traffic </w:t>
      </w:r>
      <w:r w:rsidR="00CF1F24" w:rsidRPr="00027229">
        <w:rPr>
          <w:rFonts w:ascii="Arial" w:hAnsi="Arial" w:cs="Arial"/>
        </w:rPr>
        <w:t>permit</w:t>
      </w:r>
      <w:r w:rsidR="003226F1" w:rsidRPr="00027229">
        <w:rPr>
          <w:rFonts w:ascii="Arial" w:hAnsi="Arial" w:cs="Arial"/>
        </w:rPr>
        <w:t xml:space="preserve"> it. </w:t>
      </w:r>
      <w:r w:rsidRPr="00027229">
        <w:rPr>
          <w:rFonts w:ascii="Arial" w:hAnsi="Arial" w:cs="Arial"/>
        </w:rPr>
        <w:t>These systems can improve infiltration and stormwater pollutant control upstream of roa</w:t>
      </w:r>
      <w:r w:rsidR="002E139E" w:rsidRPr="00027229">
        <w:rPr>
          <w:rFonts w:ascii="Arial" w:hAnsi="Arial" w:cs="Arial"/>
        </w:rPr>
        <w:t xml:space="preserve">dside ditches.  </w:t>
      </w:r>
      <w:r w:rsidR="00CF1F24" w:rsidRPr="00027229">
        <w:rPr>
          <w:rFonts w:ascii="Arial" w:hAnsi="Arial" w:cs="Arial"/>
        </w:rPr>
        <w:t>See</w:t>
      </w:r>
      <w:r w:rsidR="002E139E" w:rsidRPr="00027229">
        <w:rPr>
          <w:rFonts w:ascii="Arial" w:hAnsi="Arial" w:cs="Arial"/>
        </w:rPr>
        <w:t xml:space="preserve"> Volume </w:t>
      </w:r>
      <w:r w:rsidRPr="00027229">
        <w:rPr>
          <w:rFonts w:ascii="Arial" w:hAnsi="Arial" w:cs="Arial"/>
        </w:rPr>
        <w:t>V of this manual, Runoff Treatment BMPs</w:t>
      </w:r>
      <w:r w:rsidR="00047643" w:rsidRPr="00027229">
        <w:rPr>
          <w:rFonts w:ascii="Arial" w:hAnsi="Arial" w:cs="Arial"/>
        </w:rPr>
        <w:t>,</w:t>
      </w:r>
      <w:r w:rsidRPr="00027229">
        <w:rPr>
          <w:rFonts w:ascii="Arial" w:hAnsi="Arial" w:cs="Arial"/>
        </w:rPr>
        <w:t xml:space="preserve"> for additional information about biofiltration swales</w:t>
      </w:r>
      <w:r w:rsidR="003226F1" w:rsidRPr="00027229">
        <w:rPr>
          <w:rFonts w:ascii="Arial" w:hAnsi="Arial" w:cs="Arial"/>
        </w:rPr>
        <w:t xml:space="preserve">, </w:t>
      </w:r>
      <w:proofErr w:type="spellStart"/>
      <w:r w:rsidR="003226F1" w:rsidRPr="00027229">
        <w:rPr>
          <w:rFonts w:ascii="Arial" w:hAnsi="Arial" w:cs="Arial"/>
        </w:rPr>
        <w:t>bioinfiltration</w:t>
      </w:r>
      <w:proofErr w:type="spellEnd"/>
      <w:r w:rsidR="003226F1" w:rsidRPr="00027229">
        <w:rPr>
          <w:rFonts w:ascii="Arial" w:hAnsi="Arial" w:cs="Arial"/>
        </w:rPr>
        <w:t xml:space="preserve"> swales, filter strips</w:t>
      </w:r>
      <w:r w:rsidR="00CF1F24" w:rsidRPr="00027229">
        <w:rPr>
          <w:rFonts w:ascii="Arial" w:hAnsi="Arial" w:cs="Arial"/>
        </w:rPr>
        <w:t>,</w:t>
      </w:r>
      <w:r w:rsidR="003226F1" w:rsidRPr="00027229">
        <w:rPr>
          <w:rFonts w:ascii="Arial" w:hAnsi="Arial" w:cs="Arial"/>
        </w:rPr>
        <w:t xml:space="preserve"> and </w:t>
      </w:r>
      <w:r w:rsidR="00694E0B" w:rsidRPr="00027229">
        <w:rPr>
          <w:rFonts w:ascii="Arial" w:hAnsi="Arial" w:cs="Arial"/>
        </w:rPr>
        <w:t>media filter drains</w:t>
      </w:r>
      <w:r w:rsidR="003226F1" w:rsidRPr="00027229">
        <w:rPr>
          <w:rFonts w:ascii="Arial" w:hAnsi="Arial" w:cs="Arial"/>
        </w:rPr>
        <w:t xml:space="preserve">. </w:t>
      </w:r>
    </w:p>
    <w:p w14:paraId="531B7E01" w14:textId="78C5D3C6" w:rsidR="00AC4E35" w:rsidRPr="00027229" w:rsidRDefault="00AC4E35" w:rsidP="00B2586F">
      <w:pPr>
        <w:pStyle w:val="Heading3"/>
        <w:numPr>
          <w:ilvl w:val="0"/>
          <w:numId w:val="0"/>
        </w:numPr>
        <w:ind w:left="720" w:hanging="720"/>
        <w:rPr>
          <w:rFonts w:cs="Arial"/>
          <w:bCs/>
        </w:rPr>
      </w:pPr>
      <w:r w:rsidRPr="00027229">
        <w:rPr>
          <w:rFonts w:cs="Arial"/>
          <w:bCs/>
        </w:rPr>
        <w:br w:type="page"/>
      </w:r>
      <w:bookmarkStart w:id="157" w:name="A714"/>
      <w:bookmarkStart w:id="158" w:name="_Toc107386927"/>
      <w:r w:rsidRPr="00027229">
        <w:rPr>
          <w:rFonts w:cs="Arial"/>
        </w:rPr>
        <w:lastRenderedPageBreak/>
        <w:t>A7.14</w:t>
      </w:r>
      <w:bookmarkEnd w:id="157"/>
      <w:r w:rsidRPr="00027229">
        <w:rPr>
          <w:rFonts w:cs="Arial"/>
        </w:rPr>
        <w:tab/>
      </w:r>
      <w:r w:rsidR="002E139E" w:rsidRPr="00027229">
        <w:rPr>
          <w:rFonts w:cs="Arial"/>
        </w:rPr>
        <w:t>Maintenance of Stormwater Drainage and Treatment Facilities</w:t>
      </w:r>
      <w:bookmarkEnd w:id="158"/>
    </w:p>
    <w:p w14:paraId="60BDC766" w14:textId="77777777" w:rsidR="00AC4E35" w:rsidRPr="00027229" w:rsidRDefault="00AC4E35" w:rsidP="002E139E">
      <w:pPr>
        <w:pStyle w:val="BodyText"/>
        <w:rPr>
          <w:rFonts w:ascii="Arial" w:hAnsi="Arial" w:cs="Arial"/>
        </w:rPr>
      </w:pPr>
      <w:r w:rsidRPr="00027229">
        <w:rPr>
          <w:rFonts w:ascii="Arial" w:hAnsi="Arial" w:cs="Arial"/>
          <w:b/>
        </w:rPr>
        <w:t xml:space="preserve">Description of Pollutant Sources:  </w:t>
      </w:r>
      <w:r w:rsidRPr="00027229">
        <w:rPr>
          <w:rFonts w:ascii="Arial" w:hAnsi="Arial" w:cs="Arial"/>
        </w:rPr>
        <w:t xml:space="preserve">Facilities include roadside catch basins on arterials and within residential areas, conveyance systems, detention facilities such as ponds and vaults, oil and water separators, </w:t>
      </w:r>
      <w:r w:rsidR="00E55BBB" w:rsidRPr="00027229">
        <w:rPr>
          <w:rFonts w:ascii="Arial" w:hAnsi="Arial" w:cs="Arial"/>
        </w:rPr>
        <w:t xml:space="preserve">bioretention, </w:t>
      </w:r>
      <w:r w:rsidRPr="00027229">
        <w:rPr>
          <w:rFonts w:ascii="Arial" w:hAnsi="Arial" w:cs="Arial"/>
        </w:rPr>
        <w:t>biofilters, settling basins, infiltration systems, and all other types of stormwater treatm</w:t>
      </w:r>
      <w:r w:rsidR="002E139E" w:rsidRPr="00027229">
        <w:rPr>
          <w:rFonts w:ascii="Arial" w:hAnsi="Arial" w:cs="Arial"/>
        </w:rPr>
        <w:t>ent systems presented in Volume </w:t>
      </w:r>
      <w:r w:rsidRPr="00027229">
        <w:rPr>
          <w:rFonts w:ascii="Arial" w:hAnsi="Arial" w:cs="Arial"/>
        </w:rPr>
        <w:t>V.  Oil and grease, hydrocarbons, debris, heavy metals, sediments, and contaminated water are found in catch basins, oil and water separators, settling basins, etc.</w:t>
      </w:r>
    </w:p>
    <w:p w14:paraId="6B97887E" w14:textId="77777777" w:rsidR="00AC4E35" w:rsidRPr="00027229" w:rsidRDefault="00AC4E35" w:rsidP="002E139E">
      <w:pPr>
        <w:pStyle w:val="BodyText"/>
        <w:rPr>
          <w:rFonts w:ascii="Arial" w:hAnsi="Arial" w:cs="Arial"/>
        </w:rPr>
      </w:pPr>
      <w:r w:rsidRPr="00027229">
        <w:rPr>
          <w:rFonts w:ascii="Arial" w:hAnsi="Arial" w:cs="Arial"/>
          <w:b/>
        </w:rPr>
        <w:t>Pollutant Control Approach:</w:t>
      </w:r>
      <w:r w:rsidRPr="00027229">
        <w:rPr>
          <w:rFonts w:ascii="Arial" w:hAnsi="Arial" w:cs="Arial"/>
        </w:rPr>
        <w:t xml:space="preserve">  Provide maintenance and cleaning of debris, sediments, and oil from stormwater collection, conveyance, and treatment systems to obtain proper operation.</w:t>
      </w:r>
    </w:p>
    <w:p w14:paraId="2F5C2DF4" w14:textId="77777777" w:rsidR="00AC4E35" w:rsidRPr="00027229" w:rsidRDefault="00AC4E35" w:rsidP="00E02940">
      <w:pPr>
        <w:spacing w:after="240"/>
        <w:rPr>
          <w:rFonts w:ascii="Arial" w:hAnsi="Arial" w:cs="Arial"/>
          <w:b/>
        </w:rPr>
      </w:pPr>
      <w:r w:rsidRPr="00027229">
        <w:rPr>
          <w:rFonts w:ascii="Arial" w:hAnsi="Arial" w:cs="Arial"/>
          <w:b/>
        </w:rPr>
        <w:t>Required BMPs</w:t>
      </w:r>
    </w:p>
    <w:p w14:paraId="7E5BBDEE" w14:textId="77777777" w:rsidR="00AC4E35" w:rsidRPr="00027229" w:rsidRDefault="00AC4E35" w:rsidP="0036412B">
      <w:pPr>
        <w:pStyle w:val="BodyText"/>
        <w:spacing w:after="200"/>
        <w:rPr>
          <w:rFonts w:ascii="Arial" w:hAnsi="Arial" w:cs="Arial"/>
        </w:rPr>
      </w:pPr>
      <w:r w:rsidRPr="00027229">
        <w:rPr>
          <w:rFonts w:ascii="Arial" w:hAnsi="Arial" w:cs="Arial"/>
        </w:rPr>
        <w:t>Maintain stormwater treatmen</w:t>
      </w:r>
      <w:r w:rsidR="002E139E" w:rsidRPr="00027229">
        <w:rPr>
          <w:rFonts w:ascii="Arial" w:hAnsi="Arial" w:cs="Arial"/>
        </w:rPr>
        <w:t xml:space="preserve">t facilities </w:t>
      </w:r>
      <w:r w:rsidR="00E55BBB" w:rsidRPr="00027229">
        <w:rPr>
          <w:rFonts w:ascii="Arial" w:hAnsi="Arial" w:cs="Arial"/>
        </w:rPr>
        <w:t>per the operations and maintenance (O&amp;M)</w:t>
      </w:r>
      <w:r w:rsidRPr="00027229">
        <w:rPr>
          <w:rFonts w:ascii="Arial" w:hAnsi="Arial" w:cs="Arial"/>
        </w:rPr>
        <w:t xml:space="preserve"> procedures p</w:t>
      </w:r>
      <w:r w:rsidR="002E139E" w:rsidRPr="00027229">
        <w:rPr>
          <w:rFonts w:ascii="Arial" w:hAnsi="Arial" w:cs="Arial"/>
        </w:rPr>
        <w:t>resented in Volume </w:t>
      </w:r>
      <w:r w:rsidR="00D27F58" w:rsidRPr="00027229">
        <w:rPr>
          <w:rFonts w:ascii="Arial" w:hAnsi="Arial" w:cs="Arial"/>
        </w:rPr>
        <w:t>V</w:t>
      </w:r>
      <w:r w:rsidR="002E139E" w:rsidRPr="00027229">
        <w:rPr>
          <w:rFonts w:ascii="Arial" w:hAnsi="Arial" w:cs="Arial"/>
        </w:rPr>
        <w:t>, Appendix </w:t>
      </w:r>
      <w:r w:rsidR="00D27F58" w:rsidRPr="00027229">
        <w:rPr>
          <w:rFonts w:ascii="Arial" w:hAnsi="Arial" w:cs="Arial"/>
        </w:rPr>
        <w:t>V</w:t>
      </w:r>
      <w:r w:rsidR="002E139E" w:rsidRPr="00027229">
        <w:rPr>
          <w:rFonts w:ascii="Arial" w:hAnsi="Arial" w:cs="Arial"/>
        </w:rPr>
        <w:noBreakHyphen/>
      </w:r>
      <w:r w:rsidR="00D27F58" w:rsidRPr="00027229">
        <w:rPr>
          <w:rFonts w:ascii="Arial" w:hAnsi="Arial" w:cs="Arial"/>
        </w:rPr>
        <w:t>C</w:t>
      </w:r>
      <w:r w:rsidRPr="00027229">
        <w:rPr>
          <w:rFonts w:ascii="Arial" w:hAnsi="Arial" w:cs="Arial"/>
        </w:rPr>
        <w:t>, in addition to the following BMPs:</w:t>
      </w:r>
    </w:p>
    <w:p w14:paraId="209260EE" w14:textId="110C588A"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Inspect and clean treatment BMPs, conveyance systems, and catch basins</w:t>
      </w:r>
      <w:r w:rsidR="002E139E" w:rsidRPr="00027229">
        <w:rPr>
          <w:rFonts w:ascii="Arial" w:hAnsi="Arial" w:cs="Arial"/>
        </w:rPr>
        <w:t xml:space="preserve"> (Figure </w:t>
      </w:r>
      <w:r w:rsidR="00953F21">
        <w:rPr>
          <w:rFonts w:ascii="Arial" w:hAnsi="Arial" w:cs="Arial"/>
          <w:lang w:val="en-US"/>
        </w:rPr>
        <w:t xml:space="preserve">IV - </w:t>
      </w:r>
      <w:r w:rsidRPr="00027229">
        <w:rPr>
          <w:rFonts w:ascii="Arial" w:hAnsi="Arial" w:cs="Arial"/>
        </w:rPr>
        <w:t>4.23) as needed, and dete</w:t>
      </w:r>
      <w:r w:rsidR="002E139E" w:rsidRPr="00027229">
        <w:rPr>
          <w:rFonts w:ascii="Arial" w:hAnsi="Arial" w:cs="Arial"/>
        </w:rPr>
        <w:t>rmine whether improvements</w:t>
      </w:r>
      <w:r w:rsidR="00D27F58" w:rsidRPr="00027229">
        <w:rPr>
          <w:rFonts w:ascii="Arial" w:hAnsi="Arial" w:cs="Arial"/>
        </w:rPr>
        <w:t xml:space="preserve"> or maintenance </w:t>
      </w:r>
      <w:r w:rsidRPr="00027229">
        <w:rPr>
          <w:rFonts w:ascii="Arial" w:hAnsi="Arial" w:cs="Arial"/>
        </w:rPr>
        <w:t>are needed.</w:t>
      </w:r>
    </w:p>
    <w:p w14:paraId="2A9D3B8A"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Promptly repair any deterioration threatening the structural integrity of </w:t>
      </w:r>
      <w:r w:rsidR="00E55BBB" w:rsidRPr="00027229">
        <w:rPr>
          <w:rFonts w:ascii="Arial" w:hAnsi="Arial" w:cs="Arial"/>
        </w:rPr>
        <w:t xml:space="preserve">stormwater </w:t>
      </w:r>
      <w:r w:rsidRPr="00027229">
        <w:rPr>
          <w:rFonts w:ascii="Arial" w:hAnsi="Arial" w:cs="Arial"/>
        </w:rPr>
        <w:t>facilities.  These include replacement of clean-out gates, catch basin lids, and rock in emergency spillways.</w:t>
      </w:r>
    </w:p>
    <w:p w14:paraId="6D01F5FF"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Ensure </w:t>
      </w:r>
      <w:r w:rsidR="003C041D" w:rsidRPr="00027229">
        <w:rPr>
          <w:rFonts w:ascii="Arial" w:hAnsi="Arial" w:cs="Arial"/>
        </w:rPr>
        <w:t xml:space="preserve">adequacy of </w:t>
      </w:r>
      <w:r w:rsidRPr="00027229">
        <w:rPr>
          <w:rFonts w:ascii="Arial" w:hAnsi="Arial" w:cs="Arial"/>
        </w:rPr>
        <w:t xml:space="preserve">storm sewer capacities and </w:t>
      </w:r>
      <w:r w:rsidR="003C041D" w:rsidRPr="00027229">
        <w:rPr>
          <w:rFonts w:ascii="Arial" w:hAnsi="Arial" w:cs="Arial"/>
        </w:rPr>
        <w:t xml:space="preserve">prevent </w:t>
      </w:r>
      <w:r w:rsidRPr="00027229">
        <w:rPr>
          <w:rFonts w:ascii="Arial" w:hAnsi="Arial" w:cs="Arial"/>
        </w:rPr>
        <w:t xml:space="preserve">heavy sediment discharges to the </w:t>
      </w:r>
      <w:r w:rsidR="00933158" w:rsidRPr="00027229">
        <w:rPr>
          <w:rFonts w:ascii="Arial" w:hAnsi="Arial" w:cs="Arial"/>
        </w:rPr>
        <w:t xml:space="preserve">storm </w:t>
      </w:r>
      <w:r w:rsidRPr="00027229">
        <w:rPr>
          <w:rFonts w:ascii="Arial" w:hAnsi="Arial" w:cs="Arial"/>
        </w:rPr>
        <w:t>sewer system</w:t>
      </w:r>
      <w:r w:rsidR="00933158" w:rsidRPr="00027229">
        <w:rPr>
          <w:rFonts w:ascii="Arial" w:hAnsi="Arial" w:cs="Arial"/>
        </w:rPr>
        <w:t xml:space="preserve">, </w:t>
      </w:r>
      <w:r w:rsidR="003B1A47" w:rsidRPr="00027229">
        <w:rPr>
          <w:rFonts w:ascii="Arial" w:hAnsi="Arial" w:cs="Arial"/>
        </w:rPr>
        <w:t xml:space="preserve">by methods </w:t>
      </w:r>
      <w:r w:rsidR="00CF1F24" w:rsidRPr="00027229">
        <w:rPr>
          <w:rFonts w:ascii="Arial" w:hAnsi="Arial" w:cs="Arial"/>
        </w:rPr>
        <w:t>like</w:t>
      </w:r>
      <w:r w:rsidR="00933158" w:rsidRPr="00027229">
        <w:rPr>
          <w:rFonts w:ascii="Arial" w:hAnsi="Arial" w:cs="Arial"/>
        </w:rPr>
        <w:t xml:space="preserve"> </w:t>
      </w:r>
      <w:r w:rsidR="003B1A47" w:rsidRPr="00027229">
        <w:rPr>
          <w:rFonts w:ascii="Arial" w:hAnsi="Arial" w:cs="Arial"/>
        </w:rPr>
        <w:t>those found in C-220</w:t>
      </w:r>
      <w:r w:rsidR="00CF1F24" w:rsidRPr="00027229">
        <w:rPr>
          <w:rFonts w:ascii="Arial" w:hAnsi="Arial" w:cs="Arial"/>
        </w:rPr>
        <w:t>,</w:t>
      </w:r>
      <w:r w:rsidR="003B1A47" w:rsidRPr="00027229">
        <w:rPr>
          <w:rFonts w:ascii="Arial" w:hAnsi="Arial" w:cs="Arial"/>
        </w:rPr>
        <w:t xml:space="preserve"> Storm Drain Inlet Protection</w:t>
      </w:r>
      <w:r w:rsidRPr="00027229">
        <w:rPr>
          <w:rFonts w:ascii="Arial" w:hAnsi="Arial" w:cs="Arial"/>
        </w:rPr>
        <w:t>.</w:t>
      </w:r>
    </w:p>
    <w:p w14:paraId="7F4721CE"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Regularly remove debris and sludge from BMPs used for </w:t>
      </w:r>
      <w:r w:rsidR="006144D7" w:rsidRPr="00027229">
        <w:rPr>
          <w:rFonts w:ascii="Arial" w:hAnsi="Arial" w:cs="Arial"/>
        </w:rPr>
        <w:t>flow</w:t>
      </w:r>
      <w:r w:rsidRPr="00027229">
        <w:rPr>
          <w:rFonts w:ascii="Arial" w:hAnsi="Arial" w:cs="Arial"/>
        </w:rPr>
        <w:t xml:space="preserve"> control, treatment, etc. and truck to a</w:t>
      </w:r>
      <w:r w:rsidR="003C041D" w:rsidRPr="00027229">
        <w:rPr>
          <w:rFonts w:ascii="Arial" w:hAnsi="Arial" w:cs="Arial"/>
        </w:rPr>
        <w:t>n appropriate</w:t>
      </w:r>
      <w:r w:rsidRPr="00027229">
        <w:rPr>
          <w:rFonts w:ascii="Arial" w:hAnsi="Arial" w:cs="Arial"/>
        </w:rPr>
        <w:t xml:space="preserve"> local or state government approved disposal site.</w:t>
      </w:r>
    </w:p>
    <w:p w14:paraId="5E979DB5" w14:textId="4DF6A7B9" w:rsidR="00AF3281" w:rsidRPr="00027229" w:rsidRDefault="00AC4E35" w:rsidP="00AF3281">
      <w:pPr>
        <w:pStyle w:val="BodyText"/>
        <w:numPr>
          <w:ilvl w:val="0"/>
          <w:numId w:val="22"/>
        </w:numPr>
        <w:spacing w:after="160"/>
        <w:ind w:left="1440" w:hanging="720"/>
        <w:rPr>
          <w:rFonts w:ascii="Arial" w:hAnsi="Arial" w:cs="Arial"/>
        </w:rPr>
      </w:pPr>
      <w:r w:rsidRPr="00027229">
        <w:rPr>
          <w:rFonts w:ascii="Arial" w:hAnsi="Arial" w:cs="Arial"/>
        </w:rPr>
        <w:t>Clean catch basins in accordance with the information provided in Vo</w:t>
      </w:r>
      <w:r w:rsidR="002E139E" w:rsidRPr="00027229">
        <w:rPr>
          <w:rFonts w:ascii="Arial" w:hAnsi="Arial" w:cs="Arial"/>
        </w:rPr>
        <w:t>lume </w:t>
      </w:r>
      <w:r w:rsidR="00D27F58" w:rsidRPr="00027229">
        <w:rPr>
          <w:rFonts w:ascii="Arial" w:hAnsi="Arial" w:cs="Arial"/>
        </w:rPr>
        <w:t>V</w:t>
      </w:r>
      <w:r w:rsidR="002E139E" w:rsidRPr="00027229">
        <w:rPr>
          <w:rFonts w:ascii="Arial" w:hAnsi="Arial" w:cs="Arial"/>
        </w:rPr>
        <w:t>, Appendix </w:t>
      </w:r>
      <w:r w:rsidR="00D27F58" w:rsidRPr="00027229">
        <w:rPr>
          <w:rFonts w:ascii="Arial" w:hAnsi="Arial" w:cs="Arial"/>
        </w:rPr>
        <w:t>V</w:t>
      </w:r>
      <w:r w:rsidR="002E139E" w:rsidRPr="00027229">
        <w:rPr>
          <w:rFonts w:ascii="Arial" w:hAnsi="Arial" w:cs="Arial"/>
        </w:rPr>
        <w:noBreakHyphen/>
      </w:r>
      <w:r w:rsidR="00D27F58" w:rsidRPr="00027229">
        <w:rPr>
          <w:rFonts w:ascii="Arial" w:hAnsi="Arial" w:cs="Arial"/>
        </w:rPr>
        <w:t>C</w:t>
      </w:r>
      <w:r w:rsidRPr="00027229">
        <w:rPr>
          <w:rFonts w:ascii="Arial" w:hAnsi="Arial" w:cs="Arial"/>
        </w:rPr>
        <w:t>.  Additional informat</w:t>
      </w:r>
      <w:r w:rsidR="002E139E" w:rsidRPr="00027229">
        <w:rPr>
          <w:rFonts w:ascii="Arial" w:hAnsi="Arial" w:cs="Arial"/>
        </w:rPr>
        <w:t>ion is also included in Chapter </w:t>
      </w:r>
      <w:r w:rsidRPr="00027229">
        <w:rPr>
          <w:rFonts w:ascii="Arial" w:hAnsi="Arial" w:cs="Arial"/>
        </w:rPr>
        <w:t xml:space="preserve">5 of this </w:t>
      </w:r>
      <w:r w:rsidR="000C708B" w:rsidRPr="00027229">
        <w:rPr>
          <w:rFonts w:ascii="Arial" w:hAnsi="Arial" w:cs="Arial"/>
        </w:rPr>
        <w:t>volume</w:t>
      </w:r>
      <w:r w:rsidR="002E139E" w:rsidRPr="00027229">
        <w:rPr>
          <w:rFonts w:ascii="Arial" w:hAnsi="Arial" w:cs="Arial"/>
        </w:rPr>
        <w:t>, BMP S.9 Cleaning Catch Basins.</w:t>
      </w:r>
    </w:p>
    <w:p w14:paraId="108763C7"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Clean woody debris in a catch basin as frequently as needed to ensure proper operation of the catch</w:t>
      </w:r>
      <w:r w:rsidR="004303A3" w:rsidRPr="00027229">
        <w:rPr>
          <w:rFonts w:ascii="Arial" w:hAnsi="Arial" w:cs="Arial"/>
        </w:rPr>
        <w:t xml:space="preserve"> </w:t>
      </w:r>
      <w:r w:rsidR="002E139E" w:rsidRPr="00027229">
        <w:rPr>
          <w:rFonts w:ascii="Arial" w:hAnsi="Arial" w:cs="Arial"/>
        </w:rPr>
        <w:t>basin.</w:t>
      </w:r>
    </w:p>
    <w:p w14:paraId="350B78F3" w14:textId="13BB8CA5" w:rsidR="0036412B" w:rsidRPr="00027229" w:rsidRDefault="009E4CC2" w:rsidP="00EA5F42">
      <w:pPr>
        <w:pStyle w:val="BodyText"/>
        <w:numPr>
          <w:ilvl w:val="0"/>
          <w:numId w:val="22"/>
        </w:numPr>
        <w:spacing w:after="160"/>
        <w:ind w:left="1440" w:hanging="720"/>
        <w:rPr>
          <w:rFonts w:ascii="Arial" w:hAnsi="Arial" w:cs="Arial"/>
        </w:rPr>
      </w:pPr>
      <w:r w:rsidRPr="00027229">
        <w:rPr>
          <w:rFonts w:ascii="Arial" w:hAnsi="Arial" w:cs="Arial"/>
        </w:rPr>
        <w:t>Install monuments on storm drain inlet rims that state:</w:t>
      </w:r>
      <w:r w:rsidR="0036412B" w:rsidRPr="00027229">
        <w:rPr>
          <w:rFonts w:ascii="Arial" w:hAnsi="Arial" w:cs="Arial"/>
        </w:rPr>
        <w:t xml:space="preserve"> “Dump No Waste - Drains to Groundwater,” “Streams,” “Lakes,” where p</w:t>
      </w:r>
      <w:r w:rsidR="003B1A47" w:rsidRPr="00027229">
        <w:rPr>
          <w:rFonts w:ascii="Arial" w:hAnsi="Arial" w:cs="Arial"/>
        </w:rPr>
        <w:t>ossible</w:t>
      </w:r>
      <w:r w:rsidR="0036412B" w:rsidRPr="00027229">
        <w:rPr>
          <w:rFonts w:ascii="Arial" w:hAnsi="Arial" w:cs="Arial"/>
        </w:rPr>
        <w:t xml:space="preserve"> (Figure </w:t>
      </w:r>
      <w:r w:rsidR="00953F21">
        <w:rPr>
          <w:rFonts w:ascii="Arial" w:hAnsi="Arial" w:cs="Arial"/>
          <w:lang w:val="en-US"/>
        </w:rPr>
        <w:t xml:space="preserve">IV - </w:t>
      </w:r>
      <w:r w:rsidR="0036412B" w:rsidRPr="00027229">
        <w:rPr>
          <w:rFonts w:ascii="Arial" w:hAnsi="Arial" w:cs="Arial"/>
        </w:rPr>
        <w:t>4.24).</w:t>
      </w:r>
    </w:p>
    <w:p w14:paraId="142BC9D6" w14:textId="77777777" w:rsidR="00F764F7" w:rsidRPr="00027229" w:rsidRDefault="00F764F7" w:rsidP="00F764F7">
      <w:pPr>
        <w:pStyle w:val="Bullet1"/>
        <w:numPr>
          <w:ilvl w:val="0"/>
          <w:numId w:val="0"/>
        </w:numPr>
        <w:ind w:left="2160"/>
        <w:rPr>
          <w:rFonts w:ascii="Arial" w:hAnsi="Arial" w:cs="Arial"/>
        </w:rPr>
      </w:pPr>
    </w:p>
    <w:p w14:paraId="6EEADC20" w14:textId="77777777" w:rsidR="0036412B" w:rsidRPr="00027229" w:rsidRDefault="00B35C83" w:rsidP="0036412B">
      <w:pPr>
        <w:pStyle w:val="BodyText"/>
        <w:keepNext/>
        <w:keepLines/>
        <w:rPr>
          <w:rFonts w:ascii="Arial" w:hAnsi="Arial" w:cs="Arial"/>
        </w:rPr>
      </w:pPr>
      <w:r>
        <w:rPr>
          <w:rFonts w:ascii="Arial" w:hAnsi="Arial" w:cs="Arial"/>
        </w:rPr>
        <w:lastRenderedPageBreak/>
        <w:object w:dxaOrig="1440" w:dyaOrig="1440" w14:anchorId="5242754A">
          <v:shape id="_x0000_s1074" type="#_x0000_t75" style="position:absolute;margin-left:0;margin-top:0;width:5in;height:270pt;z-index:251666944;mso-position-horizontal:center" stroked="t" strokeweight="4.5pt">
            <v:stroke linestyle="thickThin"/>
            <v:imagedata r:id="rId49" o:title=""/>
            <w10:wrap side="left"/>
            <w10:anchorlock/>
          </v:shape>
          <o:OLEObject Type="Embed" ProgID="MSPhotoEd.3" ShapeID="_x0000_s1074" DrawAspect="Content" ObjectID="_1721805966" r:id="rId50"/>
        </w:object>
      </w:r>
    </w:p>
    <w:p w14:paraId="430B991B" w14:textId="77777777" w:rsidR="0036412B" w:rsidRPr="00027229" w:rsidRDefault="0036412B" w:rsidP="0036412B">
      <w:pPr>
        <w:pStyle w:val="BodyText"/>
        <w:keepNext/>
        <w:keepLines/>
        <w:rPr>
          <w:rFonts w:ascii="Arial" w:hAnsi="Arial" w:cs="Arial"/>
        </w:rPr>
      </w:pPr>
    </w:p>
    <w:p w14:paraId="2EFD86CA" w14:textId="77777777" w:rsidR="0036412B" w:rsidRPr="00027229" w:rsidRDefault="0036412B" w:rsidP="0036412B">
      <w:pPr>
        <w:pStyle w:val="BodyText"/>
        <w:keepNext/>
        <w:keepLines/>
        <w:rPr>
          <w:rFonts w:ascii="Arial" w:hAnsi="Arial" w:cs="Arial"/>
        </w:rPr>
      </w:pPr>
    </w:p>
    <w:p w14:paraId="4F28AF06" w14:textId="77777777" w:rsidR="0036412B" w:rsidRPr="00027229" w:rsidRDefault="0036412B" w:rsidP="0036412B">
      <w:pPr>
        <w:pStyle w:val="BodyText"/>
        <w:keepNext/>
        <w:keepLines/>
        <w:rPr>
          <w:rFonts w:ascii="Arial" w:hAnsi="Arial" w:cs="Arial"/>
        </w:rPr>
      </w:pPr>
    </w:p>
    <w:p w14:paraId="66CF697F" w14:textId="77777777" w:rsidR="0036412B" w:rsidRPr="00027229" w:rsidRDefault="0036412B" w:rsidP="0036412B">
      <w:pPr>
        <w:pStyle w:val="BodyText"/>
        <w:keepNext/>
        <w:keepLines/>
        <w:rPr>
          <w:rFonts w:ascii="Arial" w:hAnsi="Arial" w:cs="Arial"/>
        </w:rPr>
      </w:pPr>
    </w:p>
    <w:p w14:paraId="3E0F11B1" w14:textId="77777777" w:rsidR="0036412B" w:rsidRPr="00027229" w:rsidRDefault="0036412B" w:rsidP="0036412B">
      <w:pPr>
        <w:pStyle w:val="BodyText"/>
        <w:keepNext/>
        <w:keepLines/>
        <w:rPr>
          <w:rFonts w:ascii="Arial" w:hAnsi="Arial" w:cs="Arial"/>
        </w:rPr>
      </w:pPr>
    </w:p>
    <w:p w14:paraId="632683FF" w14:textId="77777777" w:rsidR="0036412B" w:rsidRPr="00027229" w:rsidRDefault="0036412B" w:rsidP="0036412B">
      <w:pPr>
        <w:pStyle w:val="BodyText"/>
        <w:keepNext/>
        <w:keepLines/>
        <w:rPr>
          <w:rFonts w:ascii="Arial" w:hAnsi="Arial" w:cs="Arial"/>
        </w:rPr>
      </w:pPr>
    </w:p>
    <w:p w14:paraId="57A2BF87" w14:textId="77777777" w:rsidR="0036412B" w:rsidRPr="00027229" w:rsidRDefault="0036412B" w:rsidP="0036412B">
      <w:pPr>
        <w:pStyle w:val="BodyText"/>
        <w:keepNext/>
        <w:keepLines/>
        <w:rPr>
          <w:rFonts w:ascii="Arial" w:hAnsi="Arial" w:cs="Arial"/>
        </w:rPr>
      </w:pPr>
    </w:p>
    <w:p w14:paraId="199A7B7B" w14:textId="77777777" w:rsidR="0036412B" w:rsidRPr="00027229" w:rsidRDefault="0036412B" w:rsidP="0036412B">
      <w:pPr>
        <w:pStyle w:val="BodyText"/>
        <w:keepNext/>
        <w:keepLines/>
        <w:rPr>
          <w:rFonts w:ascii="Arial" w:hAnsi="Arial" w:cs="Arial"/>
        </w:rPr>
      </w:pPr>
    </w:p>
    <w:p w14:paraId="567FE491" w14:textId="77777777" w:rsidR="0036412B" w:rsidRPr="00027229" w:rsidRDefault="0036412B" w:rsidP="0036412B">
      <w:pPr>
        <w:pStyle w:val="BodyText"/>
        <w:keepNext/>
        <w:keepLines/>
        <w:rPr>
          <w:rFonts w:ascii="Arial" w:hAnsi="Arial" w:cs="Arial"/>
        </w:rPr>
      </w:pPr>
    </w:p>
    <w:p w14:paraId="03706213" w14:textId="77777777" w:rsidR="0036412B" w:rsidRPr="00027229" w:rsidRDefault="0036412B" w:rsidP="0036412B">
      <w:pPr>
        <w:pStyle w:val="BodyText"/>
        <w:keepNext/>
        <w:keepLines/>
        <w:rPr>
          <w:rFonts w:ascii="Arial" w:hAnsi="Arial" w:cs="Arial"/>
        </w:rPr>
      </w:pPr>
    </w:p>
    <w:p w14:paraId="096F2CC0" w14:textId="522ECAD0" w:rsidR="0036412B" w:rsidRPr="007E576B" w:rsidRDefault="0036412B" w:rsidP="0030389D">
      <w:pPr>
        <w:pStyle w:val="Caption"/>
        <w:jc w:val="center"/>
        <w:rPr>
          <w:rFonts w:ascii="Arial" w:hAnsi="Arial" w:cs="Arial"/>
          <w:sz w:val="22"/>
          <w:szCs w:val="22"/>
        </w:rPr>
      </w:pPr>
      <w:bookmarkStart w:id="159" w:name="_Toc156713100"/>
      <w:bookmarkStart w:id="160" w:name="_Toc463936004"/>
      <w:r w:rsidRPr="007E576B">
        <w:rPr>
          <w:rFonts w:ascii="Arial" w:hAnsi="Arial" w:cs="Arial"/>
          <w:sz w:val="22"/>
          <w:szCs w:val="22"/>
        </w:rPr>
        <w:t xml:space="preserve">Figure </w:t>
      </w:r>
      <w:r w:rsidR="007D73ED">
        <w:rPr>
          <w:rFonts w:ascii="Arial" w:hAnsi="Arial" w:cs="Arial"/>
          <w:sz w:val="22"/>
          <w:szCs w:val="22"/>
        </w:rPr>
        <w:t xml:space="preserve">IV - </w:t>
      </w:r>
      <w:r w:rsidRPr="007E576B">
        <w:rPr>
          <w:rFonts w:ascii="Arial" w:hAnsi="Arial" w:cs="Arial"/>
          <w:sz w:val="22"/>
          <w:szCs w:val="22"/>
        </w:rPr>
        <w:t>4.23</w:t>
      </w:r>
      <w:r w:rsidR="0030389D" w:rsidRPr="007E576B">
        <w:rPr>
          <w:rFonts w:ascii="Arial" w:hAnsi="Arial" w:cs="Arial"/>
          <w:sz w:val="22"/>
          <w:szCs w:val="22"/>
        </w:rPr>
        <w:t xml:space="preserve"> </w:t>
      </w:r>
      <w:r w:rsidRPr="007E576B">
        <w:rPr>
          <w:rFonts w:ascii="Arial" w:hAnsi="Arial" w:cs="Arial"/>
          <w:sz w:val="22"/>
          <w:szCs w:val="22"/>
        </w:rPr>
        <w:t>Catch Basin Cleaning with a Vacuum Truck</w:t>
      </w:r>
      <w:bookmarkEnd w:id="159"/>
      <w:r w:rsidR="00E30EB8" w:rsidRPr="007E576B">
        <w:rPr>
          <w:rFonts w:ascii="Arial" w:hAnsi="Arial" w:cs="Arial"/>
          <w:sz w:val="22"/>
          <w:szCs w:val="22"/>
        </w:rPr>
        <w:t>.</w:t>
      </w:r>
      <w:bookmarkEnd w:id="160"/>
    </w:p>
    <w:p w14:paraId="09147DEC" w14:textId="77777777" w:rsidR="0036412B" w:rsidRPr="00027229" w:rsidRDefault="0036412B" w:rsidP="00404F2A">
      <w:pPr>
        <w:pStyle w:val="BodyText"/>
        <w:keepNext/>
        <w:spacing w:after="160"/>
        <w:ind w:left="1620"/>
        <w:rPr>
          <w:rFonts w:ascii="Arial" w:hAnsi="Arial" w:cs="Arial"/>
        </w:rPr>
      </w:pPr>
    </w:p>
    <w:p w14:paraId="219E64BB" w14:textId="7CD8616A" w:rsidR="00AC4E35" w:rsidRPr="00027229" w:rsidRDefault="00916E62" w:rsidP="00404F2A">
      <w:pPr>
        <w:pStyle w:val="BodyText"/>
        <w:keepNext/>
        <w:spacing w:after="160"/>
        <w:ind w:left="1620"/>
        <w:rPr>
          <w:rFonts w:ascii="Arial" w:hAnsi="Arial" w:cs="Arial"/>
        </w:rPr>
      </w:pPr>
      <w:r>
        <w:rPr>
          <w:rFonts w:ascii="Arial" w:hAnsi="Arial" w:cs="Arial"/>
          <w:noProof/>
        </w:rPr>
        <w:drawing>
          <wp:inline distT="0" distB="0" distL="0" distR="0" wp14:anchorId="5A9A8640" wp14:editId="0358B304">
            <wp:extent cx="4029075" cy="3019425"/>
            <wp:effectExtent l="38100" t="38100" r="28575" b="28575"/>
            <wp:docPr id="7" name="Picture 7" descr="no dump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dumping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29075" cy="3019425"/>
                    </a:xfrm>
                    <a:prstGeom prst="rect">
                      <a:avLst/>
                    </a:prstGeom>
                    <a:noFill/>
                    <a:ln w="38100" cmpd="thinThick">
                      <a:solidFill>
                        <a:srgbClr val="000000"/>
                      </a:solidFill>
                      <a:miter lim="800000"/>
                      <a:headEnd/>
                      <a:tailEnd/>
                    </a:ln>
                    <a:effectLst/>
                  </pic:spPr>
                </pic:pic>
              </a:graphicData>
            </a:graphic>
          </wp:inline>
        </w:drawing>
      </w:r>
    </w:p>
    <w:p w14:paraId="548B2D54" w14:textId="771EA481" w:rsidR="00AC4E35" w:rsidRPr="007E576B" w:rsidRDefault="00AC4E35" w:rsidP="009F0F38">
      <w:pPr>
        <w:pStyle w:val="Caption"/>
        <w:spacing w:after="240"/>
        <w:jc w:val="center"/>
        <w:rPr>
          <w:rFonts w:ascii="Arial" w:hAnsi="Arial" w:cs="Arial"/>
          <w:sz w:val="22"/>
          <w:szCs w:val="22"/>
        </w:rPr>
      </w:pPr>
      <w:bookmarkStart w:id="161" w:name="_Toc156713101"/>
      <w:bookmarkStart w:id="162" w:name="_Toc463936005"/>
      <w:r w:rsidRPr="007E576B">
        <w:rPr>
          <w:rFonts w:ascii="Arial" w:hAnsi="Arial" w:cs="Arial"/>
          <w:sz w:val="22"/>
          <w:szCs w:val="22"/>
        </w:rPr>
        <w:t xml:space="preserve">Figure </w:t>
      </w:r>
      <w:r w:rsidR="007D73ED">
        <w:rPr>
          <w:rFonts w:ascii="Arial" w:hAnsi="Arial" w:cs="Arial"/>
          <w:sz w:val="22"/>
          <w:szCs w:val="22"/>
        </w:rPr>
        <w:t xml:space="preserve">IV - </w:t>
      </w:r>
      <w:r w:rsidRPr="007E576B">
        <w:rPr>
          <w:rFonts w:ascii="Arial" w:hAnsi="Arial" w:cs="Arial"/>
          <w:sz w:val="22"/>
          <w:szCs w:val="22"/>
        </w:rPr>
        <w:t>4.24</w:t>
      </w:r>
      <w:r w:rsidR="0030389D" w:rsidRPr="007E576B">
        <w:rPr>
          <w:rFonts w:ascii="Arial" w:hAnsi="Arial" w:cs="Arial"/>
          <w:sz w:val="22"/>
          <w:szCs w:val="22"/>
        </w:rPr>
        <w:t xml:space="preserve"> </w:t>
      </w:r>
      <w:r w:rsidR="007C0DA2" w:rsidRPr="007E576B">
        <w:rPr>
          <w:rFonts w:ascii="Arial" w:hAnsi="Arial" w:cs="Arial"/>
          <w:sz w:val="22"/>
          <w:szCs w:val="22"/>
        </w:rPr>
        <w:t>“</w:t>
      </w:r>
      <w:r w:rsidR="00F764F7" w:rsidRPr="007E576B">
        <w:rPr>
          <w:rFonts w:ascii="Arial" w:hAnsi="Arial" w:cs="Arial"/>
          <w:sz w:val="22"/>
          <w:szCs w:val="22"/>
        </w:rPr>
        <w:t>No Dumping</w:t>
      </w:r>
      <w:r w:rsidR="007C0DA2" w:rsidRPr="007E576B">
        <w:rPr>
          <w:rFonts w:ascii="Arial" w:hAnsi="Arial" w:cs="Arial"/>
          <w:sz w:val="22"/>
          <w:szCs w:val="22"/>
        </w:rPr>
        <w:t>”</w:t>
      </w:r>
      <w:r w:rsidRPr="007E576B">
        <w:rPr>
          <w:rFonts w:ascii="Arial" w:hAnsi="Arial" w:cs="Arial"/>
          <w:sz w:val="22"/>
          <w:szCs w:val="22"/>
        </w:rPr>
        <w:t xml:space="preserve"> Storm Drain </w:t>
      </w:r>
      <w:bookmarkEnd w:id="161"/>
      <w:r w:rsidR="003C041D" w:rsidRPr="007E576B">
        <w:rPr>
          <w:rFonts w:ascii="Arial" w:hAnsi="Arial" w:cs="Arial"/>
          <w:sz w:val="22"/>
          <w:szCs w:val="22"/>
        </w:rPr>
        <w:t>Button</w:t>
      </w:r>
      <w:r w:rsidR="00E30EB8" w:rsidRPr="007E576B">
        <w:rPr>
          <w:rFonts w:ascii="Arial" w:hAnsi="Arial" w:cs="Arial"/>
          <w:sz w:val="22"/>
          <w:szCs w:val="22"/>
        </w:rPr>
        <w:t>.</w:t>
      </w:r>
      <w:bookmarkEnd w:id="162"/>
    </w:p>
    <w:p w14:paraId="7A56CFB8" w14:textId="77777777" w:rsidR="0036412B" w:rsidRPr="00027229" w:rsidRDefault="0036412B" w:rsidP="00EA5F42">
      <w:pPr>
        <w:pStyle w:val="BodyText"/>
        <w:numPr>
          <w:ilvl w:val="0"/>
          <w:numId w:val="22"/>
        </w:numPr>
        <w:spacing w:after="160"/>
        <w:ind w:left="1440" w:hanging="720"/>
        <w:rPr>
          <w:rFonts w:ascii="Arial" w:hAnsi="Arial" w:cs="Arial"/>
        </w:rPr>
      </w:pPr>
      <w:r w:rsidRPr="00027229">
        <w:rPr>
          <w:rFonts w:ascii="Arial" w:hAnsi="Arial" w:cs="Arial"/>
        </w:rPr>
        <w:t xml:space="preserve">Disposal of sediments and liquids from the catch basins must comply with “Recommendations for Management of </w:t>
      </w:r>
      <w:r w:rsidR="00324D64" w:rsidRPr="00027229">
        <w:rPr>
          <w:rFonts w:ascii="Arial" w:hAnsi="Arial" w:cs="Arial"/>
        </w:rPr>
        <w:t>Road maintenance material</w:t>
      </w:r>
      <w:r w:rsidRPr="00027229">
        <w:rPr>
          <w:rFonts w:ascii="Arial" w:hAnsi="Arial" w:cs="Arial"/>
        </w:rPr>
        <w:t>s” described in Appendix IV</w:t>
      </w:r>
      <w:r w:rsidRPr="00027229">
        <w:rPr>
          <w:rFonts w:ascii="Arial" w:hAnsi="Arial" w:cs="Arial"/>
        </w:rPr>
        <w:noBreakHyphen/>
        <w:t>C of this volume.</w:t>
      </w:r>
    </w:p>
    <w:p w14:paraId="6F6BCEBC" w14:textId="77777777" w:rsidR="003C041D" w:rsidRPr="00027229" w:rsidRDefault="003C041D" w:rsidP="00EA5F42">
      <w:pPr>
        <w:pStyle w:val="BodyText"/>
        <w:numPr>
          <w:ilvl w:val="0"/>
          <w:numId w:val="22"/>
        </w:numPr>
        <w:spacing w:after="160"/>
        <w:ind w:left="1440" w:hanging="720"/>
        <w:rPr>
          <w:rFonts w:ascii="Arial" w:hAnsi="Arial" w:cs="Arial"/>
        </w:rPr>
      </w:pPr>
      <w:r w:rsidRPr="00027229">
        <w:rPr>
          <w:rFonts w:ascii="Arial" w:hAnsi="Arial" w:cs="Arial"/>
        </w:rPr>
        <w:lastRenderedPageBreak/>
        <w:t>Eliminate illicit connections to the stormwater drainage system. See BMP S.1 in Chapter 5 for details on detecting and eliminating these connections.</w:t>
      </w:r>
    </w:p>
    <w:p w14:paraId="15E6FD1B" w14:textId="77777777" w:rsidR="0036412B" w:rsidRPr="00027229" w:rsidRDefault="0036412B" w:rsidP="00EA5F42">
      <w:pPr>
        <w:pStyle w:val="BodyText"/>
        <w:numPr>
          <w:ilvl w:val="0"/>
          <w:numId w:val="22"/>
        </w:numPr>
        <w:spacing w:after="160"/>
        <w:ind w:left="1440" w:hanging="720"/>
        <w:rPr>
          <w:rFonts w:ascii="Arial" w:hAnsi="Arial" w:cs="Arial"/>
        </w:rPr>
      </w:pPr>
      <w:r w:rsidRPr="00027229">
        <w:rPr>
          <w:rFonts w:ascii="Arial" w:hAnsi="Arial" w:cs="Arial"/>
        </w:rPr>
        <w:t>Select additional applicable BMPs from this chapter depending on the pollutant sources and activities conducted at the facility.  Those BMPs include:</w:t>
      </w:r>
    </w:p>
    <w:p w14:paraId="5988C38F" w14:textId="77777777" w:rsidR="0036412B" w:rsidRPr="00027229" w:rsidRDefault="00B35C83" w:rsidP="00B7095A">
      <w:pPr>
        <w:pStyle w:val="Bullet2"/>
        <w:tabs>
          <w:tab w:val="clear" w:pos="3330"/>
          <w:tab w:val="num" w:pos="2160"/>
        </w:tabs>
        <w:ind w:left="2160" w:hanging="720"/>
        <w:rPr>
          <w:rFonts w:ascii="Arial" w:hAnsi="Arial" w:cs="Arial"/>
        </w:rPr>
      </w:pPr>
      <w:hyperlink w:anchor="A47" w:history="1">
        <w:r w:rsidR="0036412B" w:rsidRPr="00027229">
          <w:rPr>
            <w:rStyle w:val="Hyperlink"/>
            <w:rFonts w:ascii="Arial" w:hAnsi="Arial" w:cs="Arial"/>
          </w:rPr>
          <w:t>A4.7</w:t>
        </w:r>
      </w:hyperlink>
      <w:r w:rsidR="0036412B" w:rsidRPr="00027229">
        <w:rPr>
          <w:rFonts w:ascii="Arial" w:hAnsi="Arial" w:cs="Arial"/>
        </w:rPr>
        <w:t xml:space="preserve"> – Storage of Liquid, Food Waste, or Dangerous Waste Containers</w:t>
      </w:r>
    </w:p>
    <w:p w14:paraId="6EC31B1D" w14:textId="77777777" w:rsidR="0036412B" w:rsidRPr="00027229" w:rsidRDefault="00B35C83" w:rsidP="00B7095A">
      <w:pPr>
        <w:pStyle w:val="Bullet2"/>
        <w:tabs>
          <w:tab w:val="clear" w:pos="3330"/>
          <w:tab w:val="num" w:pos="2160"/>
        </w:tabs>
        <w:ind w:left="2160" w:hanging="720"/>
        <w:rPr>
          <w:rFonts w:ascii="Arial" w:hAnsi="Arial" w:cs="Arial"/>
        </w:rPr>
      </w:pPr>
      <w:hyperlink w:anchor="A63" w:history="1">
        <w:r w:rsidR="0036412B" w:rsidRPr="00027229">
          <w:rPr>
            <w:rStyle w:val="Hyperlink"/>
            <w:rFonts w:ascii="Arial" w:hAnsi="Arial" w:cs="Arial"/>
          </w:rPr>
          <w:t>A6.3</w:t>
        </w:r>
      </w:hyperlink>
      <w:r w:rsidR="0036412B" w:rsidRPr="00027229">
        <w:rPr>
          <w:rFonts w:ascii="Arial" w:hAnsi="Arial" w:cs="Arial"/>
        </w:rPr>
        <w:t xml:space="preserve"> – Soil ESC at Industrial Sites</w:t>
      </w:r>
    </w:p>
    <w:p w14:paraId="4DF42364" w14:textId="77777777" w:rsidR="0036412B" w:rsidRPr="00027229" w:rsidRDefault="00B35C83" w:rsidP="00B7095A">
      <w:pPr>
        <w:pStyle w:val="Bullet2"/>
        <w:tabs>
          <w:tab w:val="clear" w:pos="3330"/>
          <w:tab w:val="num" w:pos="2160"/>
        </w:tabs>
        <w:ind w:left="2160" w:hanging="720"/>
        <w:rPr>
          <w:rFonts w:ascii="Arial" w:hAnsi="Arial" w:cs="Arial"/>
        </w:rPr>
      </w:pPr>
      <w:hyperlink w:anchor="A710" w:history="1">
        <w:r w:rsidR="0036412B" w:rsidRPr="00027229">
          <w:rPr>
            <w:rStyle w:val="Hyperlink"/>
            <w:rFonts w:ascii="Arial" w:hAnsi="Arial" w:cs="Arial"/>
          </w:rPr>
          <w:t>A7.10</w:t>
        </w:r>
      </w:hyperlink>
      <w:r w:rsidR="0036412B" w:rsidRPr="00027229">
        <w:rPr>
          <w:rFonts w:ascii="Arial" w:hAnsi="Arial" w:cs="Arial"/>
        </w:rPr>
        <w:t xml:space="preserve"> – Urban Streets</w:t>
      </w:r>
    </w:p>
    <w:p w14:paraId="29FE96E9" w14:textId="77777777" w:rsidR="0036412B" w:rsidRPr="00027229" w:rsidRDefault="00B35C83" w:rsidP="00B7095A">
      <w:pPr>
        <w:pStyle w:val="Bullet2"/>
        <w:tabs>
          <w:tab w:val="clear" w:pos="3330"/>
          <w:tab w:val="num" w:pos="2160"/>
        </w:tabs>
        <w:ind w:left="2160" w:hanging="720"/>
        <w:rPr>
          <w:rFonts w:ascii="Arial" w:hAnsi="Arial" w:cs="Arial"/>
        </w:rPr>
      </w:pPr>
      <w:hyperlink w:anchor="A715" w:history="1">
        <w:r w:rsidR="0036412B" w:rsidRPr="00027229">
          <w:rPr>
            <w:rStyle w:val="Hyperlink"/>
            <w:rFonts w:ascii="Arial" w:hAnsi="Arial" w:cs="Arial"/>
          </w:rPr>
          <w:t>A7.15</w:t>
        </w:r>
      </w:hyperlink>
      <w:r w:rsidR="0036412B" w:rsidRPr="00027229">
        <w:rPr>
          <w:rFonts w:ascii="Arial" w:hAnsi="Arial" w:cs="Arial"/>
        </w:rPr>
        <w:t xml:space="preserve"> – Spills of Oil and Hazardous Substances</w:t>
      </w:r>
      <w:r w:rsidR="00247F66" w:rsidRPr="00027229">
        <w:rPr>
          <w:rFonts w:ascii="Arial" w:hAnsi="Arial" w:cs="Arial"/>
        </w:rPr>
        <w:t>.</w:t>
      </w:r>
    </w:p>
    <w:p w14:paraId="26F02B7C" w14:textId="614A5D60" w:rsidR="00AC4E35" w:rsidRPr="00027229" w:rsidRDefault="00AC4E35" w:rsidP="00B2586F">
      <w:pPr>
        <w:pStyle w:val="Heading3"/>
        <w:numPr>
          <w:ilvl w:val="0"/>
          <w:numId w:val="0"/>
        </w:numPr>
        <w:ind w:left="720" w:hanging="720"/>
        <w:rPr>
          <w:rFonts w:cs="Arial"/>
        </w:rPr>
      </w:pPr>
      <w:r w:rsidRPr="00027229">
        <w:rPr>
          <w:rFonts w:cs="Arial"/>
        </w:rPr>
        <w:br w:type="page"/>
      </w:r>
      <w:bookmarkStart w:id="163" w:name="A715"/>
      <w:bookmarkStart w:id="164" w:name="_Toc107386928"/>
      <w:r w:rsidRPr="00027229">
        <w:rPr>
          <w:rFonts w:cs="Arial"/>
        </w:rPr>
        <w:lastRenderedPageBreak/>
        <w:t>A7.15</w:t>
      </w:r>
      <w:bookmarkEnd w:id="163"/>
      <w:r w:rsidRPr="00027229">
        <w:rPr>
          <w:rFonts w:cs="Arial"/>
        </w:rPr>
        <w:tab/>
      </w:r>
      <w:r w:rsidR="0036412B" w:rsidRPr="00027229">
        <w:rPr>
          <w:rFonts w:cs="Arial"/>
        </w:rPr>
        <w:t>Spills of Oil and Hazardous Substances</w:t>
      </w:r>
      <w:bookmarkEnd w:id="164"/>
    </w:p>
    <w:p w14:paraId="66C0E86B" w14:textId="5D4E29F6" w:rsidR="006144D7" w:rsidRPr="00027229" w:rsidRDefault="00AC4E35" w:rsidP="00DD0670">
      <w:pPr>
        <w:pStyle w:val="BodyText"/>
        <w:rPr>
          <w:rFonts w:ascii="Arial" w:hAnsi="Arial" w:cs="Arial"/>
        </w:rPr>
      </w:pPr>
      <w:r w:rsidRPr="00027229">
        <w:rPr>
          <w:rFonts w:ascii="Arial" w:hAnsi="Arial" w:cs="Arial"/>
          <w:b/>
        </w:rPr>
        <w:t xml:space="preserve">Description of Pollutant Sources:  </w:t>
      </w:r>
      <w:r w:rsidR="003C041D" w:rsidRPr="00027229">
        <w:rPr>
          <w:rFonts w:ascii="Arial" w:hAnsi="Arial" w:cs="Arial"/>
        </w:rPr>
        <w:t>Federal law requires o</w:t>
      </w:r>
      <w:r w:rsidRPr="00027229">
        <w:rPr>
          <w:rFonts w:ascii="Arial" w:hAnsi="Arial" w:cs="Arial"/>
        </w:rPr>
        <w:t xml:space="preserve">wners or operators of facilities engaged in drilling, producing, gathering, storing, processing, transferring, distributing, refining or consuming oil and/or oil products to have a Spill Prevention and </w:t>
      </w:r>
      <w:r w:rsidR="000C3D4D" w:rsidRPr="00027229">
        <w:rPr>
          <w:rFonts w:ascii="Arial" w:hAnsi="Arial" w:cs="Arial"/>
        </w:rPr>
        <w:t xml:space="preserve">Emergency </w:t>
      </w:r>
      <w:r w:rsidR="00AF3281" w:rsidRPr="00027229">
        <w:rPr>
          <w:rFonts w:ascii="Arial" w:hAnsi="Arial" w:cs="Arial"/>
          <w:lang w:val="en-US"/>
        </w:rPr>
        <w:t>Cleanup</w:t>
      </w:r>
      <w:r w:rsidR="00AF3281" w:rsidRPr="00027229">
        <w:rPr>
          <w:rFonts w:ascii="Arial" w:hAnsi="Arial" w:cs="Arial"/>
        </w:rPr>
        <w:t xml:space="preserve"> </w:t>
      </w:r>
      <w:r w:rsidRPr="00027229">
        <w:rPr>
          <w:rFonts w:ascii="Arial" w:hAnsi="Arial" w:cs="Arial"/>
        </w:rPr>
        <w:t xml:space="preserve">Plan </w:t>
      </w:r>
      <w:r w:rsidR="003C041D" w:rsidRPr="00027229">
        <w:rPr>
          <w:rFonts w:ascii="Arial" w:hAnsi="Arial" w:cs="Arial"/>
        </w:rPr>
        <w:t xml:space="preserve">(SPECP). The SPECP is required </w:t>
      </w:r>
      <w:r w:rsidRPr="00027229">
        <w:rPr>
          <w:rFonts w:ascii="Arial" w:hAnsi="Arial" w:cs="Arial"/>
        </w:rPr>
        <w:t xml:space="preserve">if the </w:t>
      </w:r>
      <w:r w:rsidR="003C041D" w:rsidRPr="00027229">
        <w:rPr>
          <w:rFonts w:ascii="Arial" w:hAnsi="Arial" w:cs="Arial"/>
        </w:rPr>
        <w:t xml:space="preserve">above ground </w:t>
      </w:r>
      <w:r w:rsidRPr="00027229">
        <w:rPr>
          <w:rFonts w:ascii="Arial" w:hAnsi="Arial" w:cs="Arial"/>
        </w:rPr>
        <w:t>storage capacity of the facility</w:t>
      </w:r>
      <w:r w:rsidR="00DD0670" w:rsidRPr="00027229">
        <w:rPr>
          <w:rFonts w:ascii="Arial" w:hAnsi="Arial" w:cs="Arial"/>
        </w:rPr>
        <w:t xml:space="preserve"> is 1,320 </w:t>
      </w:r>
      <w:r w:rsidRPr="00027229">
        <w:rPr>
          <w:rFonts w:ascii="Arial" w:hAnsi="Arial" w:cs="Arial"/>
        </w:rPr>
        <w:t>gallons or more of oil, or any single container w</w:t>
      </w:r>
      <w:r w:rsidR="00DD0670" w:rsidRPr="00027229">
        <w:rPr>
          <w:rFonts w:ascii="Arial" w:hAnsi="Arial" w:cs="Arial"/>
        </w:rPr>
        <w:t>ith a capacity in excess of 660 </w:t>
      </w:r>
      <w:r w:rsidRPr="00027229">
        <w:rPr>
          <w:rFonts w:ascii="Arial" w:hAnsi="Arial" w:cs="Arial"/>
        </w:rPr>
        <w:t xml:space="preserve">gallons and which, due to their location, could reasonably be expected to discharge oil in harmful quantities, as defined in 40 </w:t>
      </w:r>
      <w:smartTag w:uri="urn:schemas-microsoft-com:office:smarttags" w:element="stockticker">
        <w:r w:rsidRPr="00027229">
          <w:rPr>
            <w:rFonts w:ascii="Arial" w:hAnsi="Arial" w:cs="Arial"/>
          </w:rPr>
          <w:t>CFR</w:t>
        </w:r>
      </w:smartTag>
      <w:r w:rsidR="00DD0670" w:rsidRPr="00027229">
        <w:rPr>
          <w:rFonts w:ascii="Arial" w:hAnsi="Arial" w:cs="Arial"/>
        </w:rPr>
        <w:t xml:space="preserve"> Part </w:t>
      </w:r>
      <w:r w:rsidRPr="00027229">
        <w:rPr>
          <w:rFonts w:ascii="Arial" w:hAnsi="Arial" w:cs="Arial"/>
        </w:rPr>
        <w:t xml:space="preserve">110, into or upon the navigable waters of the United States or adjoining shorelines {40 </w:t>
      </w:r>
      <w:smartTag w:uri="urn:schemas-microsoft-com:office:smarttags" w:element="stockticker">
        <w:r w:rsidRPr="00027229">
          <w:rPr>
            <w:rFonts w:ascii="Arial" w:hAnsi="Arial" w:cs="Arial"/>
          </w:rPr>
          <w:t>CFR</w:t>
        </w:r>
      </w:smartTag>
      <w:r w:rsidR="00DD0670" w:rsidRPr="00027229">
        <w:rPr>
          <w:rFonts w:ascii="Arial" w:hAnsi="Arial" w:cs="Arial"/>
        </w:rPr>
        <w:t xml:space="preserve"> 112.1</w:t>
      </w:r>
      <w:r w:rsidRPr="00027229">
        <w:rPr>
          <w:rFonts w:ascii="Arial" w:hAnsi="Arial" w:cs="Arial"/>
        </w:rPr>
        <w:t xml:space="preserve">(b)}.  Onshore and offshore facilities, which, due to their location, could not reasonably be expected to discharge oil into or upon the navigable waters of the United States or adjoining shorelines are exempt from these regulations {40 </w:t>
      </w:r>
      <w:smartTag w:uri="urn:schemas-microsoft-com:office:smarttags" w:element="stockticker">
        <w:r w:rsidRPr="00027229">
          <w:rPr>
            <w:rFonts w:ascii="Arial" w:hAnsi="Arial" w:cs="Arial"/>
          </w:rPr>
          <w:t>CFR</w:t>
        </w:r>
      </w:smartTag>
      <w:r w:rsidRPr="00027229">
        <w:rPr>
          <w:rFonts w:ascii="Arial" w:hAnsi="Arial" w:cs="Arial"/>
        </w:rPr>
        <w:t xml:space="preserve"> 112.1(1)(i)}.  </w:t>
      </w:r>
    </w:p>
    <w:p w14:paraId="11A14FCE" w14:textId="77777777" w:rsidR="00AC4E35" w:rsidRPr="00027229" w:rsidRDefault="000C3D4D" w:rsidP="00DD0670">
      <w:pPr>
        <w:pStyle w:val="BodyText"/>
        <w:rPr>
          <w:rFonts w:ascii="Arial" w:hAnsi="Arial" w:cs="Arial"/>
        </w:rPr>
      </w:pPr>
      <w:r w:rsidRPr="00027229">
        <w:rPr>
          <w:rFonts w:ascii="Arial" w:hAnsi="Arial" w:cs="Arial"/>
        </w:rPr>
        <w:t>State Law requires o</w:t>
      </w:r>
      <w:r w:rsidR="00AC4E35" w:rsidRPr="00027229">
        <w:rPr>
          <w:rFonts w:ascii="Arial" w:hAnsi="Arial" w:cs="Arial"/>
        </w:rPr>
        <w:t xml:space="preserve">wners of businesses that produce </w:t>
      </w:r>
      <w:r w:rsidR="00ED74D9" w:rsidRPr="00027229">
        <w:rPr>
          <w:rFonts w:ascii="Arial" w:hAnsi="Arial" w:cs="Arial"/>
        </w:rPr>
        <w:t>d</w:t>
      </w:r>
      <w:r w:rsidR="00AC4E35" w:rsidRPr="00027229">
        <w:rPr>
          <w:rFonts w:ascii="Arial" w:hAnsi="Arial" w:cs="Arial"/>
        </w:rPr>
        <w:t xml:space="preserve">angerous </w:t>
      </w:r>
      <w:r w:rsidR="00ED74D9" w:rsidRPr="00027229">
        <w:rPr>
          <w:rFonts w:ascii="Arial" w:hAnsi="Arial" w:cs="Arial"/>
        </w:rPr>
        <w:t>w</w:t>
      </w:r>
      <w:r w:rsidR="00AC4E35" w:rsidRPr="00027229">
        <w:rPr>
          <w:rFonts w:ascii="Arial" w:hAnsi="Arial" w:cs="Arial"/>
        </w:rPr>
        <w:t xml:space="preserve">astes to have a </w:t>
      </w:r>
      <w:r w:rsidRPr="00027229">
        <w:rPr>
          <w:rFonts w:ascii="Arial" w:hAnsi="Arial" w:cs="Arial"/>
        </w:rPr>
        <w:t>SPECP</w:t>
      </w:r>
      <w:r w:rsidR="00AC4E35" w:rsidRPr="00027229">
        <w:rPr>
          <w:rFonts w:ascii="Arial" w:hAnsi="Arial" w:cs="Arial"/>
        </w:rPr>
        <w:t>.  These bus</w:t>
      </w:r>
      <w:r w:rsidR="00DD0670" w:rsidRPr="00027229">
        <w:rPr>
          <w:rFonts w:ascii="Arial" w:hAnsi="Arial" w:cs="Arial"/>
        </w:rPr>
        <w:t>inesses should refer to Chapter </w:t>
      </w:r>
      <w:r w:rsidR="007D17AE" w:rsidRPr="00027229">
        <w:rPr>
          <w:rFonts w:ascii="Arial" w:hAnsi="Arial" w:cs="Arial"/>
        </w:rPr>
        <w:t>7</w:t>
      </w:r>
      <w:r w:rsidR="00DD0670" w:rsidRPr="00027229">
        <w:rPr>
          <w:rFonts w:ascii="Arial" w:hAnsi="Arial" w:cs="Arial"/>
        </w:rPr>
        <w:t>, Section </w:t>
      </w:r>
      <w:r w:rsidR="007D17AE" w:rsidRPr="00027229">
        <w:rPr>
          <w:rFonts w:ascii="Arial" w:hAnsi="Arial" w:cs="Arial"/>
        </w:rPr>
        <w:t>7</w:t>
      </w:r>
      <w:r w:rsidR="00AC4E35" w:rsidRPr="00027229">
        <w:rPr>
          <w:rFonts w:ascii="Arial" w:hAnsi="Arial" w:cs="Arial"/>
        </w:rPr>
        <w:t>.2, R</w:t>
      </w:r>
      <w:r w:rsidR="00DD0670" w:rsidRPr="00027229">
        <w:rPr>
          <w:rFonts w:ascii="Arial" w:hAnsi="Arial" w:cs="Arial"/>
        </w:rPr>
        <w:noBreakHyphen/>
      </w:r>
      <w:r w:rsidR="00AC4E35" w:rsidRPr="00027229">
        <w:rPr>
          <w:rFonts w:ascii="Arial" w:hAnsi="Arial" w:cs="Arial"/>
        </w:rPr>
        <w:t>2.  The federal definition of oil is oil of any kind or any form, including, but not limited to, petroleum, fuel oil, sludge, oil refuse, and oil mixed with wastes other than dredged spoil.</w:t>
      </w:r>
    </w:p>
    <w:p w14:paraId="747F39C5" w14:textId="1AAC9E4F" w:rsidR="00AC4E35" w:rsidRPr="00027229" w:rsidRDefault="00AC4E35" w:rsidP="00DD0670">
      <w:pPr>
        <w:pStyle w:val="BodyText"/>
        <w:rPr>
          <w:rFonts w:ascii="Arial" w:hAnsi="Arial" w:cs="Arial"/>
        </w:rPr>
      </w:pPr>
      <w:r w:rsidRPr="00027229">
        <w:rPr>
          <w:rFonts w:ascii="Arial" w:hAnsi="Arial" w:cs="Arial"/>
          <w:b/>
        </w:rPr>
        <w:t xml:space="preserve">Pollutant Control Approach:  </w:t>
      </w:r>
      <w:r w:rsidRPr="00027229">
        <w:rPr>
          <w:rFonts w:ascii="Arial" w:hAnsi="Arial" w:cs="Arial"/>
        </w:rPr>
        <w:t xml:space="preserve">Maintain, update, and implement </w:t>
      </w:r>
      <w:r w:rsidR="000C3D4D" w:rsidRPr="00027229">
        <w:rPr>
          <w:rFonts w:ascii="Arial" w:hAnsi="Arial" w:cs="Arial"/>
        </w:rPr>
        <w:t xml:space="preserve">a </w:t>
      </w:r>
      <w:r w:rsidR="00AF3281" w:rsidRPr="00027229">
        <w:rPr>
          <w:rFonts w:ascii="Arial" w:hAnsi="Arial" w:cs="Arial"/>
          <w:lang w:val="en-US"/>
        </w:rPr>
        <w:t>Spill Prevention and Emergency Cleanup Plan</w:t>
      </w:r>
      <w:r w:rsidR="00DD0670" w:rsidRPr="00027229">
        <w:rPr>
          <w:rFonts w:ascii="Arial" w:hAnsi="Arial" w:cs="Arial"/>
        </w:rPr>
        <w:t>.</w:t>
      </w:r>
    </w:p>
    <w:p w14:paraId="4FD833A6" w14:textId="77777777" w:rsidR="00AC4E35" w:rsidRPr="00027229" w:rsidRDefault="00AC4E35" w:rsidP="009F0F38">
      <w:pPr>
        <w:spacing w:after="240"/>
        <w:rPr>
          <w:rFonts w:ascii="Arial" w:hAnsi="Arial" w:cs="Arial"/>
          <w:b/>
        </w:rPr>
      </w:pPr>
      <w:r w:rsidRPr="00027229">
        <w:rPr>
          <w:rFonts w:ascii="Arial" w:hAnsi="Arial" w:cs="Arial"/>
          <w:b/>
        </w:rPr>
        <w:t>Required BMPs</w:t>
      </w:r>
    </w:p>
    <w:p w14:paraId="34425586"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Prepare</w:t>
      </w:r>
      <w:r w:rsidR="000C3D4D" w:rsidRPr="00027229">
        <w:rPr>
          <w:rFonts w:ascii="Arial" w:hAnsi="Arial" w:cs="Arial"/>
        </w:rPr>
        <w:t xml:space="preserve"> a SPECP</w:t>
      </w:r>
      <w:r w:rsidRPr="00027229">
        <w:rPr>
          <w:rFonts w:ascii="Arial" w:hAnsi="Arial" w:cs="Arial"/>
        </w:rPr>
        <w:t>, which includes:</w:t>
      </w:r>
    </w:p>
    <w:p w14:paraId="6FD7D6EF" w14:textId="77777777" w:rsidR="00AC4E35" w:rsidRPr="00027229" w:rsidRDefault="00AC4E35" w:rsidP="00B7095A">
      <w:pPr>
        <w:pStyle w:val="Bullet2"/>
        <w:tabs>
          <w:tab w:val="clear" w:pos="3330"/>
          <w:tab w:val="num" w:pos="2160"/>
        </w:tabs>
        <w:spacing w:after="200"/>
        <w:ind w:left="2160" w:hanging="720"/>
        <w:rPr>
          <w:rFonts w:ascii="Arial" w:hAnsi="Arial" w:cs="Arial"/>
        </w:rPr>
      </w:pPr>
      <w:r w:rsidRPr="00027229">
        <w:rPr>
          <w:rFonts w:ascii="Arial" w:hAnsi="Arial" w:cs="Arial"/>
        </w:rPr>
        <w:t>A description of the facility includi</w:t>
      </w:r>
      <w:r w:rsidR="00356AB8" w:rsidRPr="00027229">
        <w:rPr>
          <w:rFonts w:ascii="Arial" w:hAnsi="Arial" w:cs="Arial"/>
        </w:rPr>
        <w:t>ng the owner's name and address</w:t>
      </w:r>
      <w:r w:rsidR="0080502C" w:rsidRPr="00027229">
        <w:rPr>
          <w:rFonts w:ascii="Arial" w:hAnsi="Arial" w:cs="Arial"/>
        </w:rPr>
        <w:t>.</w:t>
      </w:r>
    </w:p>
    <w:p w14:paraId="465D862F" w14:textId="77777777" w:rsidR="00AC4E35" w:rsidRPr="00027229" w:rsidRDefault="00AC4E35" w:rsidP="00B7095A">
      <w:pPr>
        <w:pStyle w:val="Bullet2"/>
        <w:tabs>
          <w:tab w:val="clear" w:pos="3330"/>
          <w:tab w:val="num" w:pos="2160"/>
        </w:tabs>
        <w:spacing w:after="200"/>
        <w:ind w:left="2160" w:hanging="720"/>
        <w:rPr>
          <w:rFonts w:ascii="Arial" w:hAnsi="Arial" w:cs="Arial"/>
        </w:rPr>
      </w:pPr>
      <w:r w:rsidRPr="00027229">
        <w:rPr>
          <w:rFonts w:ascii="Arial" w:hAnsi="Arial" w:cs="Arial"/>
        </w:rPr>
        <w:t xml:space="preserve">The nature </w:t>
      </w:r>
      <w:r w:rsidR="00356AB8" w:rsidRPr="00027229">
        <w:rPr>
          <w:rFonts w:ascii="Arial" w:hAnsi="Arial" w:cs="Arial"/>
        </w:rPr>
        <w:t>of the activity at the facility</w:t>
      </w:r>
      <w:r w:rsidR="0080502C" w:rsidRPr="00027229">
        <w:rPr>
          <w:rFonts w:ascii="Arial" w:hAnsi="Arial" w:cs="Arial"/>
        </w:rPr>
        <w:t>.</w:t>
      </w:r>
    </w:p>
    <w:p w14:paraId="0CF1A08E" w14:textId="77777777" w:rsidR="00AC4E35" w:rsidRPr="00027229" w:rsidRDefault="00AC4E35" w:rsidP="00B7095A">
      <w:pPr>
        <w:pStyle w:val="Bullet2"/>
        <w:tabs>
          <w:tab w:val="clear" w:pos="3330"/>
          <w:tab w:val="num" w:pos="2160"/>
        </w:tabs>
        <w:spacing w:after="200"/>
        <w:ind w:left="2160" w:hanging="720"/>
        <w:rPr>
          <w:rFonts w:ascii="Arial" w:hAnsi="Arial" w:cs="Arial"/>
        </w:rPr>
      </w:pPr>
      <w:r w:rsidRPr="00027229">
        <w:rPr>
          <w:rFonts w:ascii="Arial" w:hAnsi="Arial" w:cs="Arial"/>
        </w:rPr>
        <w:t>The general types of chemicals</w:t>
      </w:r>
      <w:r w:rsidR="00356AB8" w:rsidRPr="00027229">
        <w:rPr>
          <w:rFonts w:ascii="Arial" w:hAnsi="Arial" w:cs="Arial"/>
        </w:rPr>
        <w:t xml:space="preserve"> used or stored at the facility</w:t>
      </w:r>
      <w:r w:rsidR="0080502C" w:rsidRPr="00027229">
        <w:rPr>
          <w:rFonts w:ascii="Arial" w:hAnsi="Arial" w:cs="Arial"/>
        </w:rPr>
        <w:t>.</w:t>
      </w:r>
    </w:p>
    <w:p w14:paraId="2CA91525" w14:textId="77777777" w:rsidR="00AC4E35" w:rsidRPr="00027229" w:rsidRDefault="00AC4E35" w:rsidP="00B7095A">
      <w:pPr>
        <w:pStyle w:val="Bullet2"/>
        <w:tabs>
          <w:tab w:val="clear" w:pos="3330"/>
          <w:tab w:val="num" w:pos="2160"/>
        </w:tabs>
        <w:spacing w:after="200"/>
        <w:ind w:left="2160" w:hanging="720"/>
        <w:rPr>
          <w:rFonts w:ascii="Arial" w:hAnsi="Arial" w:cs="Arial"/>
        </w:rPr>
      </w:pPr>
      <w:r w:rsidRPr="00027229">
        <w:rPr>
          <w:rFonts w:ascii="Arial" w:hAnsi="Arial" w:cs="Arial"/>
        </w:rPr>
        <w:t>A site plan showing the location of storage areas for chemicals, the locations of storm drains, the areas draining to the</w:t>
      </w:r>
      <w:r w:rsidR="00356AB8" w:rsidRPr="00027229">
        <w:rPr>
          <w:rFonts w:ascii="Arial" w:hAnsi="Arial" w:cs="Arial"/>
        </w:rPr>
        <w:t>m, and the location and descrip</w:t>
      </w:r>
      <w:r w:rsidRPr="00027229">
        <w:rPr>
          <w:rFonts w:ascii="Arial" w:hAnsi="Arial" w:cs="Arial"/>
        </w:rPr>
        <w:t>tion of any devices to stop spills from leaving the site such as positive control valves</w:t>
      </w:r>
      <w:r w:rsidR="0080502C" w:rsidRPr="00027229">
        <w:rPr>
          <w:rFonts w:ascii="Arial" w:hAnsi="Arial" w:cs="Arial"/>
        </w:rPr>
        <w:t>.</w:t>
      </w:r>
    </w:p>
    <w:p w14:paraId="6D9CF0B3" w14:textId="77777777" w:rsidR="00AC4E35" w:rsidRPr="00027229" w:rsidRDefault="00356AB8" w:rsidP="00B7095A">
      <w:pPr>
        <w:pStyle w:val="Bullet2"/>
        <w:tabs>
          <w:tab w:val="clear" w:pos="3330"/>
          <w:tab w:val="num" w:pos="2160"/>
        </w:tabs>
        <w:spacing w:after="200"/>
        <w:ind w:left="2160" w:hanging="720"/>
        <w:rPr>
          <w:rFonts w:ascii="Arial" w:hAnsi="Arial" w:cs="Arial"/>
        </w:rPr>
      </w:pPr>
      <w:r w:rsidRPr="00027229">
        <w:rPr>
          <w:rFonts w:ascii="Arial" w:hAnsi="Arial" w:cs="Arial"/>
        </w:rPr>
        <w:t>Cleanup procedures</w:t>
      </w:r>
      <w:r w:rsidR="0080502C" w:rsidRPr="00027229">
        <w:rPr>
          <w:rFonts w:ascii="Arial" w:hAnsi="Arial" w:cs="Arial"/>
        </w:rPr>
        <w:t>.</w:t>
      </w:r>
    </w:p>
    <w:p w14:paraId="38CAEF13" w14:textId="77777777" w:rsidR="00AC4E35" w:rsidRPr="00027229" w:rsidRDefault="00AC4E35" w:rsidP="00B7095A">
      <w:pPr>
        <w:pStyle w:val="Bullet2"/>
        <w:tabs>
          <w:tab w:val="clear" w:pos="3330"/>
          <w:tab w:val="num" w:pos="2160"/>
        </w:tabs>
        <w:spacing w:after="200"/>
        <w:ind w:left="2160" w:hanging="720"/>
        <w:rPr>
          <w:rFonts w:ascii="Arial" w:hAnsi="Arial" w:cs="Arial"/>
        </w:rPr>
      </w:pPr>
      <w:r w:rsidRPr="00027229">
        <w:rPr>
          <w:rFonts w:ascii="Arial" w:hAnsi="Arial" w:cs="Arial"/>
        </w:rPr>
        <w:t xml:space="preserve">Notification procedures to be used in the event of a spill, such as notifying key personnel.  Agencies such as Ecology, </w:t>
      </w:r>
      <w:r w:rsidR="00EA5F9A" w:rsidRPr="00027229">
        <w:rPr>
          <w:rFonts w:ascii="Arial" w:hAnsi="Arial" w:cs="Arial"/>
        </w:rPr>
        <w:t>Thurston</w:t>
      </w:r>
      <w:r w:rsidRPr="00027229">
        <w:rPr>
          <w:rFonts w:ascii="Arial" w:hAnsi="Arial" w:cs="Arial"/>
        </w:rPr>
        <w:t xml:space="preserve"> County Fire </w:t>
      </w:r>
      <w:r w:rsidR="00746299" w:rsidRPr="00027229">
        <w:rPr>
          <w:rFonts w:ascii="Arial" w:hAnsi="Arial" w:cs="Arial"/>
        </w:rPr>
        <w:t xml:space="preserve">Marshal, </w:t>
      </w:r>
      <w:r w:rsidR="00CF1F24" w:rsidRPr="00027229">
        <w:rPr>
          <w:rFonts w:ascii="Arial" w:hAnsi="Arial" w:cs="Arial"/>
        </w:rPr>
        <w:t xml:space="preserve">the </w:t>
      </w:r>
      <w:r w:rsidR="00746299" w:rsidRPr="00027229">
        <w:rPr>
          <w:rFonts w:ascii="Arial" w:hAnsi="Arial" w:cs="Arial"/>
        </w:rPr>
        <w:t xml:space="preserve">local Fire District (call 911), </w:t>
      </w:r>
      <w:r w:rsidRPr="00027229">
        <w:rPr>
          <w:rFonts w:ascii="Arial" w:hAnsi="Arial" w:cs="Arial"/>
        </w:rPr>
        <w:t xml:space="preserve">Washington State Patrol, </w:t>
      </w:r>
      <w:smartTag w:uri="urn:schemas-microsoft-com:office:smarttags" w:element="place">
        <w:smartTag w:uri="urn:schemas-microsoft-com:office:smarttags" w:element="City">
          <w:r w:rsidR="00EA5F9A" w:rsidRPr="00027229">
            <w:rPr>
              <w:rFonts w:ascii="Arial" w:hAnsi="Arial" w:cs="Arial"/>
            </w:rPr>
            <w:t>Thurston</w:t>
          </w:r>
          <w:r w:rsidRPr="00027229">
            <w:rPr>
              <w:rFonts w:ascii="Arial" w:hAnsi="Arial" w:cs="Arial"/>
            </w:rPr>
            <w:t xml:space="preserve"> County</w:t>
          </w:r>
        </w:smartTag>
        <w:r w:rsidRPr="00027229">
          <w:rPr>
            <w:rFonts w:ascii="Arial" w:hAnsi="Arial" w:cs="Arial"/>
          </w:rPr>
          <w:t xml:space="preserve">, </w:t>
        </w:r>
        <w:smartTag w:uri="urn:schemas-microsoft-com:office:smarttags" w:element="country-region">
          <w:r w:rsidRPr="00027229">
            <w:rPr>
              <w:rFonts w:ascii="Arial" w:hAnsi="Arial" w:cs="Arial"/>
            </w:rPr>
            <w:t>U.S.</w:t>
          </w:r>
        </w:smartTag>
      </w:smartTag>
      <w:r w:rsidRPr="00027229">
        <w:rPr>
          <w:rFonts w:ascii="Arial" w:hAnsi="Arial" w:cs="Arial"/>
        </w:rPr>
        <w:t xml:space="preserve"> Coast Guard, and the U.S. E</w:t>
      </w:r>
      <w:r w:rsidR="006A6684" w:rsidRPr="00027229">
        <w:rPr>
          <w:rFonts w:ascii="Arial" w:hAnsi="Arial" w:cs="Arial"/>
        </w:rPr>
        <w:t>PA</w:t>
      </w:r>
      <w:r w:rsidRPr="00027229">
        <w:rPr>
          <w:rFonts w:ascii="Arial" w:hAnsi="Arial" w:cs="Arial"/>
        </w:rPr>
        <w:t xml:space="preserve"> shall be notified.</w:t>
      </w:r>
    </w:p>
    <w:p w14:paraId="5C42830B" w14:textId="77777777" w:rsidR="00AC4E35" w:rsidRPr="00027229" w:rsidRDefault="00AC4E35" w:rsidP="00B7095A">
      <w:pPr>
        <w:pStyle w:val="Bullet2"/>
        <w:tabs>
          <w:tab w:val="clear" w:pos="3330"/>
          <w:tab w:val="num" w:pos="2160"/>
        </w:tabs>
        <w:ind w:left="2160" w:hanging="720"/>
        <w:rPr>
          <w:rFonts w:ascii="Arial" w:hAnsi="Arial" w:cs="Arial"/>
        </w:rPr>
      </w:pPr>
      <w:r w:rsidRPr="00027229">
        <w:rPr>
          <w:rFonts w:ascii="Arial" w:hAnsi="Arial" w:cs="Arial"/>
        </w:rPr>
        <w:t>The name of the designated person with overall spill cleanup and notification responsibility.</w:t>
      </w:r>
    </w:p>
    <w:p w14:paraId="7EAA2059"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lastRenderedPageBreak/>
        <w:t xml:space="preserve">Train key personnel in the implementation of the </w:t>
      </w:r>
      <w:r w:rsidR="000C3D4D" w:rsidRPr="00027229">
        <w:rPr>
          <w:rFonts w:ascii="Arial" w:hAnsi="Arial" w:cs="Arial"/>
        </w:rPr>
        <w:t>SPECP</w:t>
      </w:r>
      <w:r w:rsidRPr="00027229">
        <w:rPr>
          <w:rFonts w:ascii="Arial" w:hAnsi="Arial" w:cs="Arial"/>
        </w:rPr>
        <w:t xml:space="preserve">.  Prepare a summary of the plan and post it at appropriate points in the building, identifying the spill cleanup coordinators, location of cleanup kits, and phone numbers of regulatory agencies to </w:t>
      </w:r>
      <w:r w:rsidR="000C3D4D" w:rsidRPr="00027229">
        <w:rPr>
          <w:rFonts w:ascii="Arial" w:hAnsi="Arial" w:cs="Arial"/>
        </w:rPr>
        <w:t>contact</w:t>
      </w:r>
      <w:r w:rsidRPr="00027229">
        <w:rPr>
          <w:rFonts w:ascii="Arial" w:hAnsi="Arial" w:cs="Arial"/>
        </w:rPr>
        <w:t xml:space="preserve"> in the event of a spill.</w:t>
      </w:r>
    </w:p>
    <w:p w14:paraId="5FA7F0FD"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Update the S</w:t>
      </w:r>
      <w:r w:rsidR="000C3D4D" w:rsidRPr="00027229">
        <w:rPr>
          <w:rFonts w:ascii="Arial" w:hAnsi="Arial" w:cs="Arial"/>
        </w:rPr>
        <w:t>PE</w:t>
      </w:r>
      <w:r w:rsidRPr="00027229">
        <w:rPr>
          <w:rFonts w:ascii="Arial" w:hAnsi="Arial" w:cs="Arial"/>
        </w:rPr>
        <w:t>CP</w:t>
      </w:r>
      <w:r w:rsidR="00356AB8" w:rsidRPr="00027229">
        <w:rPr>
          <w:rFonts w:ascii="Arial" w:hAnsi="Arial" w:cs="Arial"/>
        </w:rPr>
        <w:t xml:space="preserve"> regularly.</w:t>
      </w:r>
    </w:p>
    <w:p w14:paraId="48D50116"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Immediately notify Ecology and </w:t>
      </w:r>
      <w:smartTag w:uri="urn:schemas-microsoft-com:office:smarttags" w:element="place">
        <w:smartTag w:uri="urn:schemas-microsoft-com:office:smarttags" w:element="PlaceName">
          <w:r w:rsidR="00EA5F9A" w:rsidRPr="00027229">
            <w:rPr>
              <w:rFonts w:ascii="Arial" w:hAnsi="Arial" w:cs="Arial"/>
            </w:rPr>
            <w:t>Thurston</w:t>
          </w:r>
        </w:smartTag>
        <w:r w:rsidRPr="00027229">
          <w:rPr>
            <w:rFonts w:ascii="Arial" w:hAnsi="Arial" w:cs="Arial"/>
          </w:rPr>
          <w:t xml:space="preserve"> </w:t>
        </w:r>
        <w:smartTag w:uri="urn:schemas-microsoft-com:office:smarttags" w:element="PlaceType">
          <w:r w:rsidRPr="00027229">
            <w:rPr>
              <w:rFonts w:ascii="Arial" w:hAnsi="Arial" w:cs="Arial"/>
            </w:rPr>
            <w:t>County</w:t>
          </w:r>
        </w:smartTag>
      </w:smartTag>
      <w:r w:rsidRPr="00027229">
        <w:rPr>
          <w:rFonts w:ascii="Arial" w:hAnsi="Arial" w:cs="Arial"/>
        </w:rPr>
        <w:t xml:space="preserve"> if a spill may reach sanitary or storm sewers, </w:t>
      </w:r>
      <w:r w:rsidR="0001672D" w:rsidRPr="00027229">
        <w:rPr>
          <w:rFonts w:ascii="Arial" w:hAnsi="Arial" w:cs="Arial"/>
        </w:rPr>
        <w:t>groundwater</w:t>
      </w:r>
      <w:r w:rsidRPr="00027229">
        <w:rPr>
          <w:rFonts w:ascii="Arial" w:hAnsi="Arial" w:cs="Arial"/>
        </w:rPr>
        <w:t>, or surface water, in accordance with federal and Ecolog</w:t>
      </w:r>
      <w:r w:rsidR="00356AB8" w:rsidRPr="00027229">
        <w:rPr>
          <w:rFonts w:ascii="Arial" w:hAnsi="Arial" w:cs="Arial"/>
        </w:rPr>
        <w:t>y spill reporting requirements.</w:t>
      </w:r>
    </w:p>
    <w:p w14:paraId="2E978767"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 xml:space="preserve">Immediately </w:t>
      </w:r>
      <w:r w:rsidR="00A93BEC" w:rsidRPr="00027229">
        <w:rPr>
          <w:rFonts w:ascii="Arial" w:hAnsi="Arial" w:cs="Arial"/>
        </w:rPr>
        <w:t>cleanup</w:t>
      </w:r>
      <w:r w:rsidRPr="00027229">
        <w:rPr>
          <w:rFonts w:ascii="Arial" w:hAnsi="Arial" w:cs="Arial"/>
        </w:rPr>
        <w:t xml:space="preserve"> spills.  Do not use emulsifiers for cleanup unless </w:t>
      </w:r>
      <w:r w:rsidR="000C3D4D" w:rsidRPr="00027229">
        <w:rPr>
          <w:rFonts w:ascii="Arial" w:hAnsi="Arial" w:cs="Arial"/>
        </w:rPr>
        <w:t xml:space="preserve">there is </w:t>
      </w:r>
      <w:r w:rsidRPr="00027229">
        <w:rPr>
          <w:rFonts w:ascii="Arial" w:hAnsi="Arial" w:cs="Arial"/>
        </w:rPr>
        <w:t xml:space="preserve">an appropriate disposal method for the resulting oily wastewater </w:t>
      </w:r>
      <w:r w:rsidR="00D62FFB" w:rsidRPr="00027229">
        <w:rPr>
          <w:rFonts w:ascii="Arial" w:hAnsi="Arial" w:cs="Arial"/>
        </w:rPr>
        <w:t>Do not wash absorbent</w:t>
      </w:r>
      <w:r w:rsidRPr="00027229">
        <w:rPr>
          <w:rFonts w:ascii="Arial" w:hAnsi="Arial" w:cs="Arial"/>
        </w:rPr>
        <w:t xml:space="preserve"> material down a floor drain or </w:t>
      </w:r>
      <w:r w:rsidR="00D62FFB" w:rsidRPr="00027229">
        <w:rPr>
          <w:rFonts w:ascii="Arial" w:hAnsi="Arial" w:cs="Arial"/>
        </w:rPr>
        <w:t xml:space="preserve">into a </w:t>
      </w:r>
      <w:r w:rsidRPr="00027229">
        <w:rPr>
          <w:rFonts w:ascii="Arial" w:hAnsi="Arial" w:cs="Arial"/>
        </w:rPr>
        <w:t>storm sewer.</w:t>
      </w:r>
    </w:p>
    <w:p w14:paraId="06324F2A" w14:textId="44C5F29D"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Locate emergency spill containment and cleanup kit(s) in high potential spill areas.  The contents of the kit shall be appropriate for the type and quantities of chemical liquids</w:t>
      </w:r>
      <w:r w:rsidR="00356AB8" w:rsidRPr="00027229">
        <w:rPr>
          <w:rFonts w:ascii="Arial" w:hAnsi="Arial" w:cs="Arial"/>
        </w:rPr>
        <w:t xml:space="preserve"> stored at the facility (Figure</w:t>
      </w:r>
      <w:r w:rsidR="00D73FAA">
        <w:rPr>
          <w:rFonts w:ascii="Arial" w:hAnsi="Arial" w:cs="Arial"/>
          <w:lang w:val="en-US"/>
        </w:rPr>
        <w:t xml:space="preserve"> IV - </w:t>
      </w:r>
      <w:r w:rsidR="00356AB8" w:rsidRPr="00027229">
        <w:rPr>
          <w:rFonts w:ascii="Arial" w:hAnsi="Arial" w:cs="Arial"/>
        </w:rPr>
        <w:t> </w:t>
      </w:r>
      <w:r w:rsidRPr="00027229">
        <w:rPr>
          <w:rFonts w:ascii="Arial" w:hAnsi="Arial" w:cs="Arial"/>
        </w:rPr>
        <w:t>4.25).</w:t>
      </w:r>
    </w:p>
    <w:p w14:paraId="5313C271" w14:textId="1C93F9A9" w:rsidR="00AC4E35" w:rsidRPr="00027229" w:rsidRDefault="00916E62" w:rsidP="00356AB8">
      <w:pPr>
        <w:pStyle w:val="BodyText"/>
        <w:keepNext/>
        <w:keepLines/>
        <w:rPr>
          <w:rFonts w:ascii="Arial" w:hAnsi="Arial" w:cs="Arial"/>
        </w:rPr>
      </w:pPr>
      <w:r>
        <w:rPr>
          <w:rFonts w:ascii="Arial" w:hAnsi="Arial" w:cs="Arial"/>
          <w:noProof/>
        </w:rPr>
        <w:drawing>
          <wp:anchor distT="0" distB="0" distL="114300" distR="114300" simplePos="0" relativeHeight="251645440" behindDoc="0" locked="1" layoutInCell="1" allowOverlap="1" wp14:anchorId="751D3471" wp14:editId="46BEB0DD">
            <wp:simplePos x="0" y="0"/>
            <wp:positionH relativeFrom="column">
              <wp:align>center</wp:align>
            </wp:positionH>
            <wp:positionV relativeFrom="paragraph">
              <wp:posOffset>0</wp:posOffset>
            </wp:positionV>
            <wp:extent cx="4457700" cy="3343910"/>
            <wp:effectExtent l="57150" t="57150" r="38100" b="46990"/>
            <wp:wrapNone/>
            <wp:docPr id="17" name="Picture 17"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57700" cy="334391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8174E21" w14:textId="77777777" w:rsidR="00AC4E35" w:rsidRPr="00027229" w:rsidRDefault="00AC4E35" w:rsidP="00356AB8">
      <w:pPr>
        <w:pStyle w:val="BodyText"/>
        <w:keepNext/>
        <w:keepLines/>
        <w:rPr>
          <w:rFonts w:ascii="Arial" w:hAnsi="Arial" w:cs="Arial"/>
        </w:rPr>
      </w:pPr>
    </w:p>
    <w:p w14:paraId="711D2319" w14:textId="77777777" w:rsidR="00AC4E35" w:rsidRPr="00027229" w:rsidRDefault="00AC4E35" w:rsidP="00356AB8">
      <w:pPr>
        <w:pStyle w:val="BodyText"/>
        <w:keepNext/>
        <w:keepLines/>
        <w:rPr>
          <w:rFonts w:ascii="Arial" w:hAnsi="Arial" w:cs="Arial"/>
        </w:rPr>
      </w:pPr>
    </w:p>
    <w:p w14:paraId="05D8717E" w14:textId="77777777" w:rsidR="00AC4E35" w:rsidRPr="00027229" w:rsidRDefault="00AC4E35" w:rsidP="00356AB8">
      <w:pPr>
        <w:pStyle w:val="BodyText"/>
        <w:keepNext/>
        <w:keepLines/>
        <w:rPr>
          <w:rFonts w:ascii="Arial" w:hAnsi="Arial" w:cs="Arial"/>
        </w:rPr>
      </w:pPr>
    </w:p>
    <w:p w14:paraId="5B86A88B" w14:textId="77777777" w:rsidR="00AC4E35" w:rsidRPr="00027229" w:rsidRDefault="00AC4E35" w:rsidP="00356AB8">
      <w:pPr>
        <w:pStyle w:val="BodyText"/>
        <w:keepNext/>
        <w:keepLines/>
        <w:rPr>
          <w:rFonts w:ascii="Arial" w:hAnsi="Arial" w:cs="Arial"/>
        </w:rPr>
      </w:pPr>
    </w:p>
    <w:p w14:paraId="57FCB80F" w14:textId="77777777" w:rsidR="00AC4E35" w:rsidRPr="00027229" w:rsidRDefault="00AC4E35" w:rsidP="00356AB8">
      <w:pPr>
        <w:pStyle w:val="BodyText"/>
        <w:keepNext/>
        <w:keepLines/>
        <w:rPr>
          <w:rFonts w:ascii="Arial" w:hAnsi="Arial" w:cs="Arial"/>
        </w:rPr>
      </w:pPr>
    </w:p>
    <w:p w14:paraId="152DEFF1" w14:textId="77777777" w:rsidR="00AC4E35" w:rsidRPr="00027229" w:rsidRDefault="00AC4E35" w:rsidP="00356AB8">
      <w:pPr>
        <w:pStyle w:val="BodyText"/>
        <w:keepNext/>
        <w:keepLines/>
        <w:rPr>
          <w:rFonts w:ascii="Arial" w:hAnsi="Arial" w:cs="Arial"/>
        </w:rPr>
      </w:pPr>
    </w:p>
    <w:p w14:paraId="1E5AB7E3" w14:textId="77777777" w:rsidR="00AC4E35" w:rsidRPr="00027229" w:rsidRDefault="00AC4E35" w:rsidP="00356AB8">
      <w:pPr>
        <w:pStyle w:val="BodyText"/>
        <w:keepNext/>
        <w:keepLines/>
        <w:rPr>
          <w:rFonts w:ascii="Arial" w:hAnsi="Arial" w:cs="Arial"/>
        </w:rPr>
      </w:pPr>
    </w:p>
    <w:p w14:paraId="194D2FF2" w14:textId="77777777" w:rsidR="00AC4E35" w:rsidRPr="00027229" w:rsidRDefault="00AC4E35" w:rsidP="00356AB8">
      <w:pPr>
        <w:pStyle w:val="BodyText"/>
        <w:keepNext/>
        <w:keepLines/>
        <w:rPr>
          <w:rFonts w:ascii="Arial" w:hAnsi="Arial" w:cs="Arial"/>
        </w:rPr>
      </w:pPr>
    </w:p>
    <w:p w14:paraId="41351E65" w14:textId="77777777" w:rsidR="00AC4E35" w:rsidRPr="00027229" w:rsidRDefault="00AC4E35" w:rsidP="00356AB8">
      <w:pPr>
        <w:pStyle w:val="BodyText"/>
        <w:keepNext/>
        <w:keepLines/>
        <w:rPr>
          <w:rFonts w:ascii="Arial" w:hAnsi="Arial" w:cs="Arial"/>
        </w:rPr>
      </w:pPr>
    </w:p>
    <w:p w14:paraId="2DDBED79" w14:textId="77777777" w:rsidR="00AC4E35" w:rsidRPr="00027229" w:rsidRDefault="00AC4E35" w:rsidP="00E30EB8">
      <w:pPr>
        <w:pStyle w:val="BodyText"/>
        <w:keepNext/>
        <w:keepLines/>
        <w:spacing w:after="40"/>
        <w:rPr>
          <w:rFonts w:ascii="Arial" w:hAnsi="Arial" w:cs="Arial"/>
        </w:rPr>
      </w:pPr>
    </w:p>
    <w:p w14:paraId="6931FA32" w14:textId="77777777" w:rsidR="00AC4E35" w:rsidRPr="00027229" w:rsidRDefault="00356AB8" w:rsidP="00356AB8">
      <w:pPr>
        <w:pStyle w:val="BodyText"/>
        <w:keepNext/>
        <w:keepLines/>
        <w:jc w:val="center"/>
        <w:rPr>
          <w:rFonts w:ascii="Arial" w:hAnsi="Arial" w:cs="Arial"/>
          <w:sz w:val="18"/>
          <w:szCs w:val="18"/>
        </w:rPr>
      </w:pPr>
      <w:r w:rsidRPr="00027229">
        <w:rPr>
          <w:rFonts w:ascii="Arial" w:hAnsi="Arial" w:cs="Arial"/>
          <w:sz w:val="18"/>
          <w:szCs w:val="18"/>
        </w:rPr>
        <w:t>(Photo courtesy of Seattle Public Utilities)</w:t>
      </w:r>
    </w:p>
    <w:p w14:paraId="3D5835B1" w14:textId="1153FA9E" w:rsidR="00AC4E35" w:rsidRPr="009F0F38" w:rsidRDefault="008572DC" w:rsidP="009F0F38">
      <w:pPr>
        <w:pStyle w:val="Caption"/>
        <w:spacing w:after="240"/>
        <w:jc w:val="center"/>
        <w:rPr>
          <w:rFonts w:ascii="Arial" w:hAnsi="Arial" w:cs="Arial"/>
          <w:sz w:val="22"/>
          <w:szCs w:val="22"/>
        </w:rPr>
      </w:pPr>
      <w:bookmarkStart w:id="165" w:name="_Toc156713099"/>
      <w:bookmarkStart w:id="166" w:name="_Toc463936006"/>
      <w:r>
        <w:rPr>
          <w:rFonts w:ascii="Arial" w:hAnsi="Arial" w:cs="Arial"/>
          <w:sz w:val="22"/>
          <w:szCs w:val="22"/>
        </w:rPr>
        <w:t xml:space="preserve">IV - </w:t>
      </w:r>
      <w:r w:rsidR="00AC4E35" w:rsidRPr="009F0F38">
        <w:rPr>
          <w:rFonts w:ascii="Arial" w:hAnsi="Arial" w:cs="Arial"/>
          <w:sz w:val="22"/>
          <w:szCs w:val="22"/>
        </w:rPr>
        <w:t>Figure 4.25</w:t>
      </w:r>
      <w:r w:rsidR="0030389D" w:rsidRPr="009F0F38">
        <w:rPr>
          <w:rFonts w:ascii="Arial" w:hAnsi="Arial" w:cs="Arial"/>
          <w:sz w:val="22"/>
          <w:szCs w:val="22"/>
        </w:rPr>
        <w:t xml:space="preserve"> </w:t>
      </w:r>
      <w:r w:rsidR="00AC4E35" w:rsidRPr="009F0F38">
        <w:rPr>
          <w:rFonts w:ascii="Arial" w:hAnsi="Arial" w:cs="Arial"/>
          <w:sz w:val="22"/>
          <w:szCs w:val="22"/>
        </w:rPr>
        <w:t>Example of Spill Kit Contents</w:t>
      </w:r>
      <w:bookmarkEnd w:id="165"/>
      <w:r w:rsidR="00E30EB8" w:rsidRPr="009F0F38">
        <w:rPr>
          <w:rFonts w:ascii="Arial" w:hAnsi="Arial" w:cs="Arial"/>
          <w:sz w:val="22"/>
          <w:szCs w:val="22"/>
        </w:rPr>
        <w:t>.</w:t>
      </w:r>
      <w:bookmarkEnd w:id="166"/>
    </w:p>
    <w:p w14:paraId="7C10A5DB" w14:textId="77777777" w:rsidR="00356AB8" w:rsidRPr="00027229" w:rsidRDefault="00356AB8" w:rsidP="009F0F38">
      <w:pPr>
        <w:spacing w:after="240"/>
        <w:rPr>
          <w:rFonts w:ascii="Arial" w:hAnsi="Arial" w:cs="Arial"/>
          <w:b/>
        </w:rPr>
      </w:pPr>
      <w:r w:rsidRPr="00027229">
        <w:rPr>
          <w:rFonts w:ascii="Arial" w:hAnsi="Arial" w:cs="Arial"/>
          <w:b/>
        </w:rPr>
        <w:t>Suggested BMP</w:t>
      </w:r>
    </w:p>
    <w:p w14:paraId="65B827CA" w14:textId="172613D9" w:rsidR="00340280" w:rsidRPr="00027229" w:rsidRDefault="00356AB8" w:rsidP="00340280">
      <w:pPr>
        <w:pStyle w:val="BodyText"/>
        <w:numPr>
          <w:ilvl w:val="0"/>
          <w:numId w:val="22"/>
        </w:numPr>
        <w:spacing w:after="160"/>
        <w:ind w:left="1440" w:hanging="720"/>
        <w:rPr>
          <w:rFonts w:ascii="Arial" w:hAnsi="Arial" w:cs="Arial"/>
        </w:rPr>
      </w:pPr>
      <w:r w:rsidRPr="00027229">
        <w:rPr>
          <w:rFonts w:ascii="Arial" w:hAnsi="Arial" w:cs="Arial"/>
        </w:rPr>
        <w:t xml:space="preserve">Spill kits should include appropriately lined drums, absorbent pads, and granular or powdered materials for neutralizing acids or alkaline liquids where applicable.  In fueling areas: </w:t>
      </w:r>
      <w:r w:rsidR="00D62FFB" w:rsidRPr="00027229">
        <w:rPr>
          <w:rFonts w:ascii="Arial" w:hAnsi="Arial" w:cs="Arial"/>
        </w:rPr>
        <w:t xml:space="preserve">package </w:t>
      </w:r>
      <w:r w:rsidRPr="00027229">
        <w:rPr>
          <w:rFonts w:ascii="Arial" w:hAnsi="Arial" w:cs="Arial"/>
        </w:rPr>
        <w:t xml:space="preserve">absorbent </w:t>
      </w:r>
      <w:r w:rsidR="00D62FFB" w:rsidRPr="00027229">
        <w:rPr>
          <w:rFonts w:ascii="Arial" w:hAnsi="Arial" w:cs="Arial"/>
        </w:rPr>
        <w:t xml:space="preserve">material </w:t>
      </w:r>
      <w:r w:rsidRPr="00027229">
        <w:rPr>
          <w:rFonts w:ascii="Arial" w:hAnsi="Arial" w:cs="Arial"/>
        </w:rPr>
        <w:t xml:space="preserve">in small bags for easy use and </w:t>
      </w:r>
      <w:r w:rsidR="00D62FFB" w:rsidRPr="00027229">
        <w:rPr>
          <w:rFonts w:ascii="Arial" w:hAnsi="Arial" w:cs="Arial"/>
        </w:rPr>
        <w:t xml:space="preserve">make available </w:t>
      </w:r>
      <w:r w:rsidRPr="00027229">
        <w:rPr>
          <w:rFonts w:ascii="Arial" w:hAnsi="Arial" w:cs="Arial"/>
        </w:rPr>
        <w:t xml:space="preserve">small drums for storage of </w:t>
      </w:r>
      <w:r w:rsidRPr="00027229">
        <w:rPr>
          <w:rFonts w:ascii="Arial" w:hAnsi="Arial" w:cs="Arial"/>
        </w:rPr>
        <w:lastRenderedPageBreak/>
        <w:t xml:space="preserve">absorbent and/or used absorbent.  </w:t>
      </w:r>
      <w:r w:rsidR="00D62FFB" w:rsidRPr="00027229">
        <w:rPr>
          <w:rFonts w:ascii="Arial" w:hAnsi="Arial" w:cs="Arial"/>
        </w:rPr>
        <w:t>Deploy s</w:t>
      </w:r>
      <w:r w:rsidRPr="00027229">
        <w:rPr>
          <w:rFonts w:ascii="Arial" w:hAnsi="Arial" w:cs="Arial"/>
        </w:rPr>
        <w:t>pill kits in a manner that allows rapid access and use by employees.</w:t>
      </w:r>
    </w:p>
    <w:p w14:paraId="289220D8" w14:textId="6CCD105D" w:rsidR="00AC4E35" w:rsidRPr="00027229" w:rsidRDefault="00AC4E35">
      <w:pPr>
        <w:ind w:left="2160"/>
        <w:rPr>
          <w:rFonts w:ascii="Arial" w:hAnsi="Arial" w:cs="Arial"/>
          <w:sz w:val="22"/>
        </w:rPr>
      </w:pPr>
    </w:p>
    <w:p w14:paraId="11F9B5CD" w14:textId="33C0303F" w:rsidR="00340280" w:rsidRPr="00027229" w:rsidRDefault="00340280">
      <w:pPr>
        <w:ind w:left="2160"/>
        <w:rPr>
          <w:rFonts w:ascii="Arial" w:hAnsi="Arial" w:cs="Arial"/>
          <w:sz w:val="22"/>
        </w:rPr>
      </w:pPr>
    </w:p>
    <w:p w14:paraId="6F07B242" w14:textId="77777777" w:rsidR="00340280" w:rsidRPr="00027229" w:rsidRDefault="00340280">
      <w:pPr>
        <w:ind w:left="2160"/>
        <w:rPr>
          <w:rFonts w:ascii="Arial" w:hAnsi="Arial" w:cs="Arial"/>
          <w:sz w:val="22"/>
        </w:rPr>
      </w:pPr>
    </w:p>
    <w:p w14:paraId="319410D4" w14:textId="450F294D" w:rsidR="00340280" w:rsidRPr="00027229" w:rsidRDefault="00340280" w:rsidP="00340280">
      <w:pPr>
        <w:pStyle w:val="Heading3"/>
        <w:numPr>
          <w:ilvl w:val="0"/>
          <w:numId w:val="0"/>
        </w:numPr>
        <w:rPr>
          <w:rFonts w:cs="Arial"/>
          <w:lang w:val="en-US"/>
        </w:rPr>
      </w:pPr>
      <w:bookmarkStart w:id="167" w:name="_Toc107386929"/>
      <w:bookmarkStart w:id="168" w:name="_Hlk75529055"/>
      <w:r w:rsidRPr="00027229">
        <w:rPr>
          <w:rFonts w:cs="Arial"/>
          <w:lang w:val="en-US"/>
        </w:rPr>
        <w:t>A7.1</w:t>
      </w:r>
      <w:r w:rsidR="005D09B7" w:rsidRPr="00027229">
        <w:rPr>
          <w:rFonts w:cs="Arial"/>
          <w:lang w:val="en-US"/>
        </w:rPr>
        <w:t>6</w:t>
      </w:r>
      <w:r w:rsidRPr="00027229">
        <w:rPr>
          <w:rFonts w:cs="Arial"/>
          <w:lang w:val="en-US"/>
        </w:rPr>
        <w:tab/>
      </w:r>
      <w:r w:rsidRPr="00027229">
        <w:rPr>
          <w:rFonts w:cs="Arial"/>
          <w:lang w:val="en-US"/>
        </w:rPr>
        <w:tab/>
      </w:r>
      <w:r w:rsidRPr="00797B4A">
        <w:rPr>
          <w:rFonts w:ascii="Arial Bold" w:hAnsi="Arial Bold" w:cs="Arial"/>
          <w:lang w:val="en-US"/>
        </w:rPr>
        <w:t>Streets</w:t>
      </w:r>
      <w:r w:rsidRPr="00027229">
        <w:rPr>
          <w:rFonts w:cs="Arial"/>
          <w:lang w:val="en-US"/>
        </w:rPr>
        <w:t xml:space="preserve"> and Highways</w:t>
      </w:r>
      <w:bookmarkEnd w:id="167"/>
    </w:p>
    <w:bookmarkEnd w:id="168"/>
    <w:p w14:paraId="07061EF2" w14:textId="008D9F34" w:rsidR="00340280" w:rsidRPr="00027229" w:rsidRDefault="00340280" w:rsidP="0090324F">
      <w:pPr>
        <w:jc w:val="left"/>
        <w:rPr>
          <w:rFonts w:ascii="Arial" w:hAnsi="Arial" w:cs="Arial"/>
          <w:lang w:eastAsia="x-none"/>
        </w:rPr>
      </w:pPr>
      <w:r w:rsidRPr="00027229">
        <w:rPr>
          <w:rFonts w:ascii="Arial" w:hAnsi="Arial" w:cs="Arial"/>
          <w:b/>
          <w:bCs/>
          <w:lang w:eastAsia="x-none"/>
        </w:rPr>
        <w:t>Description of Pollutant Sources:</w:t>
      </w:r>
      <w:r w:rsidRPr="00027229">
        <w:rPr>
          <w:rFonts w:ascii="Arial" w:hAnsi="Arial" w:cs="Arial"/>
          <w:lang w:eastAsia="x-none"/>
        </w:rPr>
        <w:t xml:space="preserve"> These BMPs apply to the maintenance and deicing/anti-icing of streets and highways. Deicing products can be conveyed during storm events to inlets/</w:t>
      </w:r>
      <w:r w:rsidR="00791791" w:rsidRPr="00027229">
        <w:rPr>
          <w:rFonts w:ascii="Arial" w:hAnsi="Arial" w:cs="Arial"/>
          <w:lang w:eastAsia="x-none"/>
        </w:rPr>
        <w:t>catch</w:t>
      </w:r>
      <w:r w:rsidRPr="00027229">
        <w:rPr>
          <w:rFonts w:ascii="Arial" w:hAnsi="Arial" w:cs="Arial"/>
          <w:lang w:eastAsia="x-none"/>
        </w:rPr>
        <w:t xml:space="preserve"> basins or to receiving waters after application.</w:t>
      </w:r>
      <w:r w:rsidR="0090324F" w:rsidRPr="00027229">
        <w:rPr>
          <w:rFonts w:ascii="Arial" w:hAnsi="Arial" w:cs="Arial"/>
          <w:lang w:eastAsia="x-none"/>
        </w:rPr>
        <w:t xml:space="preserve"> Leaks and spills of these products can also occur during their handling and storage. Equipment and processes used during maintenance can contribute pollutants such as oil and grease, suspended solids, turbidity, high pH, and metals.</w:t>
      </w:r>
    </w:p>
    <w:p w14:paraId="2D0C6A4B" w14:textId="50569BA2" w:rsidR="0090324F" w:rsidRPr="00027229" w:rsidRDefault="0090324F" w:rsidP="0090324F">
      <w:pPr>
        <w:jc w:val="left"/>
        <w:rPr>
          <w:rFonts w:ascii="Arial" w:hAnsi="Arial" w:cs="Arial"/>
          <w:lang w:eastAsia="x-none"/>
        </w:rPr>
      </w:pPr>
    </w:p>
    <w:p w14:paraId="259D6E45" w14:textId="2502F392" w:rsidR="0090324F" w:rsidRPr="00027229" w:rsidRDefault="0090324F" w:rsidP="0090324F">
      <w:pPr>
        <w:jc w:val="left"/>
        <w:rPr>
          <w:rFonts w:ascii="Arial" w:hAnsi="Arial" w:cs="Arial"/>
          <w:lang w:eastAsia="x-none"/>
        </w:rPr>
      </w:pPr>
      <w:r w:rsidRPr="00027229">
        <w:rPr>
          <w:rFonts w:ascii="Arial" w:hAnsi="Arial" w:cs="Arial"/>
          <w:b/>
          <w:bCs/>
          <w:lang w:eastAsia="x-none"/>
        </w:rPr>
        <w:t>Pollutant Control Approach:</w:t>
      </w:r>
      <w:r w:rsidRPr="00027229">
        <w:rPr>
          <w:rFonts w:ascii="Arial" w:hAnsi="Arial" w:cs="Arial"/>
          <w:lang w:eastAsia="x-none"/>
        </w:rPr>
        <w:t xml:space="preserve"> Apply good housekeeping practices, preventative maintenance, properly train employees, and use materials that cause less adverse effects on the environment.</w:t>
      </w:r>
    </w:p>
    <w:p w14:paraId="7D47003A" w14:textId="27E0A942" w:rsidR="0090324F" w:rsidRPr="00027229" w:rsidRDefault="0090324F" w:rsidP="0090324F">
      <w:pPr>
        <w:jc w:val="left"/>
        <w:rPr>
          <w:rFonts w:ascii="Arial" w:hAnsi="Arial" w:cs="Arial"/>
          <w:lang w:eastAsia="x-none"/>
        </w:rPr>
      </w:pPr>
    </w:p>
    <w:p w14:paraId="70CA09F0" w14:textId="153A7E2E" w:rsidR="0090324F" w:rsidRPr="00027229" w:rsidRDefault="0090324F" w:rsidP="00797B4A">
      <w:pPr>
        <w:spacing w:after="240"/>
        <w:jc w:val="left"/>
        <w:rPr>
          <w:rFonts w:ascii="Arial" w:hAnsi="Arial" w:cs="Arial"/>
          <w:lang w:eastAsia="x-none"/>
        </w:rPr>
      </w:pPr>
      <w:r w:rsidRPr="00027229">
        <w:rPr>
          <w:rFonts w:ascii="Arial" w:hAnsi="Arial" w:cs="Arial"/>
          <w:b/>
          <w:bCs/>
          <w:lang w:eastAsia="x-none"/>
        </w:rPr>
        <w:t>Required BMPs</w:t>
      </w:r>
    </w:p>
    <w:p w14:paraId="1F19DF0F" w14:textId="06FB7379" w:rsidR="0090324F" w:rsidRPr="00027229" w:rsidRDefault="0090324F" w:rsidP="00797B4A">
      <w:pPr>
        <w:spacing w:after="240"/>
        <w:jc w:val="left"/>
        <w:rPr>
          <w:rFonts w:ascii="Arial" w:hAnsi="Arial" w:cs="Arial"/>
          <w:lang w:eastAsia="x-none"/>
        </w:rPr>
      </w:pPr>
      <w:r w:rsidRPr="00027229">
        <w:rPr>
          <w:rFonts w:ascii="Arial" w:hAnsi="Arial" w:cs="Arial"/>
          <w:b/>
          <w:bCs/>
          <w:lang w:eastAsia="x-none"/>
        </w:rPr>
        <w:t>Deicing and Anti-Icing Operations</w:t>
      </w:r>
    </w:p>
    <w:p w14:paraId="56B838A7" w14:textId="0B5962D0" w:rsidR="0090324F" w:rsidRPr="00027229" w:rsidRDefault="0090324F" w:rsidP="0090324F">
      <w:pPr>
        <w:pStyle w:val="BodyText"/>
        <w:numPr>
          <w:ilvl w:val="0"/>
          <w:numId w:val="22"/>
        </w:numPr>
        <w:spacing w:after="160"/>
        <w:ind w:left="1440" w:hanging="720"/>
        <w:rPr>
          <w:rFonts w:ascii="Arial" w:hAnsi="Arial" w:cs="Arial"/>
        </w:rPr>
      </w:pPr>
      <w:r w:rsidRPr="00027229">
        <w:rPr>
          <w:rFonts w:ascii="Arial" w:hAnsi="Arial" w:cs="Arial"/>
          <w:lang w:val="en-US"/>
        </w:rPr>
        <w:t>Adhere to manufacturer’s guidelines and industry standards of use and application.</w:t>
      </w:r>
    </w:p>
    <w:p w14:paraId="2A0D9F95" w14:textId="0852253E" w:rsidR="0090324F" w:rsidRPr="00027229" w:rsidRDefault="0090324F" w:rsidP="0090324F">
      <w:pPr>
        <w:pStyle w:val="BodyText"/>
        <w:numPr>
          <w:ilvl w:val="0"/>
          <w:numId w:val="22"/>
        </w:numPr>
        <w:spacing w:after="160"/>
        <w:ind w:left="1440" w:hanging="720"/>
        <w:rPr>
          <w:rFonts w:ascii="Arial" w:hAnsi="Arial" w:cs="Arial"/>
        </w:rPr>
      </w:pPr>
      <w:r w:rsidRPr="00027229">
        <w:rPr>
          <w:rFonts w:ascii="Arial" w:hAnsi="Arial" w:cs="Arial"/>
        </w:rPr>
        <w:t>Store and transfer de and anti-icing materials on impervious containment pad</w:t>
      </w:r>
      <w:r w:rsidRPr="00027229">
        <w:rPr>
          <w:rFonts w:ascii="Arial" w:hAnsi="Arial" w:cs="Arial"/>
          <w:lang w:val="en-US"/>
        </w:rPr>
        <w:t>s, or an equivalent spill/leak containment area</w:t>
      </w:r>
      <w:r w:rsidRPr="00027229">
        <w:rPr>
          <w:rFonts w:ascii="Arial" w:hAnsi="Arial" w:cs="Arial"/>
        </w:rPr>
        <w:t xml:space="preserve"> in accordance with</w:t>
      </w:r>
      <w:r w:rsidRPr="00027229">
        <w:rPr>
          <w:rFonts w:ascii="Arial" w:hAnsi="Arial" w:cs="Arial"/>
          <w:lang w:val="en-US"/>
        </w:rPr>
        <w:t xml:space="preserve"> A4.1</w:t>
      </w:r>
      <w:r w:rsidRPr="00027229">
        <w:rPr>
          <w:rFonts w:ascii="Arial" w:hAnsi="Arial" w:cs="Arial"/>
        </w:rPr>
        <w:t xml:space="preserve"> Storage or Transfer (Outside) of Solid Raw Materials, By-Products, or Finished Products in this volume.</w:t>
      </w:r>
    </w:p>
    <w:p w14:paraId="572AEEDC" w14:textId="77777777" w:rsidR="006C5E30" w:rsidRPr="00027229" w:rsidRDefault="006C5E30" w:rsidP="006C5E30">
      <w:pPr>
        <w:pStyle w:val="BodyText"/>
        <w:numPr>
          <w:ilvl w:val="0"/>
          <w:numId w:val="22"/>
        </w:numPr>
        <w:spacing w:after="160"/>
        <w:ind w:left="1440" w:hanging="720"/>
        <w:rPr>
          <w:rFonts w:ascii="Arial" w:hAnsi="Arial" w:cs="Arial"/>
        </w:rPr>
      </w:pPr>
      <w:r w:rsidRPr="00027229">
        <w:rPr>
          <w:rFonts w:ascii="Arial" w:hAnsi="Arial" w:cs="Arial"/>
        </w:rPr>
        <w:t>Sweep/cleanup accumulated de-icing and anti-icing materials and grit from roads as soon as possible after the road surface clears.</w:t>
      </w:r>
    </w:p>
    <w:p w14:paraId="526B7C56" w14:textId="11A2680B" w:rsidR="0090324F" w:rsidRPr="00027229" w:rsidRDefault="006C5E30" w:rsidP="0090324F">
      <w:pPr>
        <w:pStyle w:val="BodyText"/>
        <w:numPr>
          <w:ilvl w:val="0"/>
          <w:numId w:val="22"/>
        </w:numPr>
        <w:spacing w:after="160"/>
        <w:ind w:left="1440" w:hanging="720"/>
        <w:rPr>
          <w:rFonts w:ascii="Arial" w:hAnsi="Arial" w:cs="Arial"/>
        </w:rPr>
      </w:pPr>
      <w:r w:rsidRPr="00027229">
        <w:rPr>
          <w:rFonts w:ascii="Arial" w:hAnsi="Arial" w:cs="Arial"/>
          <w:lang w:val="en-US"/>
        </w:rPr>
        <w:t>Minimize use in areas where runoff or spray from the roadway immediately enters sensitive areas such as fish-bearing streams.</w:t>
      </w:r>
    </w:p>
    <w:p w14:paraId="1E7E23DF" w14:textId="5286A2BD" w:rsidR="006C5E30" w:rsidRPr="00027229" w:rsidRDefault="006C5E30" w:rsidP="00797B4A">
      <w:pPr>
        <w:pStyle w:val="BodyText"/>
        <w:rPr>
          <w:rFonts w:ascii="Arial" w:hAnsi="Arial" w:cs="Arial"/>
          <w:b/>
          <w:bCs/>
          <w:lang w:val="en-US"/>
        </w:rPr>
      </w:pPr>
      <w:r w:rsidRPr="00027229">
        <w:rPr>
          <w:rFonts w:ascii="Arial" w:hAnsi="Arial" w:cs="Arial"/>
          <w:b/>
          <w:bCs/>
          <w:lang w:val="en-US"/>
        </w:rPr>
        <w:t>Maintenance Operations</w:t>
      </w:r>
    </w:p>
    <w:p w14:paraId="05EAB33B" w14:textId="50DFAA17" w:rsidR="006C5E30" w:rsidRPr="00027229" w:rsidRDefault="006C5E30" w:rsidP="006C5E30">
      <w:pPr>
        <w:pStyle w:val="BodyText"/>
        <w:numPr>
          <w:ilvl w:val="0"/>
          <w:numId w:val="22"/>
        </w:numPr>
        <w:spacing w:after="160"/>
        <w:ind w:left="1440" w:hanging="720"/>
        <w:rPr>
          <w:rFonts w:ascii="Arial" w:hAnsi="Arial" w:cs="Arial"/>
        </w:rPr>
      </w:pPr>
      <w:r w:rsidRPr="00027229">
        <w:rPr>
          <w:rFonts w:ascii="Arial" w:hAnsi="Arial" w:cs="Arial"/>
          <w:lang w:val="en-US"/>
        </w:rPr>
        <w:t>Use drip pans or absorbents wherever concrete, asphalt, asphalt emulsion, paint product, and drips are likely to spill, such as beneath discharge points from equipment.</w:t>
      </w:r>
    </w:p>
    <w:p w14:paraId="2F8D1E3B" w14:textId="0C07C14A" w:rsidR="006C5E30" w:rsidRPr="00027229" w:rsidRDefault="006C5E30" w:rsidP="006C5E30">
      <w:pPr>
        <w:pStyle w:val="BodyText"/>
        <w:numPr>
          <w:ilvl w:val="0"/>
          <w:numId w:val="22"/>
        </w:numPr>
        <w:spacing w:after="160"/>
        <w:ind w:left="1440" w:hanging="720"/>
        <w:rPr>
          <w:rFonts w:ascii="Arial" w:hAnsi="Arial" w:cs="Arial"/>
        </w:rPr>
      </w:pPr>
      <w:r w:rsidRPr="00027229">
        <w:rPr>
          <w:rFonts w:ascii="Arial" w:hAnsi="Arial" w:cs="Arial"/>
          <w:lang w:val="en-US"/>
        </w:rPr>
        <w:t>Cover and contain nearby storm drains to keep runoff from entering the drainage system.</w:t>
      </w:r>
    </w:p>
    <w:p w14:paraId="208EE38A" w14:textId="1B3D803C" w:rsidR="006C5E30" w:rsidRPr="00027229" w:rsidRDefault="006C5E30" w:rsidP="006C5E30">
      <w:pPr>
        <w:pStyle w:val="BodyText"/>
        <w:numPr>
          <w:ilvl w:val="0"/>
          <w:numId w:val="22"/>
        </w:numPr>
        <w:spacing w:after="160"/>
        <w:ind w:left="1440" w:hanging="720"/>
        <w:rPr>
          <w:rFonts w:ascii="Arial" w:hAnsi="Arial" w:cs="Arial"/>
        </w:rPr>
      </w:pPr>
      <w:r w:rsidRPr="00027229">
        <w:rPr>
          <w:rFonts w:ascii="Arial" w:hAnsi="Arial" w:cs="Arial"/>
          <w:lang w:val="en-US"/>
        </w:rPr>
        <w:t>Collect and contain all solids, slurry, and rinse water. Do not allow these to enter gutters, storm drains, or drainage ditches or onto the paved surface of a roadway or driveway.</w:t>
      </w:r>
    </w:p>
    <w:p w14:paraId="216D3865" w14:textId="006263EC" w:rsidR="006C5E30" w:rsidRPr="00027229" w:rsidRDefault="006C5E30" w:rsidP="006C5E30">
      <w:pPr>
        <w:pStyle w:val="BodyText"/>
        <w:numPr>
          <w:ilvl w:val="0"/>
          <w:numId w:val="22"/>
        </w:numPr>
        <w:spacing w:after="160"/>
        <w:ind w:left="1440" w:hanging="720"/>
        <w:rPr>
          <w:rFonts w:ascii="Arial" w:hAnsi="Arial" w:cs="Arial"/>
        </w:rPr>
      </w:pPr>
      <w:r w:rsidRPr="00027229">
        <w:rPr>
          <w:rFonts w:ascii="Arial" w:hAnsi="Arial" w:cs="Arial"/>
          <w:lang w:val="en-US"/>
        </w:rPr>
        <w:lastRenderedPageBreak/>
        <w:t>Designate all fueling equipment in accordance with A2.4 Mobile Fueling of Vehicles and Heavy Equipment.</w:t>
      </w:r>
    </w:p>
    <w:p w14:paraId="599FF819" w14:textId="1B88005A" w:rsidR="006C5E30" w:rsidRPr="00027229" w:rsidRDefault="006C5E30" w:rsidP="006C5E30">
      <w:pPr>
        <w:pStyle w:val="BodyText"/>
        <w:numPr>
          <w:ilvl w:val="0"/>
          <w:numId w:val="22"/>
        </w:numPr>
        <w:spacing w:after="160"/>
        <w:ind w:left="1440" w:hanging="720"/>
        <w:rPr>
          <w:rFonts w:ascii="Arial" w:hAnsi="Arial" w:cs="Arial"/>
        </w:rPr>
      </w:pPr>
      <w:r w:rsidRPr="00027229">
        <w:rPr>
          <w:rFonts w:ascii="Arial" w:hAnsi="Arial" w:cs="Arial"/>
          <w:lang w:val="en-US"/>
        </w:rPr>
        <w:t>Do not use diesel fuel for cleaning or prepping asphalt tools and equipment.</w:t>
      </w:r>
    </w:p>
    <w:p w14:paraId="4B824141" w14:textId="7FCC5434" w:rsidR="006C5E30" w:rsidRPr="00027229" w:rsidRDefault="006C5E30" w:rsidP="006C5E30">
      <w:pPr>
        <w:pStyle w:val="BodyText"/>
        <w:numPr>
          <w:ilvl w:val="0"/>
          <w:numId w:val="22"/>
        </w:numPr>
        <w:spacing w:after="160"/>
        <w:ind w:left="1440" w:hanging="720"/>
        <w:rPr>
          <w:rFonts w:ascii="Arial" w:hAnsi="Arial" w:cs="Arial"/>
        </w:rPr>
      </w:pPr>
      <w:r w:rsidRPr="00027229">
        <w:rPr>
          <w:rFonts w:ascii="Arial" w:hAnsi="Arial" w:cs="Arial"/>
          <w:lang w:val="en-US"/>
        </w:rPr>
        <w:t>Sweep areas frequently as needed. Collect all loose aggregate and dust for disposal. Do not hose down areas into storm drains.</w:t>
      </w:r>
    </w:p>
    <w:p w14:paraId="5CC7577C" w14:textId="4A1AED3B" w:rsidR="006C5E30" w:rsidRPr="00027229" w:rsidRDefault="006C5E30" w:rsidP="006C5E30">
      <w:pPr>
        <w:pStyle w:val="BodyText"/>
        <w:numPr>
          <w:ilvl w:val="0"/>
          <w:numId w:val="22"/>
        </w:numPr>
        <w:spacing w:after="160"/>
        <w:ind w:left="1440" w:hanging="720"/>
        <w:rPr>
          <w:rFonts w:ascii="Arial" w:hAnsi="Arial" w:cs="Arial"/>
        </w:rPr>
      </w:pPr>
      <w:r w:rsidRPr="00027229">
        <w:rPr>
          <w:rFonts w:ascii="Arial" w:hAnsi="Arial" w:cs="Arial"/>
          <w:lang w:val="en-US"/>
        </w:rPr>
        <w:t>Store all fuel, paint, and other products in secondary containment.</w:t>
      </w:r>
    </w:p>
    <w:p w14:paraId="060BD01F" w14:textId="0F2C9CCA" w:rsidR="006C5E30" w:rsidRPr="00027229" w:rsidRDefault="006C5E30" w:rsidP="006C5E30">
      <w:pPr>
        <w:pStyle w:val="BodyText"/>
        <w:numPr>
          <w:ilvl w:val="0"/>
          <w:numId w:val="22"/>
        </w:numPr>
        <w:spacing w:after="160"/>
        <w:ind w:left="1440" w:hanging="720"/>
        <w:rPr>
          <w:rFonts w:ascii="Arial" w:hAnsi="Arial" w:cs="Arial"/>
        </w:rPr>
      </w:pPr>
      <w:r w:rsidRPr="00027229">
        <w:rPr>
          <w:rFonts w:ascii="Arial" w:hAnsi="Arial" w:cs="Arial"/>
          <w:lang w:val="en-US"/>
        </w:rPr>
        <w:t>Conduct paint striping operations during dry weather.</w:t>
      </w:r>
    </w:p>
    <w:p w14:paraId="3D87B0B3" w14:textId="77777777" w:rsidR="006C5E30" w:rsidRPr="00027229" w:rsidRDefault="006C5E30" w:rsidP="00E27DAD">
      <w:pPr>
        <w:pStyle w:val="BodyText"/>
        <w:spacing w:after="160"/>
        <w:rPr>
          <w:rFonts w:ascii="Arial" w:hAnsi="Arial" w:cs="Arial"/>
        </w:rPr>
      </w:pPr>
    </w:p>
    <w:p w14:paraId="75137133" w14:textId="6D0615DC" w:rsidR="006C5E30" w:rsidRPr="00027229" w:rsidRDefault="006C5E30" w:rsidP="00797B4A">
      <w:pPr>
        <w:pStyle w:val="BodyText"/>
        <w:rPr>
          <w:rFonts w:ascii="Arial" w:hAnsi="Arial" w:cs="Arial"/>
          <w:lang w:val="en-US"/>
        </w:rPr>
      </w:pPr>
      <w:r w:rsidRPr="00027229">
        <w:rPr>
          <w:rFonts w:ascii="Arial" w:hAnsi="Arial" w:cs="Arial"/>
          <w:b/>
          <w:bCs/>
          <w:lang w:val="en-US"/>
        </w:rPr>
        <w:t>Suggested BMPs</w:t>
      </w:r>
    </w:p>
    <w:p w14:paraId="4D7BD49E" w14:textId="758FF000" w:rsidR="00B72F08" w:rsidRPr="00027229" w:rsidRDefault="00B72F08" w:rsidP="00B72F08">
      <w:pPr>
        <w:pStyle w:val="BodyText"/>
        <w:numPr>
          <w:ilvl w:val="0"/>
          <w:numId w:val="22"/>
        </w:numPr>
        <w:spacing w:after="160"/>
        <w:ind w:left="1440" w:hanging="720"/>
        <w:rPr>
          <w:rFonts w:ascii="Arial" w:hAnsi="Arial" w:cs="Arial"/>
        </w:rPr>
      </w:pPr>
      <w:r w:rsidRPr="00027229">
        <w:rPr>
          <w:rFonts w:ascii="Arial" w:hAnsi="Arial" w:cs="Arial"/>
          <w:lang w:val="en-US"/>
        </w:rPr>
        <w:t xml:space="preserve">Where feasible and practicable, use roadway deicing chemicals that cause the least adverse environmental impact. Apply only as needed using minimum quantities. Consider the Pacific Northwest </w:t>
      </w:r>
      <w:proofErr w:type="spellStart"/>
      <w:r w:rsidRPr="00027229">
        <w:rPr>
          <w:rFonts w:ascii="Arial" w:hAnsi="Arial" w:cs="Arial"/>
          <w:lang w:val="en-US"/>
        </w:rPr>
        <w:t>Snowfighters</w:t>
      </w:r>
      <w:proofErr w:type="spellEnd"/>
      <w:r w:rsidRPr="00027229">
        <w:rPr>
          <w:rFonts w:ascii="Arial" w:hAnsi="Arial" w:cs="Arial"/>
          <w:lang w:val="en-US"/>
        </w:rPr>
        <w:t xml:space="preserve"> Qualified Products List when selecting roadway deicers and anti-</w:t>
      </w:r>
      <w:proofErr w:type="spellStart"/>
      <w:r w:rsidRPr="00027229">
        <w:rPr>
          <w:rFonts w:ascii="Arial" w:hAnsi="Arial" w:cs="Arial"/>
          <w:lang w:val="en-US"/>
        </w:rPr>
        <w:t>icers</w:t>
      </w:r>
      <w:proofErr w:type="spellEnd"/>
      <w:r w:rsidRPr="00027229">
        <w:rPr>
          <w:rFonts w:ascii="Arial" w:hAnsi="Arial" w:cs="Arial"/>
          <w:lang w:val="en-US"/>
        </w:rPr>
        <w:t>.</w:t>
      </w:r>
    </w:p>
    <w:p w14:paraId="5A02CAC4" w14:textId="53AD1099" w:rsidR="00B72F08" w:rsidRPr="00027229" w:rsidRDefault="00B72F08" w:rsidP="00B72F08">
      <w:pPr>
        <w:pStyle w:val="BodyText"/>
        <w:numPr>
          <w:ilvl w:val="0"/>
          <w:numId w:val="22"/>
        </w:numPr>
        <w:spacing w:after="160"/>
        <w:ind w:left="1440" w:hanging="720"/>
        <w:rPr>
          <w:rFonts w:ascii="Arial" w:hAnsi="Arial" w:cs="Arial"/>
        </w:rPr>
      </w:pPr>
      <w:r w:rsidRPr="00027229">
        <w:rPr>
          <w:rFonts w:ascii="Arial" w:hAnsi="Arial" w:cs="Arial"/>
          <w:lang w:val="en-US"/>
        </w:rPr>
        <w:t>Intensify roadway and drainage structure cleaning in early spring to help remove particles from road surfaces.</w:t>
      </w:r>
    </w:p>
    <w:p w14:paraId="31629B3F" w14:textId="36B37001" w:rsidR="00B72F08" w:rsidRPr="00027229" w:rsidRDefault="00B72F08" w:rsidP="00B72F08">
      <w:pPr>
        <w:pStyle w:val="BodyText"/>
        <w:numPr>
          <w:ilvl w:val="0"/>
          <w:numId w:val="22"/>
        </w:numPr>
        <w:spacing w:after="160"/>
        <w:ind w:left="1440" w:hanging="720"/>
        <w:rPr>
          <w:rFonts w:ascii="Arial" w:hAnsi="Arial" w:cs="Arial"/>
        </w:rPr>
      </w:pPr>
      <w:r w:rsidRPr="00027229">
        <w:rPr>
          <w:rFonts w:ascii="Arial" w:hAnsi="Arial" w:cs="Arial"/>
          <w:lang w:val="en-US"/>
        </w:rPr>
        <w:t>Include limits on toxic metals in the specifications for de/anti-</w:t>
      </w:r>
      <w:proofErr w:type="spellStart"/>
      <w:r w:rsidRPr="00027229">
        <w:rPr>
          <w:rFonts w:ascii="Arial" w:hAnsi="Arial" w:cs="Arial"/>
          <w:lang w:val="en-US"/>
        </w:rPr>
        <w:t>icers</w:t>
      </w:r>
      <w:proofErr w:type="spellEnd"/>
      <w:r w:rsidRPr="00027229">
        <w:rPr>
          <w:rFonts w:ascii="Arial" w:hAnsi="Arial" w:cs="Arial"/>
          <w:lang w:val="en-US"/>
        </w:rPr>
        <w:t>.</w:t>
      </w:r>
    </w:p>
    <w:p w14:paraId="1CDCB2E7" w14:textId="77FB424B" w:rsidR="00B72F08" w:rsidRPr="00027229" w:rsidRDefault="00B72F08" w:rsidP="00B72F08">
      <w:pPr>
        <w:pStyle w:val="BodyText"/>
        <w:numPr>
          <w:ilvl w:val="0"/>
          <w:numId w:val="22"/>
        </w:numPr>
        <w:spacing w:after="160"/>
        <w:ind w:left="1440" w:hanging="720"/>
        <w:rPr>
          <w:rFonts w:ascii="Arial" w:hAnsi="Arial" w:cs="Arial"/>
        </w:rPr>
      </w:pPr>
      <w:r w:rsidRPr="00027229">
        <w:rPr>
          <w:rFonts w:ascii="Arial" w:hAnsi="Arial" w:cs="Arial"/>
          <w:lang w:val="en-US"/>
        </w:rPr>
        <w:t>Install catch basin inserts to collect excess sediment and debris as necessary. Inspect and maintain catch basin inserts to ensure they are working correctly.</w:t>
      </w:r>
    </w:p>
    <w:p w14:paraId="7D2B36D8" w14:textId="43C4F24B" w:rsidR="00B72F08" w:rsidRPr="00027229" w:rsidRDefault="00B72F08" w:rsidP="00B72F08">
      <w:pPr>
        <w:pStyle w:val="BodyText"/>
        <w:numPr>
          <w:ilvl w:val="0"/>
          <w:numId w:val="22"/>
        </w:numPr>
        <w:spacing w:after="160"/>
        <w:ind w:left="1440" w:hanging="720"/>
        <w:rPr>
          <w:rFonts w:ascii="Arial" w:hAnsi="Arial" w:cs="Arial"/>
        </w:rPr>
      </w:pPr>
      <w:r w:rsidRPr="00027229">
        <w:rPr>
          <w:rFonts w:ascii="Arial" w:hAnsi="Arial" w:cs="Arial"/>
          <w:lang w:val="en-US"/>
        </w:rPr>
        <w:t>Research mixtures (e.g. corrosion inhibitors, surfactants) to determine what additional pollutants may be an issue. Verify with Thurston County Water Resources Division at 360-754-4681 if there are any restrictions on admixtures.</w:t>
      </w:r>
    </w:p>
    <w:p w14:paraId="04A76662" w14:textId="3E4649D2" w:rsidR="006C5E30" w:rsidRPr="00027229" w:rsidRDefault="006C5E30" w:rsidP="00E27DAD">
      <w:pPr>
        <w:rPr>
          <w:rFonts w:ascii="Arial" w:hAnsi="Arial" w:cs="Arial"/>
        </w:rPr>
      </w:pPr>
    </w:p>
    <w:p w14:paraId="6C76E544" w14:textId="6EB01EE8" w:rsidR="005D09B7" w:rsidRPr="00027229" w:rsidRDefault="005D09B7" w:rsidP="005D09B7">
      <w:pPr>
        <w:pStyle w:val="Heading3"/>
        <w:numPr>
          <w:ilvl w:val="0"/>
          <w:numId w:val="0"/>
        </w:numPr>
        <w:rPr>
          <w:rFonts w:cs="Arial"/>
          <w:lang w:val="en-US"/>
        </w:rPr>
      </w:pPr>
      <w:bookmarkStart w:id="169" w:name="_Toc107386930"/>
      <w:bookmarkStart w:id="170" w:name="_Hlk75592233"/>
      <w:r w:rsidRPr="00027229">
        <w:rPr>
          <w:rFonts w:cs="Arial"/>
          <w:lang w:val="en-US"/>
        </w:rPr>
        <w:t>A7.17</w:t>
      </w:r>
      <w:r w:rsidRPr="00027229">
        <w:rPr>
          <w:rFonts w:cs="Arial"/>
          <w:lang w:val="en-US"/>
        </w:rPr>
        <w:tab/>
      </w:r>
      <w:r w:rsidRPr="00027229">
        <w:rPr>
          <w:rFonts w:cs="Arial"/>
          <w:lang w:val="en-US"/>
        </w:rPr>
        <w:tab/>
        <w:t>Maintenance and Repair of Vehicles and Equipment</w:t>
      </w:r>
      <w:bookmarkEnd w:id="169"/>
    </w:p>
    <w:bookmarkEnd w:id="170"/>
    <w:p w14:paraId="759EA409" w14:textId="66C1E52D" w:rsidR="005D09B7" w:rsidRPr="00027229" w:rsidRDefault="00EC0E45" w:rsidP="005D09B7">
      <w:pPr>
        <w:rPr>
          <w:rFonts w:ascii="Arial" w:hAnsi="Arial" w:cs="Arial"/>
          <w:lang w:eastAsia="x-none"/>
        </w:rPr>
      </w:pPr>
      <w:r w:rsidRPr="00027229">
        <w:rPr>
          <w:rFonts w:ascii="Arial" w:hAnsi="Arial" w:cs="Arial"/>
          <w:b/>
          <w:bCs/>
          <w:lang w:eastAsia="x-none"/>
        </w:rPr>
        <w:t>Description of Pollutant Sources:</w:t>
      </w:r>
      <w:r w:rsidRPr="00027229">
        <w:rPr>
          <w:rFonts w:ascii="Arial" w:hAnsi="Arial" w:cs="Arial"/>
          <w:lang w:eastAsia="x-none"/>
        </w:rPr>
        <w:t xml:space="preserve"> Pollutant sources include parts/vehicle cleaning, spills/leaks of fuel and other liquids, replacement of liquids, outdoor storage of batteries/liquids/parts, and vehicle parking.</w:t>
      </w:r>
    </w:p>
    <w:p w14:paraId="3781D733" w14:textId="0B298FEE" w:rsidR="00EC0E45" w:rsidRPr="00027229" w:rsidRDefault="00EC0E45" w:rsidP="005D09B7">
      <w:pPr>
        <w:rPr>
          <w:rFonts w:ascii="Arial" w:hAnsi="Arial" w:cs="Arial"/>
          <w:lang w:eastAsia="x-none"/>
        </w:rPr>
      </w:pPr>
    </w:p>
    <w:p w14:paraId="54834D1D" w14:textId="00E315EF" w:rsidR="00EC0E45" w:rsidRPr="00027229" w:rsidRDefault="00EC0E45" w:rsidP="005D09B7">
      <w:pPr>
        <w:rPr>
          <w:rFonts w:ascii="Arial" w:hAnsi="Arial" w:cs="Arial"/>
          <w:lang w:eastAsia="x-none"/>
        </w:rPr>
      </w:pPr>
      <w:r w:rsidRPr="00027229">
        <w:rPr>
          <w:rFonts w:ascii="Arial" w:hAnsi="Arial" w:cs="Arial"/>
          <w:b/>
          <w:bCs/>
          <w:lang w:eastAsia="x-none"/>
        </w:rPr>
        <w:t>Pollutant Control Approach:</w:t>
      </w:r>
      <w:r w:rsidRPr="00027229">
        <w:rPr>
          <w:rFonts w:ascii="Arial" w:hAnsi="Arial" w:cs="Arial"/>
          <w:lang w:eastAsia="x-none"/>
        </w:rPr>
        <w:t xml:space="preserve"> Control of leaks and spills of fluids using good housekeeping and cover and containment BMPs.</w:t>
      </w:r>
    </w:p>
    <w:p w14:paraId="22CD1DCD" w14:textId="31FCFD98" w:rsidR="00EC0E45" w:rsidRPr="00027229" w:rsidRDefault="00EC0E45" w:rsidP="005D09B7">
      <w:pPr>
        <w:rPr>
          <w:rFonts w:ascii="Arial" w:hAnsi="Arial" w:cs="Arial"/>
          <w:lang w:eastAsia="x-none"/>
        </w:rPr>
      </w:pPr>
    </w:p>
    <w:p w14:paraId="5199908A" w14:textId="0B824548" w:rsidR="00EC0E45" w:rsidRPr="00027229" w:rsidRDefault="00EC0E45" w:rsidP="00797B4A">
      <w:pPr>
        <w:spacing w:after="240"/>
        <w:rPr>
          <w:rFonts w:ascii="Arial" w:hAnsi="Arial" w:cs="Arial"/>
          <w:lang w:eastAsia="x-none"/>
        </w:rPr>
      </w:pPr>
      <w:bookmarkStart w:id="171" w:name="_Hlk75530787"/>
      <w:r w:rsidRPr="00027229">
        <w:rPr>
          <w:rFonts w:ascii="Arial" w:hAnsi="Arial" w:cs="Arial"/>
          <w:b/>
          <w:bCs/>
          <w:lang w:eastAsia="x-none"/>
        </w:rPr>
        <w:t>Required BMPs</w:t>
      </w:r>
    </w:p>
    <w:bookmarkEnd w:id="171"/>
    <w:p w14:paraId="19F6FB5E" w14:textId="6002DD78" w:rsidR="00EC0E45" w:rsidRPr="00027229" w:rsidRDefault="00EC0E45" w:rsidP="00EC0E45">
      <w:pPr>
        <w:numPr>
          <w:ilvl w:val="0"/>
          <w:numId w:val="53"/>
        </w:numPr>
        <w:ind w:left="1080"/>
        <w:rPr>
          <w:rFonts w:ascii="Arial" w:hAnsi="Arial" w:cs="Arial"/>
          <w:lang w:eastAsia="x-none"/>
        </w:rPr>
      </w:pPr>
      <w:r w:rsidRPr="00027229">
        <w:rPr>
          <w:rFonts w:ascii="Arial" w:hAnsi="Arial" w:cs="Arial"/>
          <w:lang w:eastAsia="x-none"/>
        </w:rPr>
        <w:t>Inspect all incoming vehicles, parts, and equipment stored temporarily outside for leaks.</w:t>
      </w:r>
    </w:p>
    <w:p w14:paraId="68F71EE1" w14:textId="6B689938" w:rsidR="00EC0E45" w:rsidRPr="00027229" w:rsidRDefault="00EC0E45" w:rsidP="00EC0E45">
      <w:pPr>
        <w:rPr>
          <w:rFonts w:ascii="Arial" w:hAnsi="Arial" w:cs="Arial"/>
          <w:lang w:eastAsia="x-none"/>
        </w:rPr>
      </w:pPr>
    </w:p>
    <w:p w14:paraId="26CAE05F" w14:textId="1B82DBCB" w:rsidR="00EC0E45" w:rsidRPr="00027229" w:rsidRDefault="00EC0E45" w:rsidP="00EC0E45">
      <w:pPr>
        <w:numPr>
          <w:ilvl w:val="0"/>
          <w:numId w:val="53"/>
        </w:numPr>
        <w:ind w:left="1080"/>
        <w:rPr>
          <w:rFonts w:ascii="Arial" w:hAnsi="Arial" w:cs="Arial"/>
          <w:lang w:eastAsia="x-none"/>
        </w:rPr>
      </w:pPr>
      <w:r w:rsidRPr="00027229">
        <w:rPr>
          <w:rFonts w:ascii="Arial" w:hAnsi="Arial" w:cs="Arial"/>
          <w:lang w:eastAsia="x-none"/>
        </w:rPr>
        <w:lastRenderedPageBreak/>
        <w:t>Use drip pans or containers under parts or vehicles that drip or that are likely to drip liquids, such as during dismantling of liquid containing parts or removal or transfer of liquids. Inspect drip pans regularly to prevent accumulation of stormwater or other liquids, and dispose of any accumulated liquid appropriately.</w:t>
      </w:r>
    </w:p>
    <w:p w14:paraId="7BC946BC" w14:textId="77777777" w:rsidR="00EC0E45" w:rsidRPr="00027229" w:rsidRDefault="00EC0E45" w:rsidP="00E27DAD">
      <w:pPr>
        <w:pStyle w:val="ListParagraph"/>
        <w:rPr>
          <w:rFonts w:ascii="Arial" w:hAnsi="Arial" w:cs="Arial"/>
          <w:lang w:eastAsia="x-none"/>
        </w:rPr>
      </w:pPr>
    </w:p>
    <w:p w14:paraId="0636B4F8" w14:textId="0ADA34AB" w:rsidR="00EC0E45" w:rsidRPr="00027229" w:rsidRDefault="00EC0E45" w:rsidP="00EC0E45">
      <w:pPr>
        <w:numPr>
          <w:ilvl w:val="0"/>
          <w:numId w:val="53"/>
        </w:numPr>
        <w:ind w:left="1080"/>
        <w:rPr>
          <w:rFonts w:ascii="Arial" w:hAnsi="Arial" w:cs="Arial"/>
          <w:lang w:eastAsia="x-none"/>
        </w:rPr>
      </w:pPr>
      <w:r w:rsidRPr="00027229">
        <w:rPr>
          <w:rFonts w:ascii="Arial" w:hAnsi="Arial" w:cs="Arial"/>
          <w:lang w:eastAsia="x-none"/>
        </w:rPr>
        <w:t>Remove batteries and liquids form vehicles and equipment in designated areas designed to prevent stormwater contamination. Store cracked batteries in a covered non-leaking secondary containment system.</w:t>
      </w:r>
    </w:p>
    <w:p w14:paraId="14CD7B17" w14:textId="77777777" w:rsidR="00EC0E45" w:rsidRPr="00027229" w:rsidRDefault="00EC0E45" w:rsidP="00E27DAD">
      <w:pPr>
        <w:pStyle w:val="ListParagraph"/>
        <w:rPr>
          <w:rFonts w:ascii="Arial" w:hAnsi="Arial" w:cs="Arial"/>
          <w:lang w:eastAsia="x-none"/>
        </w:rPr>
      </w:pPr>
    </w:p>
    <w:p w14:paraId="702349A7" w14:textId="0B4EA1DB" w:rsidR="00EC0E45" w:rsidRPr="00027229" w:rsidRDefault="00EC0E45" w:rsidP="00EC0E45">
      <w:pPr>
        <w:numPr>
          <w:ilvl w:val="0"/>
          <w:numId w:val="53"/>
        </w:numPr>
        <w:ind w:left="1080"/>
        <w:rPr>
          <w:rFonts w:ascii="Arial" w:hAnsi="Arial" w:cs="Arial"/>
          <w:lang w:eastAsia="x-none"/>
        </w:rPr>
      </w:pPr>
      <w:r w:rsidRPr="00027229">
        <w:rPr>
          <w:rFonts w:ascii="Arial" w:hAnsi="Arial" w:cs="Arial"/>
          <w:lang w:eastAsia="x-none"/>
        </w:rPr>
        <w:t>Remove liquids from vehicle retire for scrap.</w:t>
      </w:r>
    </w:p>
    <w:p w14:paraId="48032F8C" w14:textId="77777777" w:rsidR="00EC0E45" w:rsidRPr="00027229" w:rsidRDefault="00EC0E45" w:rsidP="00E27DAD">
      <w:pPr>
        <w:pStyle w:val="ListParagraph"/>
        <w:rPr>
          <w:rFonts w:ascii="Arial" w:hAnsi="Arial" w:cs="Arial"/>
          <w:lang w:eastAsia="x-none"/>
        </w:rPr>
      </w:pPr>
    </w:p>
    <w:p w14:paraId="62A3FBE3" w14:textId="65F99344" w:rsidR="00EC0E45" w:rsidRPr="00027229" w:rsidRDefault="00EC0E45" w:rsidP="00EC0E45">
      <w:pPr>
        <w:numPr>
          <w:ilvl w:val="0"/>
          <w:numId w:val="53"/>
        </w:numPr>
        <w:ind w:left="1080"/>
        <w:rPr>
          <w:rFonts w:ascii="Arial" w:hAnsi="Arial" w:cs="Arial"/>
          <w:lang w:eastAsia="x-none"/>
        </w:rPr>
      </w:pPr>
      <w:r w:rsidRPr="00027229">
        <w:rPr>
          <w:rFonts w:ascii="Arial" w:hAnsi="Arial" w:cs="Arial"/>
          <w:lang w:eastAsia="x-none"/>
        </w:rPr>
        <w:t>Empty oil and fuel filters before disposal. Provide for proper disposal of used oil and fuel.</w:t>
      </w:r>
    </w:p>
    <w:p w14:paraId="5F40BE9B" w14:textId="77777777" w:rsidR="00EC0E45" w:rsidRPr="00027229" w:rsidRDefault="00EC0E45" w:rsidP="00E27DAD">
      <w:pPr>
        <w:pStyle w:val="ListParagraph"/>
        <w:rPr>
          <w:rFonts w:ascii="Arial" w:hAnsi="Arial" w:cs="Arial"/>
          <w:lang w:eastAsia="x-none"/>
        </w:rPr>
      </w:pPr>
    </w:p>
    <w:p w14:paraId="32937D75" w14:textId="2355E03B" w:rsidR="00EC0E45" w:rsidRPr="00027229" w:rsidRDefault="00EC0E45" w:rsidP="00EC0E45">
      <w:pPr>
        <w:numPr>
          <w:ilvl w:val="0"/>
          <w:numId w:val="53"/>
        </w:numPr>
        <w:ind w:left="1080"/>
        <w:rPr>
          <w:rFonts w:ascii="Arial" w:hAnsi="Arial" w:cs="Arial"/>
          <w:lang w:eastAsia="x-none"/>
        </w:rPr>
      </w:pPr>
      <w:r w:rsidRPr="00027229">
        <w:rPr>
          <w:rFonts w:ascii="Arial" w:hAnsi="Arial" w:cs="Arial"/>
          <w:lang w:eastAsia="x-none"/>
        </w:rPr>
        <w:t xml:space="preserve">Do not pout/convey </w:t>
      </w:r>
      <w:proofErr w:type="spellStart"/>
      <w:r w:rsidRPr="00027229">
        <w:rPr>
          <w:rFonts w:ascii="Arial" w:hAnsi="Arial" w:cs="Arial"/>
          <w:lang w:eastAsia="x-none"/>
        </w:rPr>
        <w:t>washwater</w:t>
      </w:r>
      <w:proofErr w:type="spellEnd"/>
      <w:r w:rsidRPr="00027229">
        <w:rPr>
          <w:rFonts w:ascii="Arial" w:hAnsi="Arial" w:cs="Arial"/>
          <w:lang w:eastAsia="x-none"/>
        </w:rPr>
        <w:t xml:space="preserve">, liquid waste, or other pollutants into storm drains or to surface water. Check with the </w:t>
      </w:r>
      <w:r w:rsidR="00942BB9" w:rsidRPr="00027229">
        <w:rPr>
          <w:rFonts w:ascii="Arial" w:hAnsi="Arial" w:cs="Arial"/>
          <w:lang w:eastAsia="x-none"/>
        </w:rPr>
        <w:t>local sewer authority for approval to convey water to a sanitary sewer.</w:t>
      </w:r>
    </w:p>
    <w:p w14:paraId="6EA120E2" w14:textId="77777777" w:rsidR="00942BB9" w:rsidRPr="00027229" w:rsidRDefault="00942BB9" w:rsidP="00E27DAD">
      <w:pPr>
        <w:pStyle w:val="ListParagraph"/>
        <w:rPr>
          <w:rFonts w:ascii="Arial" w:hAnsi="Arial" w:cs="Arial"/>
          <w:lang w:eastAsia="x-none"/>
        </w:rPr>
      </w:pPr>
    </w:p>
    <w:p w14:paraId="30880E80" w14:textId="124942E9" w:rsidR="00942BB9" w:rsidRPr="00027229" w:rsidRDefault="00942BB9" w:rsidP="00EC0E45">
      <w:pPr>
        <w:numPr>
          <w:ilvl w:val="0"/>
          <w:numId w:val="53"/>
        </w:numPr>
        <w:ind w:left="1080"/>
        <w:rPr>
          <w:rFonts w:ascii="Arial" w:hAnsi="Arial" w:cs="Arial"/>
          <w:lang w:eastAsia="x-none"/>
        </w:rPr>
      </w:pPr>
      <w:r w:rsidRPr="00027229">
        <w:rPr>
          <w:rFonts w:ascii="Arial" w:hAnsi="Arial" w:cs="Arial"/>
          <w:lang w:eastAsia="x-none"/>
        </w:rPr>
        <w:t>Do not connect maintenance and repair shop floor drains to storm drains or to surface water.</w:t>
      </w:r>
    </w:p>
    <w:p w14:paraId="3A7B612B" w14:textId="77777777" w:rsidR="00942BB9" w:rsidRPr="00027229" w:rsidRDefault="00942BB9" w:rsidP="00E27DAD">
      <w:pPr>
        <w:pStyle w:val="ListParagraph"/>
        <w:rPr>
          <w:rFonts w:ascii="Arial" w:hAnsi="Arial" w:cs="Arial"/>
          <w:lang w:eastAsia="x-none"/>
        </w:rPr>
      </w:pPr>
    </w:p>
    <w:p w14:paraId="1F988D8F" w14:textId="1919E1B1" w:rsidR="00942BB9" w:rsidRPr="00027229" w:rsidRDefault="00942BB9" w:rsidP="00EC0E45">
      <w:pPr>
        <w:numPr>
          <w:ilvl w:val="0"/>
          <w:numId w:val="53"/>
        </w:numPr>
        <w:ind w:left="1080"/>
        <w:rPr>
          <w:rFonts w:ascii="Arial" w:hAnsi="Arial" w:cs="Arial"/>
          <w:lang w:eastAsia="x-none"/>
        </w:rPr>
      </w:pPr>
      <w:r w:rsidRPr="00027229">
        <w:rPr>
          <w:rFonts w:ascii="Arial" w:hAnsi="Arial" w:cs="Arial"/>
          <w:lang w:eastAsia="x-none"/>
        </w:rPr>
        <w:t>To allow for snowmelt during the winter, install a drainage trench with a sump for particulate collection. Use the drainage trench for draining the snowmelt only. Do not discharge any vehicular or shop pollutants to the trench drain.</w:t>
      </w:r>
    </w:p>
    <w:p w14:paraId="7A63210E" w14:textId="77777777" w:rsidR="00942BB9" w:rsidRPr="00027229" w:rsidRDefault="00942BB9" w:rsidP="00E27DAD">
      <w:pPr>
        <w:pStyle w:val="ListParagraph"/>
        <w:rPr>
          <w:rFonts w:ascii="Arial" w:hAnsi="Arial" w:cs="Arial"/>
          <w:lang w:eastAsia="x-none"/>
        </w:rPr>
      </w:pPr>
    </w:p>
    <w:p w14:paraId="10F3F74E" w14:textId="07A6C581" w:rsidR="00942BB9" w:rsidRPr="00027229" w:rsidRDefault="00942BB9" w:rsidP="00EC0E45">
      <w:pPr>
        <w:numPr>
          <w:ilvl w:val="0"/>
          <w:numId w:val="53"/>
        </w:numPr>
        <w:ind w:left="1080"/>
        <w:rPr>
          <w:rFonts w:ascii="Arial" w:hAnsi="Arial" w:cs="Arial"/>
          <w:lang w:eastAsia="x-none"/>
        </w:rPr>
      </w:pPr>
      <w:r w:rsidRPr="00027229">
        <w:rPr>
          <w:rFonts w:ascii="Arial" w:hAnsi="Arial" w:cs="Arial"/>
          <w:lang w:eastAsia="x-none"/>
        </w:rPr>
        <w:t>Conduct all maintenance and repair of vehicles and equipment in a building, or other covered impervious containment areas that is sloped to prevent run-on of uncontaminated stormwater and runoff of contaminated water.</w:t>
      </w:r>
    </w:p>
    <w:p w14:paraId="54EF3D86" w14:textId="77777777" w:rsidR="00942BB9" w:rsidRPr="00027229" w:rsidRDefault="00942BB9" w:rsidP="00E27DAD">
      <w:pPr>
        <w:pStyle w:val="ListParagraph"/>
        <w:rPr>
          <w:rFonts w:ascii="Arial" w:hAnsi="Arial" w:cs="Arial"/>
          <w:lang w:eastAsia="x-none"/>
        </w:rPr>
      </w:pPr>
    </w:p>
    <w:p w14:paraId="23F3A435" w14:textId="3AC5D186" w:rsidR="00942BB9" w:rsidRPr="00027229" w:rsidRDefault="00942BB9" w:rsidP="00EC0E45">
      <w:pPr>
        <w:numPr>
          <w:ilvl w:val="0"/>
          <w:numId w:val="53"/>
        </w:numPr>
        <w:ind w:left="1080"/>
        <w:rPr>
          <w:rFonts w:ascii="Arial" w:hAnsi="Arial" w:cs="Arial"/>
          <w:lang w:eastAsia="x-none"/>
        </w:rPr>
      </w:pPr>
      <w:r w:rsidRPr="00027229">
        <w:rPr>
          <w:rFonts w:ascii="Arial" w:hAnsi="Arial" w:cs="Arial"/>
          <w:lang w:eastAsia="x-none"/>
        </w:rPr>
        <w:t>Operators may conduct maintenance of refrigeration engines in refrigerated trailers in the parking area. Exercise due caution to avoid the release of engine or refrigeration fluids to storm drains or surface water.</w:t>
      </w:r>
    </w:p>
    <w:p w14:paraId="7593F6D1" w14:textId="77777777" w:rsidR="00942BB9" w:rsidRPr="00027229" w:rsidRDefault="00942BB9" w:rsidP="00E27DAD">
      <w:pPr>
        <w:pStyle w:val="ListParagraph"/>
        <w:rPr>
          <w:rFonts w:ascii="Arial" w:hAnsi="Arial" w:cs="Arial"/>
          <w:lang w:eastAsia="x-none"/>
        </w:rPr>
      </w:pPr>
    </w:p>
    <w:p w14:paraId="5203C471" w14:textId="68BDD841" w:rsidR="00942BB9" w:rsidRPr="00027229" w:rsidRDefault="00942BB9" w:rsidP="00EC0E45">
      <w:pPr>
        <w:numPr>
          <w:ilvl w:val="0"/>
          <w:numId w:val="53"/>
        </w:numPr>
        <w:ind w:left="1080"/>
        <w:rPr>
          <w:rFonts w:ascii="Arial" w:hAnsi="Arial" w:cs="Arial"/>
          <w:lang w:eastAsia="x-none"/>
        </w:rPr>
      </w:pPr>
      <w:r w:rsidRPr="00027229">
        <w:rPr>
          <w:rFonts w:ascii="Arial" w:hAnsi="Arial" w:cs="Arial"/>
          <w:lang w:eastAsia="x-none"/>
        </w:rPr>
        <w:t>Park large mobile equipment, such as log stackers, in a designated contained area.</w:t>
      </w:r>
    </w:p>
    <w:p w14:paraId="5CF587C6" w14:textId="77777777" w:rsidR="00942BB9" w:rsidRPr="00027229" w:rsidRDefault="00942BB9" w:rsidP="00E27DAD">
      <w:pPr>
        <w:pStyle w:val="ListParagraph"/>
        <w:rPr>
          <w:rFonts w:ascii="Arial" w:hAnsi="Arial" w:cs="Arial"/>
          <w:lang w:eastAsia="x-none"/>
        </w:rPr>
      </w:pPr>
    </w:p>
    <w:p w14:paraId="284150FF" w14:textId="5B4FCB1C" w:rsidR="00340280" w:rsidRPr="00027229" w:rsidRDefault="00942BB9" w:rsidP="00E27DAD">
      <w:pPr>
        <w:numPr>
          <w:ilvl w:val="0"/>
          <w:numId w:val="53"/>
        </w:numPr>
        <w:ind w:left="1080"/>
        <w:jc w:val="left"/>
        <w:rPr>
          <w:rFonts w:ascii="Arial" w:hAnsi="Arial" w:cs="Arial"/>
          <w:lang w:eastAsia="x-none"/>
        </w:rPr>
      </w:pPr>
      <w:r w:rsidRPr="00027229">
        <w:rPr>
          <w:rFonts w:ascii="Arial" w:hAnsi="Arial" w:cs="Arial"/>
          <w:lang w:eastAsia="x-none"/>
        </w:rPr>
        <w:t>Convey contaminated stormwater runoff from vehicle staging and maintenance areas to a sanitary sewer, if allowed by the local sewer authority, or to an API or CP oil and water separator followed by a Basic Treatment BMP (See Volume 1)</w:t>
      </w:r>
      <w:r w:rsidR="007E649F" w:rsidRPr="00027229">
        <w:rPr>
          <w:rFonts w:ascii="Arial" w:hAnsi="Arial" w:cs="Arial"/>
          <w:lang w:eastAsia="x-none"/>
        </w:rPr>
        <w:t>, applicable filter, or other equivalent oil treatment system.</w:t>
      </w:r>
    </w:p>
    <w:p w14:paraId="47FB8CD1" w14:textId="54BCE657" w:rsidR="00340280" w:rsidRDefault="00340280" w:rsidP="00340280">
      <w:pPr>
        <w:ind w:left="1440"/>
        <w:rPr>
          <w:rFonts w:ascii="Arial" w:hAnsi="Arial" w:cs="Arial"/>
          <w:sz w:val="22"/>
        </w:rPr>
      </w:pPr>
    </w:p>
    <w:p w14:paraId="6DDD8021" w14:textId="5B8AAA4F" w:rsidR="00797B4A" w:rsidRDefault="00797B4A" w:rsidP="00340280">
      <w:pPr>
        <w:ind w:left="1440"/>
        <w:rPr>
          <w:rFonts w:ascii="Arial" w:hAnsi="Arial" w:cs="Arial"/>
          <w:sz w:val="22"/>
        </w:rPr>
      </w:pPr>
    </w:p>
    <w:p w14:paraId="71B482DF" w14:textId="350D8D9D" w:rsidR="00797B4A" w:rsidRDefault="00797B4A" w:rsidP="00340280">
      <w:pPr>
        <w:ind w:left="1440"/>
        <w:rPr>
          <w:rFonts w:ascii="Arial" w:hAnsi="Arial" w:cs="Arial"/>
          <w:sz w:val="22"/>
        </w:rPr>
      </w:pPr>
    </w:p>
    <w:p w14:paraId="63FE8963" w14:textId="77777777" w:rsidR="00797B4A" w:rsidRPr="00027229" w:rsidRDefault="00797B4A" w:rsidP="00340280">
      <w:pPr>
        <w:ind w:left="1440"/>
        <w:rPr>
          <w:rFonts w:ascii="Arial" w:hAnsi="Arial" w:cs="Arial"/>
          <w:sz w:val="22"/>
        </w:rPr>
      </w:pPr>
    </w:p>
    <w:p w14:paraId="750DF496" w14:textId="4E96BCF5" w:rsidR="007E649F" w:rsidRPr="00027229" w:rsidRDefault="007E649F" w:rsidP="00797B4A">
      <w:pPr>
        <w:spacing w:after="240"/>
        <w:rPr>
          <w:rFonts w:ascii="Arial" w:hAnsi="Arial" w:cs="Arial"/>
          <w:b/>
          <w:bCs/>
          <w:lang w:eastAsia="x-none"/>
        </w:rPr>
      </w:pPr>
      <w:r w:rsidRPr="00027229">
        <w:rPr>
          <w:rFonts w:ascii="Arial" w:hAnsi="Arial" w:cs="Arial"/>
          <w:b/>
          <w:bCs/>
          <w:lang w:eastAsia="x-none"/>
        </w:rPr>
        <w:lastRenderedPageBreak/>
        <w:t>Suggested BMPs</w:t>
      </w:r>
    </w:p>
    <w:p w14:paraId="09215188" w14:textId="4D27032E" w:rsidR="007E649F" w:rsidRPr="00027229" w:rsidRDefault="007E649F" w:rsidP="007E649F">
      <w:pPr>
        <w:numPr>
          <w:ilvl w:val="0"/>
          <w:numId w:val="54"/>
        </w:numPr>
        <w:ind w:left="1080"/>
        <w:jc w:val="left"/>
        <w:rPr>
          <w:rFonts w:ascii="Arial" w:hAnsi="Arial" w:cs="Arial"/>
          <w:sz w:val="22"/>
        </w:rPr>
      </w:pPr>
      <w:r w:rsidRPr="00027229">
        <w:rPr>
          <w:rFonts w:ascii="Arial" w:hAnsi="Arial" w:cs="Arial"/>
          <w:szCs w:val="24"/>
        </w:rPr>
        <w:t>Store damaged vehicles inside a building or other covered containment, until successfully removing all liquids.</w:t>
      </w:r>
    </w:p>
    <w:p w14:paraId="6CB1DA31" w14:textId="7E0C8BDF" w:rsidR="007E649F" w:rsidRPr="00027229" w:rsidRDefault="007E649F" w:rsidP="007E649F">
      <w:pPr>
        <w:jc w:val="left"/>
        <w:rPr>
          <w:rFonts w:ascii="Arial" w:hAnsi="Arial" w:cs="Arial"/>
          <w:szCs w:val="24"/>
        </w:rPr>
      </w:pPr>
    </w:p>
    <w:p w14:paraId="425EF6CD" w14:textId="690810D3" w:rsidR="007E649F" w:rsidRPr="00027229" w:rsidRDefault="007E649F" w:rsidP="007E649F">
      <w:pPr>
        <w:numPr>
          <w:ilvl w:val="0"/>
          <w:numId w:val="54"/>
        </w:numPr>
        <w:ind w:left="1080"/>
        <w:jc w:val="left"/>
        <w:rPr>
          <w:rFonts w:ascii="Arial" w:hAnsi="Arial" w:cs="Arial"/>
          <w:sz w:val="22"/>
        </w:rPr>
      </w:pPr>
      <w:r w:rsidRPr="00027229">
        <w:rPr>
          <w:rFonts w:ascii="Arial" w:hAnsi="Arial" w:cs="Arial"/>
          <w:szCs w:val="24"/>
        </w:rPr>
        <w:t>Clean parts with aqueous detergent based solutions or non-chlorinated solvents such as kerosene or high flash mineral spirits, and/or use wire brushing or sandblasting whenever practicable. Avoid using toxic liquid cleaners such as methylene chloride, 1, 1, 1-trichloroethane, trichloroethylene or similar chlorinated solvents. Choose cleaning agents that can be recycled.</w:t>
      </w:r>
    </w:p>
    <w:p w14:paraId="2468F34C" w14:textId="77777777" w:rsidR="007E649F" w:rsidRPr="00027229" w:rsidRDefault="007E649F" w:rsidP="00E27DAD">
      <w:pPr>
        <w:pStyle w:val="ListParagraph"/>
        <w:rPr>
          <w:rFonts w:ascii="Arial" w:hAnsi="Arial" w:cs="Arial"/>
          <w:sz w:val="22"/>
        </w:rPr>
      </w:pPr>
    </w:p>
    <w:p w14:paraId="3A91A9E7" w14:textId="425C7E67" w:rsidR="007E649F" w:rsidRPr="00027229" w:rsidRDefault="007E649F" w:rsidP="007E649F">
      <w:pPr>
        <w:numPr>
          <w:ilvl w:val="0"/>
          <w:numId w:val="54"/>
        </w:numPr>
        <w:ind w:left="1080"/>
        <w:jc w:val="left"/>
        <w:rPr>
          <w:rFonts w:ascii="Arial" w:hAnsi="Arial" w:cs="Arial"/>
          <w:szCs w:val="24"/>
        </w:rPr>
      </w:pPr>
      <w:r w:rsidRPr="00027229">
        <w:rPr>
          <w:rFonts w:ascii="Arial" w:hAnsi="Arial" w:cs="Arial"/>
          <w:szCs w:val="24"/>
        </w:rPr>
        <w:t>Inspect all BMPs regularly, particularly after a significant storm. Identify and correct deficiencies to ensure that the BMPs are functioning as intended.</w:t>
      </w:r>
    </w:p>
    <w:p w14:paraId="012FC5FC" w14:textId="77777777" w:rsidR="007E649F" w:rsidRPr="00027229" w:rsidRDefault="007E649F" w:rsidP="00E27DAD">
      <w:pPr>
        <w:pStyle w:val="ListParagraph"/>
        <w:rPr>
          <w:rFonts w:ascii="Arial" w:hAnsi="Arial" w:cs="Arial"/>
          <w:szCs w:val="24"/>
        </w:rPr>
      </w:pPr>
    </w:p>
    <w:p w14:paraId="29E41971" w14:textId="16D66948" w:rsidR="007E649F" w:rsidRPr="00027229" w:rsidRDefault="007E649F" w:rsidP="007E649F">
      <w:pPr>
        <w:numPr>
          <w:ilvl w:val="0"/>
          <w:numId w:val="54"/>
        </w:numPr>
        <w:ind w:left="1080"/>
        <w:jc w:val="left"/>
        <w:rPr>
          <w:rFonts w:ascii="Arial" w:hAnsi="Arial" w:cs="Arial"/>
          <w:szCs w:val="24"/>
        </w:rPr>
      </w:pPr>
      <w:r w:rsidRPr="00027229">
        <w:rPr>
          <w:rFonts w:ascii="Arial" w:hAnsi="Arial" w:cs="Arial"/>
          <w:szCs w:val="24"/>
        </w:rPr>
        <w:t>Avoid hosing down work areas. Use dry methods for cleaning leaked fluids.</w:t>
      </w:r>
    </w:p>
    <w:p w14:paraId="2EB0DE1E" w14:textId="5C50C8BD" w:rsidR="007E649F" w:rsidRPr="00027229" w:rsidRDefault="007E649F" w:rsidP="00E27DAD">
      <w:pPr>
        <w:pStyle w:val="ListParagraph"/>
        <w:rPr>
          <w:rFonts w:ascii="Arial" w:hAnsi="Arial" w:cs="Arial"/>
          <w:szCs w:val="24"/>
        </w:rPr>
      </w:pPr>
    </w:p>
    <w:p w14:paraId="18EF0394" w14:textId="01726670" w:rsidR="007E649F" w:rsidRPr="00027229" w:rsidRDefault="007E649F" w:rsidP="007E649F">
      <w:pPr>
        <w:numPr>
          <w:ilvl w:val="0"/>
          <w:numId w:val="54"/>
        </w:numPr>
        <w:ind w:left="1080"/>
        <w:jc w:val="left"/>
        <w:rPr>
          <w:rFonts w:ascii="Arial" w:hAnsi="Arial" w:cs="Arial"/>
          <w:sz w:val="22"/>
        </w:rPr>
      </w:pPr>
      <w:r w:rsidRPr="00027229">
        <w:rPr>
          <w:rFonts w:ascii="Arial" w:hAnsi="Arial" w:cs="Arial"/>
          <w:szCs w:val="24"/>
        </w:rPr>
        <w:t>Recycle greases, used oi, oil filters, antifreeze, cleaning solutions, automotive batteries, hydraulic fluids, transmission fluids, and engine oils. Contact Ecology’s Hazardous Waste &amp; Toxics Reduction Program for recommendations on recycling or disposal of waste materials.</w:t>
      </w:r>
    </w:p>
    <w:p w14:paraId="0690A799" w14:textId="77777777" w:rsidR="007E649F" w:rsidRPr="00027229" w:rsidRDefault="007E649F" w:rsidP="00E27DAD">
      <w:pPr>
        <w:pStyle w:val="ListParagraph"/>
        <w:rPr>
          <w:rFonts w:ascii="Arial" w:hAnsi="Arial" w:cs="Arial"/>
          <w:sz w:val="22"/>
        </w:rPr>
      </w:pPr>
    </w:p>
    <w:p w14:paraId="1CD08525" w14:textId="43EB0C39" w:rsidR="007E649F" w:rsidRPr="00027229" w:rsidRDefault="007E649F" w:rsidP="00E27DAD">
      <w:pPr>
        <w:numPr>
          <w:ilvl w:val="0"/>
          <w:numId w:val="54"/>
        </w:numPr>
        <w:ind w:left="1080"/>
        <w:jc w:val="left"/>
        <w:rPr>
          <w:rFonts w:ascii="Arial" w:hAnsi="Arial" w:cs="Arial"/>
          <w:szCs w:val="24"/>
        </w:rPr>
      </w:pPr>
      <w:r w:rsidRPr="00027229">
        <w:rPr>
          <w:rFonts w:ascii="Arial" w:hAnsi="Arial" w:cs="Arial"/>
          <w:szCs w:val="24"/>
        </w:rPr>
        <w:t>Do not mix dissimilar or incompatible waste liquids stored for recycling.</w:t>
      </w:r>
    </w:p>
    <w:p w14:paraId="5C041DB9" w14:textId="24F52EA1" w:rsidR="007E649F" w:rsidRPr="00027229" w:rsidRDefault="007E649F" w:rsidP="007E649F">
      <w:pPr>
        <w:rPr>
          <w:rFonts w:ascii="Arial" w:hAnsi="Arial" w:cs="Arial"/>
          <w:szCs w:val="24"/>
        </w:rPr>
      </w:pPr>
    </w:p>
    <w:p w14:paraId="363512A8" w14:textId="065C7140" w:rsidR="00C11123" w:rsidRPr="00027229" w:rsidRDefault="00C11123" w:rsidP="00C11123">
      <w:pPr>
        <w:pStyle w:val="Heading3"/>
        <w:numPr>
          <w:ilvl w:val="0"/>
          <w:numId w:val="0"/>
        </w:numPr>
        <w:rPr>
          <w:rFonts w:cs="Arial"/>
          <w:lang w:val="en-US"/>
        </w:rPr>
      </w:pPr>
      <w:bookmarkStart w:id="172" w:name="_Toc107386931"/>
      <w:bookmarkStart w:id="173" w:name="_Hlk75592783"/>
      <w:r w:rsidRPr="00027229">
        <w:rPr>
          <w:rFonts w:cs="Arial"/>
          <w:lang w:val="en-US"/>
        </w:rPr>
        <w:t>A7.1</w:t>
      </w:r>
      <w:r w:rsidR="006E1903">
        <w:rPr>
          <w:rFonts w:cs="Arial"/>
          <w:lang w:val="en-US"/>
        </w:rPr>
        <w:t>8</w:t>
      </w:r>
      <w:r w:rsidRPr="00027229">
        <w:rPr>
          <w:rFonts w:cs="Arial"/>
          <w:lang w:val="en-US"/>
        </w:rPr>
        <w:tab/>
      </w:r>
      <w:r w:rsidRPr="00027229">
        <w:rPr>
          <w:rFonts w:cs="Arial"/>
          <w:lang w:val="en-US"/>
        </w:rPr>
        <w:tab/>
        <w:t>Well, Utility, Directional and Geotechnical Drilling</w:t>
      </w:r>
      <w:bookmarkEnd w:id="172"/>
    </w:p>
    <w:bookmarkEnd w:id="173"/>
    <w:p w14:paraId="75CF8043" w14:textId="10CEE713" w:rsidR="00C11123" w:rsidRPr="00027229" w:rsidRDefault="00C11123" w:rsidP="00C11123">
      <w:pPr>
        <w:jc w:val="left"/>
        <w:rPr>
          <w:rFonts w:ascii="Arial" w:hAnsi="Arial" w:cs="Arial"/>
          <w:spacing w:val="-3"/>
        </w:rPr>
      </w:pPr>
      <w:r w:rsidRPr="00027229">
        <w:rPr>
          <w:rFonts w:ascii="Arial" w:hAnsi="Arial" w:cs="Arial"/>
          <w:b/>
          <w:bCs/>
          <w:lang w:eastAsia="x-none"/>
        </w:rPr>
        <w:t>Description of Pollutant Source:</w:t>
      </w:r>
      <w:r w:rsidRPr="00027229">
        <w:rPr>
          <w:rFonts w:ascii="Arial" w:hAnsi="Arial" w:cs="Arial"/>
          <w:lang w:eastAsia="x-none"/>
        </w:rPr>
        <w:t xml:space="preserve"> This activity </w:t>
      </w:r>
      <w:r w:rsidRPr="00027229">
        <w:rPr>
          <w:rFonts w:ascii="Arial" w:hAnsi="Arial" w:cs="Arial"/>
          <w:spacing w:val="-3"/>
        </w:rPr>
        <w:t>applies</w:t>
      </w:r>
      <w:r w:rsidRPr="00027229">
        <w:rPr>
          <w:rFonts w:ascii="Arial" w:hAnsi="Arial" w:cs="Arial"/>
          <w:spacing w:val="-22"/>
        </w:rPr>
        <w:t xml:space="preserve"> </w:t>
      </w:r>
      <w:r w:rsidRPr="00027229">
        <w:rPr>
          <w:rFonts w:ascii="Arial" w:hAnsi="Arial" w:cs="Arial"/>
        </w:rPr>
        <w:t>to</w:t>
      </w:r>
      <w:r w:rsidRPr="00027229">
        <w:rPr>
          <w:rFonts w:ascii="Arial" w:hAnsi="Arial" w:cs="Arial"/>
          <w:spacing w:val="-19"/>
        </w:rPr>
        <w:t xml:space="preserve"> </w:t>
      </w:r>
      <w:r w:rsidRPr="00027229">
        <w:rPr>
          <w:rFonts w:ascii="Arial" w:hAnsi="Arial" w:cs="Arial"/>
          <w:spacing w:val="-3"/>
        </w:rPr>
        <w:t>drilling</w:t>
      </w:r>
      <w:r w:rsidRPr="00027229">
        <w:rPr>
          <w:rFonts w:ascii="Arial" w:hAnsi="Arial" w:cs="Arial"/>
          <w:spacing w:val="-20"/>
        </w:rPr>
        <w:t xml:space="preserve"> </w:t>
      </w:r>
      <w:r w:rsidRPr="00027229">
        <w:rPr>
          <w:rFonts w:ascii="Arial" w:hAnsi="Arial" w:cs="Arial"/>
        </w:rPr>
        <w:t>water</w:t>
      </w:r>
      <w:r w:rsidRPr="00027229">
        <w:rPr>
          <w:rFonts w:ascii="Arial" w:hAnsi="Arial" w:cs="Arial"/>
          <w:spacing w:val="-15"/>
        </w:rPr>
        <w:t xml:space="preserve"> </w:t>
      </w:r>
      <w:r w:rsidRPr="00027229">
        <w:rPr>
          <w:rFonts w:ascii="Arial" w:hAnsi="Arial" w:cs="Arial"/>
        </w:rPr>
        <w:t>wells</w:t>
      </w:r>
      <w:r w:rsidRPr="00027229">
        <w:rPr>
          <w:rFonts w:ascii="Arial" w:hAnsi="Arial" w:cs="Arial"/>
          <w:spacing w:val="-22"/>
        </w:rPr>
        <w:t xml:space="preserve"> </w:t>
      </w:r>
      <w:r w:rsidRPr="00027229">
        <w:rPr>
          <w:rFonts w:ascii="Arial" w:hAnsi="Arial" w:cs="Arial"/>
        </w:rPr>
        <w:t>and</w:t>
      </w:r>
      <w:r w:rsidRPr="00027229">
        <w:rPr>
          <w:rFonts w:ascii="Arial" w:hAnsi="Arial" w:cs="Arial"/>
          <w:spacing w:val="-20"/>
        </w:rPr>
        <w:t xml:space="preserve"> </w:t>
      </w:r>
      <w:r w:rsidRPr="00027229">
        <w:rPr>
          <w:rFonts w:ascii="Arial" w:hAnsi="Arial" w:cs="Arial"/>
          <w:spacing w:val="-4"/>
        </w:rPr>
        <w:t>utilities,</w:t>
      </w:r>
      <w:r w:rsidRPr="00027229">
        <w:rPr>
          <w:rFonts w:ascii="Arial" w:hAnsi="Arial" w:cs="Arial"/>
          <w:spacing w:val="-18"/>
        </w:rPr>
        <w:t xml:space="preserve"> </w:t>
      </w:r>
      <w:r w:rsidRPr="00027229">
        <w:rPr>
          <w:rFonts w:ascii="Arial" w:hAnsi="Arial" w:cs="Arial"/>
          <w:spacing w:val="-3"/>
        </w:rPr>
        <w:t xml:space="preserve">environmental protection </w:t>
      </w:r>
      <w:r w:rsidRPr="00027229">
        <w:rPr>
          <w:rFonts w:ascii="Arial" w:hAnsi="Arial" w:cs="Arial"/>
        </w:rPr>
        <w:t xml:space="preserve">and </w:t>
      </w:r>
      <w:r w:rsidRPr="00027229">
        <w:rPr>
          <w:rFonts w:ascii="Arial" w:hAnsi="Arial" w:cs="Arial"/>
          <w:spacing w:val="-3"/>
        </w:rPr>
        <w:t xml:space="preserve">monitoring </w:t>
      </w:r>
      <w:r w:rsidRPr="00027229">
        <w:rPr>
          <w:rFonts w:ascii="Arial" w:hAnsi="Arial" w:cs="Arial"/>
        </w:rPr>
        <w:t xml:space="preserve">wells, and </w:t>
      </w:r>
      <w:r w:rsidRPr="00027229">
        <w:rPr>
          <w:rFonts w:ascii="Arial" w:hAnsi="Arial" w:cs="Arial"/>
          <w:spacing w:val="-4"/>
        </w:rPr>
        <w:t xml:space="preserve">geotechnical </w:t>
      </w:r>
      <w:r w:rsidRPr="00027229">
        <w:rPr>
          <w:rFonts w:ascii="Arial" w:hAnsi="Arial" w:cs="Arial"/>
          <w:spacing w:val="-3"/>
        </w:rPr>
        <w:t xml:space="preserve">borings </w:t>
      </w:r>
      <w:r w:rsidRPr="00027229">
        <w:rPr>
          <w:rFonts w:ascii="Arial" w:hAnsi="Arial" w:cs="Arial"/>
        </w:rPr>
        <w:t xml:space="preserve">that </w:t>
      </w:r>
      <w:r w:rsidRPr="00027229">
        <w:rPr>
          <w:rFonts w:ascii="Arial" w:hAnsi="Arial" w:cs="Arial"/>
          <w:spacing w:val="-3"/>
        </w:rPr>
        <w:t xml:space="preserve">use machinery </w:t>
      </w:r>
      <w:r w:rsidRPr="00027229">
        <w:rPr>
          <w:rFonts w:ascii="Arial" w:hAnsi="Arial" w:cs="Arial"/>
        </w:rPr>
        <w:t xml:space="preserve">in the </w:t>
      </w:r>
      <w:r w:rsidRPr="00027229">
        <w:rPr>
          <w:rFonts w:ascii="Arial" w:hAnsi="Arial" w:cs="Arial"/>
          <w:spacing w:val="-3"/>
        </w:rPr>
        <w:t>drilling.</w:t>
      </w:r>
      <w:r w:rsidRPr="00027229">
        <w:rPr>
          <w:rFonts w:ascii="Arial" w:hAnsi="Arial" w:cs="Arial"/>
          <w:spacing w:val="-19"/>
        </w:rPr>
        <w:t xml:space="preserve"> </w:t>
      </w:r>
      <w:r w:rsidRPr="00027229">
        <w:rPr>
          <w:rFonts w:ascii="Arial" w:hAnsi="Arial" w:cs="Arial"/>
        </w:rPr>
        <w:t>It</w:t>
      </w:r>
      <w:r w:rsidRPr="00027229">
        <w:rPr>
          <w:rFonts w:ascii="Arial" w:hAnsi="Arial" w:cs="Arial"/>
          <w:spacing w:val="-18"/>
        </w:rPr>
        <w:t xml:space="preserve"> </w:t>
      </w:r>
      <w:r w:rsidRPr="00027229">
        <w:rPr>
          <w:rFonts w:ascii="Arial" w:hAnsi="Arial" w:cs="Arial"/>
          <w:spacing w:val="-3"/>
        </w:rPr>
        <w:t>does</w:t>
      </w:r>
      <w:r w:rsidRPr="00027229">
        <w:rPr>
          <w:rFonts w:ascii="Arial" w:hAnsi="Arial" w:cs="Arial"/>
          <w:spacing w:val="-22"/>
        </w:rPr>
        <w:t xml:space="preserve"> </w:t>
      </w:r>
      <w:r w:rsidRPr="00027229">
        <w:rPr>
          <w:rFonts w:ascii="Arial" w:hAnsi="Arial" w:cs="Arial"/>
        </w:rPr>
        <w:t>not</w:t>
      </w:r>
      <w:r w:rsidRPr="00027229">
        <w:rPr>
          <w:rFonts w:ascii="Arial" w:hAnsi="Arial" w:cs="Arial"/>
          <w:spacing w:val="-18"/>
        </w:rPr>
        <w:t xml:space="preserve"> </w:t>
      </w:r>
      <w:r w:rsidRPr="00027229">
        <w:rPr>
          <w:rFonts w:ascii="Arial" w:hAnsi="Arial" w:cs="Arial"/>
          <w:spacing w:val="-3"/>
        </w:rPr>
        <w:t>apply</w:t>
      </w:r>
      <w:r w:rsidRPr="00027229">
        <w:rPr>
          <w:rFonts w:ascii="Arial" w:hAnsi="Arial" w:cs="Arial"/>
          <w:spacing w:val="-22"/>
        </w:rPr>
        <w:t xml:space="preserve"> </w:t>
      </w:r>
      <w:r w:rsidRPr="00027229">
        <w:rPr>
          <w:rFonts w:ascii="Arial" w:hAnsi="Arial" w:cs="Arial"/>
        </w:rPr>
        <w:t>to</w:t>
      </w:r>
      <w:r w:rsidRPr="00027229">
        <w:rPr>
          <w:rFonts w:ascii="Arial" w:hAnsi="Arial" w:cs="Arial"/>
          <w:spacing w:val="-19"/>
        </w:rPr>
        <w:t xml:space="preserve"> </w:t>
      </w:r>
      <w:r w:rsidRPr="00027229">
        <w:rPr>
          <w:rFonts w:ascii="Arial" w:hAnsi="Arial" w:cs="Arial"/>
        </w:rPr>
        <w:t>the</w:t>
      </w:r>
      <w:r w:rsidRPr="00027229">
        <w:rPr>
          <w:rFonts w:ascii="Arial" w:hAnsi="Arial" w:cs="Arial"/>
          <w:spacing w:val="-19"/>
        </w:rPr>
        <w:t xml:space="preserve"> </w:t>
      </w:r>
      <w:r w:rsidRPr="00027229">
        <w:rPr>
          <w:rFonts w:ascii="Arial" w:hAnsi="Arial" w:cs="Arial"/>
          <w:spacing w:val="-3"/>
        </w:rPr>
        <w:t>use</w:t>
      </w:r>
      <w:r w:rsidRPr="00027229">
        <w:rPr>
          <w:rFonts w:ascii="Arial" w:hAnsi="Arial" w:cs="Arial"/>
          <w:spacing w:val="-19"/>
        </w:rPr>
        <w:t xml:space="preserve"> </w:t>
      </w:r>
      <w:r w:rsidRPr="00027229">
        <w:rPr>
          <w:rFonts w:ascii="Arial" w:hAnsi="Arial" w:cs="Arial"/>
        </w:rPr>
        <w:t>of</w:t>
      </w:r>
      <w:r w:rsidRPr="00027229">
        <w:rPr>
          <w:rFonts w:ascii="Arial" w:hAnsi="Arial" w:cs="Arial"/>
          <w:spacing w:val="-18"/>
        </w:rPr>
        <w:t xml:space="preserve"> </w:t>
      </w:r>
      <w:r w:rsidRPr="00027229">
        <w:rPr>
          <w:rFonts w:ascii="Arial" w:hAnsi="Arial" w:cs="Arial"/>
          <w:spacing w:val="-4"/>
        </w:rPr>
        <w:t>devices</w:t>
      </w:r>
      <w:r w:rsidRPr="00027229">
        <w:rPr>
          <w:rFonts w:ascii="Arial" w:hAnsi="Arial" w:cs="Arial"/>
          <w:spacing w:val="-22"/>
        </w:rPr>
        <w:t xml:space="preserve"> </w:t>
      </w:r>
      <w:r w:rsidRPr="00027229">
        <w:rPr>
          <w:rFonts w:ascii="Arial" w:hAnsi="Arial" w:cs="Arial"/>
          <w:spacing w:val="-4"/>
        </w:rPr>
        <w:t>such</w:t>
      </w:r>
      <w:r w:rsidRPr="00027229">
        <w:rPr>
          <w:rFonts w:ascii="Arial" w:hAnsi="Arial" w:cs="Arial"/>
          <w:spacing w:val="-19"/>
        </w:rPr>
        <w:t xml:space="preserve"> </w:t>
      </w:r>
      <w:r w:rsidRPr="00027229">
        <w:rPr>
          <w:rFonts w:ascii="Arial" w:hAnsi="Arial" w:cs="Arial"/>
        </w:rPr>
        <w:t>as</w:t>
      </w:r>
      <w:r w:rsidRPr="00027229">
        <w:rPr>
          <w:rFonts w:ascii="Arial" w:hAnsi="Arial" w:cs="Arial"/>
          <w:spacing w:val="-22"/>
        </w:rPr>
        <w:t xml:space="preserve"> </w:t>
      </w:r>
      <w:r w:rsidRPr="00027229">
        <w:rPr>
          <w:rFonts w:ascii="Arial" w:hAnsi="Arial" w:cs="Arial"/>
          <w:spacing w:val="-3"/>
        </w:rPr>
        <w:t>hand</w:t>
      </w:r>
      <w:r w:rsidRPr="00027229">
        <w:rPr>
          <w:rFonts w:ascii="Arial" w:hAnsi="Arial" w:cs="Arial"/>
          <w:spacing w:val="-19"/>
        </w:rPr>
        <w:t xml:space="preserve"> </w:t>
      </w:r>
      <w:r w:rsidRPr="00027229">
        <w:rPr>
          <w:rFonts w:ascii="Arial" w:hAnsi="Arial" w:cs="Arial"/>
          <w:spacing w:val="-3"/>
        </w:rPr>
        <w:t>augers,</w:t>
      </w:r>
      <w:r w:rsidRPr="00027229">
        <w:rPr>
          <w:rFonts w:ascii="Arial" w:hAnsi="Arial" w:cs="Arial"/>
          <w:spacing w:val="-18"/>
        </w:rPr>
        <w:t xml:space="preserve"> </w:t>
      </w:r>
      <w:r w:rsidRPr="00027229">
        <w:rPr>
          <w:rFonts w:ascii="Arial" w:hAnsi="Arial" w:cs="Arial"/>
        </w:rPr>
        <w:t>or</w:t>
      </w:r>
      <w:r w:rsidRPr="00027229">
        <w:rPr>
          <w:rFonts w:ascii="Arial" w:hAnsi="Arial" w:cs="Arial"/>
          <w:spacing w:val="-15"/>
        </w:rPr>
        <w:t xml:space="preserve"> </w:t>
      </w:r>
      <w:r w:rsidRPr="00027229">
        <w:rPr>
          <w:rFonts w:ascii="Arial" w:hAnsi="Arial" w:cs="Arial"/>
        </w:rPr>
        <w:t>for</w:t>
      </w:r>
      <w:r w:rsidRPr="00027229">
        <w:rPr>
          <w:rFonts w:ascii="Arial" w:hAnsi="Arial" w:cs="Arial"/>
          <w:spacing w:val="-15"/>
        </w:rPr>
        <w:t xml:space="preserve"> </w:t>
      </w:r>
      <w:r w:rsidRPr="00027229">
        <w:rPr>
          <w:rFonts w:ascii="Arial" w:hAnsi="Arial" w:cs="Arial"/>
        </w:rPr>
        <w:t>large</w:t>
      </w:r>
      <w:r w:rsidRPr="00027229">
        <w:rPr>
          <w:rFonts w:ascii="Arial" w:hAnsi="Arial" w:cs="Arial"/>
          <w:spacing w:val="-19"/>
        </w:rPr>
        <w:t xml:space="preserve"> </w:t>
      </w:r>
      <w:r w:rsidRPr="00027229">
        <w:rPr>
          <w:rFonts w:ascii="Arial" w:hAnsi="Arial" w:cs="Arial"/>
          <w:spacing w:val="-3"/>
        </w:rPr>
        <w:t>structural</w:t>
      </w:r>
      <w:r w:rsidRPr="00027229">
        <w:rPr>
          <w:rFonts w:ascii="Arial" w:hAnsi="Arial" w:cs="Arial"/>
          <w:spacing w:val="-21"/>
        </w:rPr>
        <w:t xml:space="preserve"> </w:t>
      </w:r>
      <w:r w:rsidRPr="00027229">
        <w:rPr>
          <w:rFonts w:ascii="Arial" w:hAnsi="Arial" w:cs="Arial"/>
          <w:spacing w:val="-3"/>
        </w:rPr>
        <w:t xml:space="preserve">drilling </w:t>
      </w:r>
      <w:r w:rsidRPr="00027229">
        <w:rPr>
          <w:rFonts w:ascii="Arial" w:hAnsi="Arial" w:cs="Arial"/>
          <w:spacing w:val="-4"/>
        </w:rPr>
        <w:t>such</w:t>
      </w:r>
      <w:r w:rsidRPr="00027229">
        <w:rPr>
          <w:rFonts w:ascii="Arial" w:hAnsi="Arial" w:cs="Arial"/>
          <w:spacing w:val="-19"/>
        </w:rPr>
        <w:t xml:space="preserve"> </w:t>
      </w:r>
      <w:r w:rsidRPr="00027229">
        <w:rPr>
          <w:rFonts w:ascii="Arial" w:hAnsi="Arial" w:cs="Arial"/>
        </w:rPr>
        <w:t>as</w:t>
      </w:r>
      <w:r w:rsidRPr="00027229">
        <w:rPr>
          <w:rFonts w:ascii="Arial" w:hAnsi="Arial" w:cs="Arial"/>
          <w:spacing w:val="-22"/>
        </w:rPr>
        <w:t xml:space="preserve"> </w:t>
      </w:r>
      <w:r w:rsidRPr="00027229">
        <w:rPr>
          <w:rFonts w:ascii="Arial" w:hAnsi="Arial" w:cs="Arial"/>
          <w:spacing w:val="-3"/>
        </w:rPr>
        <w:t>drilled</w:t>
      </w:r>
      <w:r w:rsidRPr="00027229">
        <w:rPr>
          <w:rFonts w:ascii="Arial" w:hAnsi="Arial" w:cs="Arial"/>
          <w:spacing w:val="-19"/>
        </w:rPr>
        <w:t xml:space="preserve"> </w:t>
      </w:r>
      <w:r w:rsidRPr="00027229">
        <w:rPr>
          <w:rFonts w:ascii="Arial" w:hAnsi="Arial" w:cs="Arial"/>
          <w:spacing w:val="-3"/>
        </w:rPr>
        <w:t>shafts.</w:t>
      </w:r>
    </w:p>
    <w:p w14:paraId="6C838636" w14:textId="0CC0BC4F" w:rsidR="00C11123" w:rsidRPr="00027229" w:rsidRDefault="00C11123" w:rsidP="00C11123">
      <w:pPr>
        <w:jc w:val="left"/>
        <w:rPr>
          <w:rFonts w:ascii="Arial" w:hAnsi="Arial" w:cs="Arial"/>
          <w:spacing w:val="-3"/>
        </w:rPr>
      </w:pPr>
    </w:p>
    <w:p w14:paraId="5904CB62" w14:textId="554F7B6E" w:rsidR="00C11123" w:rsidRPr="00027229" w:rsidRDefault="00C11123" w:rsidP="00C11123">
      <w:pPr>
        <w:jc w:val="left"/>
        <w:rPr>
          <w:rFonts w:ascii="Arial" w:hAnsi="Arial" w:cs="Arial"/>
          <w:spacing w:val="-4"/>
        </w:rPr>
      </w:pPr>
      <w:r w:rsidRPr="00027229">
        <w:rPr>
          <w:rFonts w:ascii="Arial" w:hAnsi="Arial" w:cs="Arial"/>
          <w:spacing w:val="-3"/>
        </w:rPr>
        <w:t xml:space="preserve">Drilling </w:t>
      </w:r>
      <w:r w:rsidRPr="00027229">
        <w:rPr>
          <w:rFonts w:ascii="Arial" w:hAnsi="Arial" w:cs="Arial"/>
          <w:spacing w:val="-4"/>
        </w:rPr>
        <w:t>activities</w:t>
      </w:r>
      <w:r w:rsidRPr="00027229">
        <w:rPr>
          <w:rFonts w:ascii="Arial" w:hAnsi="Arial" w:cs="Arial"/>
          <w:spacing w:val="-21"/>
        </w:rPr>
        <w:t xml:space="preserve"> </w:t>
      </w:r>
      <w:r w:rsidRPr="00027229">
        <w:rPr>
          <w:rFonts w:ascii="Arial" w:hAnsi="Arial" w:cs="Arial"/>
          <w:spacing w:val="-3"/>
        </w:rPr>
        <w:t>can</w:t>
      </w:r>
      <w:r w:rsidRPr="00027229">
        <w:rPr>
          <w:rFonts w:ascii="Arial" w:hAnsi="Arial" w:cs="Arial"/>
          <w:spacing w:val="-18"/>
        </w:rPr>
        <w:t xml:space="preserve"> </w:t>
      </w:r>
      <w:r w:rsidRPr="00027229">
        <w:rPr>
          <w:rFonts w:ascii="Arial" w:hAnsi="Arial" w:cs="Arial"/>
          <w:spacing w:val="-4"/>
        </w:rPr>
        <w:t>expose</w:t>
      </w:r>
      <w:r w:rsidRPr="00027229">
        <w:rPr>
          <w:rFonts w:ascii="Arial" w:hAnsi="Arial" w:cs="Arial"/>
          <w:spacing w:val="-18"/>
        </w:rPr>
        <w:t xml:space="preserve"> </w:t>
      </w:r>
      <w:r w:rsidRPr="00027229">
        <w:rPr>
          <w:rFonts w:ascii="Arial" w:hAnsi="Arial" w:cs="Arial"/>
          <w:spacing w:val="-3"/>
        </w:rPr>
        <w:t>soil</w:t>
      </w:r>
      <w:r w:rsidRPr="00027229">
        <w:rPr>
          <w:rFonts w:ascii="Arial" w:hAnsi="Arial" w:cs="Arial"/>
          <w:spacing w:val="-20"/>
        </w:rPr>
        <w:t xml:space="preserve"> </w:t>
      </w:r>
      <w:r w:rsidRPr="00027229">
        <w:rPr>
          <w:rFonts w:ascii="Arial" w:hAnsi="Arial" w:cs="Arial"/>
        </w:rPr>
        <w:t>and</w:t>
      </w:r>
      <w:r w:rsidRPr="00027229">
        <w:rPr>
          <w:rFonts w:ascii="Arial" w:hAnsi="Arial" w:cs="Arial"/>
          <w:spacing w:val="-18"/>
        </w:rPr>
        <w:t xml:space="preserve"> </w:t>
      </w:r>
      <w:r w:rsidRPr="00027229">
        <w:rPr>
          <w:rFonts w:ascii="Arial" w:hAnsi="Arial" w:cs="Arial"/>
          <w:spacing w:val="-3"/>
        </w:rPr>
        <w:t>contaminated</w:t>
      </w:r>
      <w:r w:rsidRPr="00027229">
        <w:rPr>
          <w:rFonts w:ascii="Arial" w:hAnsi="Arial" w:cs="Arial"/>
          <w:spacing w:val="-18"/>
        </w:rPr>
        <w:t xml:space="preserve"> </w:t>
      </w:r>
      <w:r w:rsidRPr="00027229">
        <w:rPr>
          <w:rFonts w:ascii="Arial" w:hAnsi="Arial" w:cs="Arial"/>
          <w:spacing w:val="-4"/>
        </w:rPr>
        <w:t>soil.</w:t>
      </w:r>
      <w:r w:rsidRPr="00027229">
        <w:rPr>
          <w:rFonts w:ascii="Arial" w:hAnsi="Arial" w:cs="Arial"/>
          <w:spacing w:val="-18"/>
        </w:rPr>
        <w:t xml:space="preserve"> </w:t>
      </w:r>
      <w:r w:rsidRPr="00027229">
        <w:rPr>
          <w:rFonts w:ascii="Arial" w:hAnsi="Arial" w:cs="Arial"/>
          <w:spacing w:val="-3"/>
        </w:rPr>
        <w:t>These</w:t>
      </w:r>
      <w:r w:rsidRPr="00027229">
        <w:rPr>
          <w:rFonts w:ascii="Arial" w:hAnsi="Arial" w:cs="Arial"/>
          <w:spacing w:val="-18"/>
        </w:rPr>
        <w:t xml:space="preserve"> </w:t>
      </w:r>
      <w:r w:rsidRPr="00027229">
        <w:rPr>
          <w:rFonts w:ascii="Arial" w:hAnsi="Arial" w:cs="Arial"/>
          <w:spacing w:val="-4"/>
        </w:rPr>
        <w:t>activities</w:t>
      </w:r>
      <w:r w:rsidRPr="00027229">
        <w:rPr>
          <w:rFonts w:ascii="Arial" w:hAnsi="Arial" w:cs="Arial"/>
          <w:spacing w:val="-21"/>
        </w:rPr>
        <w:t xml:space="preserve"> </w:t>
      </w:r>
      <w:r w:rsidRPr="00027229">
        <w:rPr>
          <w:rFonts w:ascii="Arial" w:hAnsi="Arial" w:cs="Arial"/>
          <w:spacing w:val="-3"/>
        </w:rPr>
        <w:t>may</w:t>
      </w:r>
      <w:r w:rsidRPr="00027229">
        <w:rPr>
          <w:rFonts w:ascii="Arial" w:hAnsi="Arial" w:cs="Arial"/>
          <w:spacing w:val="-21"/>
        </w:rPr>
        <w:t xml:space="preserve"> </w:t>
      </w:r>
      <w:r w:rsidRPr="00027229">
        <w:rPr>
          <w:rFonts w:ascii="Arial" w:hAnsi="Arial" w:cs="Arial"/>
          <w:spacing w:val="-4"/>
        </w:rPr>
        <w:t>cause</w:t>
      </w:r>
      <w:r w:rsidRPr="00027229">
        <w:rPr>
          <w:rFonts w:ascii="Arial" w:hAnsi="Arial" w:cs="Arial"/>
          <w:spacing w:val="-18"/>
        </w:rPr>
        <w:t xml:space="preserve"> </w:t>
      </w:r>
      <w:r w:rsidRPr="00027229">
        <w:rPr>
          <w:rFonts w:ascii="Arial" w:hAnsi="Arial" w:cs="Arial"/>
        </w:rPr>
        <w:t>the</w:t>
      </w:r>
      <w:r w:rsidRPr="00027229">
        <w:rPr>
          <w:rFonts w:ascii="Arial" w:hAnsi="Arial" w:cs="Arial"/>
          <w:spacing w:val="-18"/>
        </w:rPr>
        <w:t xml:space="preserve"> </w:t>
      </w:r>
      <w:r w:rsidRPr="00027229">
        <w:rPr>
          <w:rFonts w:ascii="Arial" w:hAnsi="Arial" w:cs="Arial"/>
          <w:spacing w:val="-3"/>
        </w:rPr>
        <w:t>discharge</w:t>
      </w:r>
      <w:r w:rsidRPr="00027229">
        <w:rPr>
          <w:rFonts w:ascii="Arial" w:hAnsi="Arial" w:cs="Arial"/>
          <w:spacing w:val="-18"/>
        </w:rPr>
        <w:t xml:space="preserve"> </w:t>
      </w:r>
      <w:r w:rsidRPr="00027229">
        <w:rPr>
          <w:rFonts w:ascii="Arial" w:hAnsi="Arial" w:cs="Arial"/>
        </w:rPr>
        <w:t>of stormwater</w:t>
      </w:r>
      <w:r w:rsidRPr="00027229">
        <w:rPr>
          <w:rFonts w:ascii="Arial" w:hAnsi="Arial" w:cs="Arial"/>
          <w:spacing w:val="-17"/>
        </w:rPr>
        <w:t xml:space="preserve"> </w:t>
      </w:r>
      <w:r w:rsidRPr="00027229">
        <w:rPr>
          <w:rFonts w:ascii="Arial" w:hAnsi="Arial" w:cs="Arial"/>
          <w:spacing w:val="-3"/>
        </w:rPr>
        <w:t>contaminated</w:t>
      </w:r>
      <w:r w:rsidRPr="00027229">
        <w:rPr>
          <w:rFonts w:ascii="Arial" w:hAnsi="Arial" w:cs="Arial"/>
          <w:spacing w:val="-20"/>
        </w:rPr>
        <w:t xml:space="preserve"> </w:t>
      </w:r>
      <w:r w:rsidRPr="00027229">
        <w:rPr>
          <w:rFonts w:ascii="Arial" w:hAnsi="Arial" w:cs="Arial"/>
        </w:rPr>
        <w:t>with</w:t>
      </w:r>
      <w:r w:rsidRPr="00027229">
        <w:rPr>
          <w:rFonts w:ascii="Arial" w:hAnsi="Arial" w:cs="Arial"/>
          <w:spacing w:val="-20"/>
        </w:rPr>
        <w:t xml:space="preserve"> </w:t>
      </w:r>
      <w:r w:rsidRPr="00027229">
        <w:rPr>
          <w:rFonts w:ascii="Arial" w:hAnsi="Arial" w:cs="Arial"/>
          <w:spacing w:val="-3"/>
        </w:rPr>
        <w:t>sediments</w:t>
      </w:r>
      <w:r w:rsidRPr="00027229">
        <w:rPr>
          <w:rFonts w:ascii="Arial" w:hAnsi="Arial" w:cs="Arial"/>
          <w:spacing w:val="-23"/>
        </w:rPr>
        <w:t xml:space="preserve"> </w:t>
      </w:r>
      <w:r w:rsidRPr="00027229">
        <w:rPr>
          <w:rFonts w:ascii="Arial" w:hAnsi="Arial" w:cs="Arial"/>
        </w:rPr>
        <w:t>and</w:t>
      </w:r>
      <w:r w:rsidRPr="00027229">
        <w:rPr>
          <w:rFonts w:ascii="Arial" w:hAnsi="Arial" w:cs="Arial"/>
          <w:spacing w:val="-20"/>
        </w:rPr>
        <w:t xml:space="preserve"> </w:t>
      </w:r>
      <w:r w:rsidRPr="00027229">
        <w:rPr>
          <w:rFonts w:ascii="Arial" w:hAnsi="Arial" w:cs="Arial"/>
          <w:spacing w:val="-3"/>
        </w:rPr>
        <w:t>other</w:t>
      </w:r>
      <w:r w:rsidRPr="00027229">
        <w:rPr>
          <w:rFonts w:ascii="Arial" w:hAnsi="Arial" w:cs="Arial"/>
          <w:spacing w:val="-16"/>
        </w:rPr>
        <w:t xml:space="preserve"> </w:t>
      </w:r>
      <w:r w:rsidRPr="00027229">
        <w:rPr>
          <w:rFonts w:ascii="Arial" w:hAnsi="Arial" w:cs="Arial"/>
          <w:spacing w:val="-4"/>
        </w:rPr>
        <w:t>contaminates.</w:t>
      </w:r>
      <w:r w:rsidRPr="00027229">
        <w:rPr>
          <w:rFonts w:ascii="Arial" w:hAnsi="Arial" w:cs="Arial"/>
          <w:spacing w:val="-19"/>
        </w:rPr>
        <w:t xml:space="preserve"> </w:t>
      </w:r>
      <w:r w:rsidRPr="00027229">
        <w:rPr>
          <w:rFonts w:ascii="Arial" w:hAnsi="Arial" w:cs="Arial"/>
        </w:rPr>
        <w:t>This</w:t>
      </w:r>
      <w:r w:rsidRPr="00027229">
        <w:rPr>
          <w:rFonts w:ascii="Arial" w:hAnsi="Arial" w:cs="Arial"/>
          <w:spacing w:val="-23"/>
        </w:rPr>
        <w:t xml:space="preserve"> </w:t>
      </w:r>
      <w:r w:rsidRPr="00027229">
        <w:rPr>
          <w:rFonts w:ascii="Arial" w:hAnsi="Arial" w:cs="Arial"/>
        </w:rPr>
        <w:t>risk</w:t>
      </w:r>
      <w:r w:rsidRPr="00027229">
        <w:rPr>
          <w:rFonts w:ascii="Arial" w:hAnsi="Arial" w:cs="Arial"/>
          <w:spacing w:val="-23"/>
        </w:rPr>
        <w:t xml:space="preserve"> </w:t>
      </w:r>
      <w:r w:rsidRPr="00027229">
        <w:rPr>
          <w:rFonts w:ascii="Arial" w:hAnsi="Arial" w:cs="Arial"/>
          <w:spacing w:val="-3"/>
        </w:rPr>
        <w:t>increases</w:t>
      </w:r>
      <w:r w:rsidRPr="00027229">
        <w:rPr>
          <w:rFonts w:ascii="Arial" w:hAnsi="Arial" w:cs="Arial"/>
          <w:spacing w:val="-23"/>
        </w:rPr>
        <w:t xml:space="preserve"> </w:t>
      </w:r>
      <w:r w:rsidRPr="00027229">
        <w:rPr>
          <w:rFonts w:ascii="Arial" w:hAnsi="Arial" w:cs="Arial"/>
        </w:rPr>
        <w:t>when</w:t>
      </w:r>
      <w:r w:rsidRPr="00027229">
        <w:rPr>
          <w:rFonts w:ascii="Arial" w:hAnsi="Arial" w:cs="Arial"/>
          <w:spacing w:val="-20"/>
        </w:rPr>
        <w:t xml:space="preserve"> </w:t>
      </w:r>
      <w:r w:rsidRPr="00027229">
        <w:rPr>
          <w:rFonts w:ascii="Arial" w:hAnsi="Arial" w:cs="Arial"/>
          <w:spacing w:val="-3"/>
        </w:rPr>
        <w:t xml:space="preserve">drilling </w:t>
      </w:r>
      <w:r w:rsidRPr="00027229">
        <w:rPr>
          <w:rFonts w:ascii="Arial" w:hAnsi="Arial" w:cs="Arial"/>
        </w:rPr>
        <w:t>in</w:t>
      </w:r>
      <w:r w:rsidRPr="00027229">
        <w:rPr>
          <w:rFonts w:ascii="Arial" w:hAnsi="Arial" w:cs="Arial"/>
          <w:spacing w:val="-20"/>
        </w:rPr>
        <w:t xml:space="preserve"> </w:t>
      </w:r>
      <w:r w:rsidRPr="00027229">
        <w:rPr>
          <w:rFonts w:ascii="Arial" w:hAnsi="Arial" w:cs="Arial"/>
        </w:rPr>
        <w:t>areas</w:t>
      </w:r>
      <w:r w:rsidRPr="00027229">
        <w:rPr>
          <w:rFonts w:ascii="Arial" w:hAnsi="Arial" w:cs="Arial"/>
          <w:spacing w:val="-22"/>
        </w:rPr>
        <w:t xml:space="preserve"> </w:t>
      </w:r>
      <w:r w:rsidRPr="00027229">
        <w:rPr>
          <w:rFonts w:ascii="Arial" w:hAnsi="Arial" w:cs="Arial"/>
        </w:rPr>
        <w:t>with</w:t>
      </w:r>
      <w:r w:rsidRPr="00027229">
        <w:rPr>
          <w:rFonts w:ascii="Arial" w:hAnsi="Arial" w:cs="Arial"/>
          <w:spacing w:val="-19"/>
        </w:rPr>
        <w:t xml:space="preserve"> </w:t>
      </w:r>
      <w:r w:rsidRPr="00027229">
        <w:rPr>
          <w:rFonts w:ascii="Arial" w:hAnsi="Arial" w:cs="Arial"/>
          <w:spacing w:val="-3"/>
        </w:rPr>
        <w:t>contaminated</w:t>
      </w:r>
      <w:r w:rsidRPr="00027229">
        <w:rPr>
          <w:rFonts w:ascii="Arial" w:hAnsi="Arial" w:cs="Arial"/>
          <w:spacing w:val="-19"/>
        </w:rPr>
        <w:t xml:space="preserve"> </w:t>
      </w:r>
      <w:r w:rsidRPr="00027229">
        <w:rPr>
          <w:rFonts w:ascii="Arial" w:hAnsi="Arial" w:cs="Arial"/>
          <w:spacing w:val="-4"/>
        </w:rPr>
        <w:t>soils.</w:t>
      </w:r>
    </w:p>
    <w:p w14:paraId="653EFCA1" w14:textId="3C6EAC3E" w:rsidR="00C11123" w:rsidRPr="00027229" w:rsidRDefault="00C11123" w:rsidP="00C11123">
      <w:pPr>
        <w:jc w:val="left"/>
        <w:rPr>
          <w:rFonts w:ascii="Arial" w:hAnsi="Arial" w:cs="Arial"/>
          <w:spacing w:val="-4"/>
        </w:rPr>
      </w:pPr>
    </w:p>
    <w:p w14:paraId="7CD294BF" w14:textId="6FBFDEFA" w:rsidR="00C11123" w:rsidRPr="00027229" w:rsidRDefault="00C11123" w:rsidP="00C11123">
      <w:pPr>
        <w:jc w:val="left"/>
        <w:rPr>
          <w:rFonts w:ascii="Arial" w:hAnsi="Arial" w:cs="Arial"/>
          <w:spacing w:val="-4"/>
        </w:rPr>
      </w:pPr>
      <w:r w:rsidRPr="00027229">
        <w:rPr>
          <w:rFonts w:ascii="Arial" w:hAnsi="Arial" w:cs="Arial"/>
          <w:b/>
          <w:bCs/>
          <w:spacing w:val="-4"/>
        </w:rPr>
        <w:t xml:space="preserve">Pollutant Control Approach: </w:t>
      </w:r>
      <w:r w:rsidRPr="00027229">
        <w:rPr>
          <w:rFonts w:ascii="Arial" w:hAnsi="Arial" w:cs="Arial"/>
          <w:spacing w:val="-4"/>
        </w:rPr>
        <w:t>Reduce sediment runoff from drilling operations.</w:t>
      </w:r>
    </w:p>
    <w:p w14:paraId="2EDA1FCC" w14:textId="01029C12" w:rsidR="00C11123" w:rsidRPr="00027229" w:rsidRDefault="00C11123" w:rsidP="00C11123">
      <w:pPr>
        <w:jc w:val="left"/>
        <w:rPr>
          <w:rFonts w:ascii="Arial" w:hAnsi="Arial" w:cs="Arial"/>
          <w:spacing w:val="-4"/>
        </w:rPr>
      </w:pPr>
    </w:p>
    <w:p w14:paraId="5C2A128A" w14:textId="3260EA47" w:rsidR="00C11123" w:rsidRPr="00027229" w:rsidRDefault="00C11123" w:rsidP="00797B4A">
      <w:pPr>
        <w:spacing w:after="240"/>
        <w:jc w:val="left"/>
        <w:rPr>
          <w:rFonts w:ascii="Arial" w:hAnsi="Arial" w:cs="Arial"/>
          <w:spacing w:val="-4"/>
        </w:rPr>
      </w:pPr>
      <w:r w:rsidRPr="00027229">
        <w:rPr>
          <w:rFonts w:ascii="Arial" w:hAnsi="Arial" w:cs="Arial"/>
          <w:b/>
          <w:bCs/>
          <w:spacing w:val="-4"/>
        </w:rPr>
        <w:t>Required BMPs</w:t>
      </w:r>
    </w:p>
    <w:p w14:paraId="796C0F1D" w14:textId="2F6E268F" w:rsidR="00C11123" w:rsidRPr="00027229" w:rsidRDefault="000661D4" w:rsidP="000661D4">
      <w:pPr>
        <w:numPr>
          <w:ilvl w:val="0"/>
          <w:numId w:val="66"/>
        </w:numPr>
        <w:ind w:left="1080"/>
        <w:jc w:val="left"/>
        <w:rPr>
          <w:rFonts w:ascii="Arial" w:hAnsi="Arial" w:cs="Arial"/>
          <w:lang w:eastAsia="x-none"/>
        </w:rPr>
      </w:pPr>
      <w:r w:rsidRPr="00027229">
        <w:rPr>
          <w:rFonts w:ascii="Arial" w:hAnsi="Arial" w:cs="Arial"/>
          <w:lang w:eastAsia="x-none"/>
        </w:rPr>
        <w:t xml:space="preserve">When drilling </w:t>
      </w:r>
      <w:r w:rsidRPr="00027229">
        <w:rPr>
          <w:rFonts w:ascii="Arial" w:hAnsi="Arial" w:cs="Arial"/>
          <w:szCs w:val="24"/>
        </w:rPr>
        <w:t>in</w:t>
      </w:r>
      <w:r w:rsidRPr="00027229">
        <w:rPr>
          <w:rFonts w:ascii="Arial" w:hAnsi="Arial" w:cs="Arial"/>
          <w:spacing w:val="-20"/>
          <w:szCs w:val="24"/>
        </w:rPr>
        <w:t xml:space="preserve"> </w:t>
      </w:r>
      <w:r w:rsidRPr="00027229">
        <w:rPr>
          <w:rFonts w:ascii="Arial" w:hAnsi="Arial" w:cs="Arial"/>
          <w:szCs w:val="24"/>
        </w:rPr>
        <w:t>areas</w:t>
      </w:r>
      <w:r w:rsidRPr="00027229">
        <w:rPr>
          <w:rFonts w:ascii="Arial" w:hAnsi="Arial" w:cs="Arial"/>
          <w:spacing w:val="-23"/>
          <w:szCs w:val="24"/>
        </w:rPr>
        <w:t xml:space="preserve"> </w:t>
      </w:r>
      <w:r w:rsidRPr="00027229">
        <w:rPr>
          <w:rFonts w:ascii="Arial" w:hAnsi="Arial" w:cs="Arial"/>
          <w:szCs w:val="24"/>
        </w:rPr>
        <w:t>of</w:t>
      </w:r>
      <w:r w:rsidRPr="00027229">
        <w:rPr>
          <w:rFonts w:ascii="Arial" w:hAnsi="Arial" w:cs="Arial"/>
          <w:spacing w:val="-19"/>
          <w:szCs w:val="24"/>
        </w:rPr>
        <w:t xml:space="preserve"> </w:t>
      </w:r>
      <w:r w:rsidRPr="00027229">
        <w:rPr>
          <w:rFonts w:ascii="Arial" w:hAnsi="Arial" w:cs="Arial"/>
          <w:szCs w:val="24"/>
        </w:rPr>
        <w:t>known</w:t>
      </w:r>
      <w:r w:rsidRPr="00027229">
        <w:rPr>
          <w:rFonts w:ascii="Arial" w:hAnsi="Arial" w:cs="Arial"/>
          <w:spacing w:val="-20"/>
          <w:szCs w:val="24"/>
        </w:rPr>
        <w:t xml:space="preserve"> </w:t>
      </w:r>
      <w:r w:rsidRPr="00027229">
        <w:rPr>
          <w:rFonts w:ascii="Arial" w:hAnsi="Arial" w:cs="Arial"/>
          <w:szCs w:val="24"/>
        </w:rPr>
        <w:t>or</w:t>
      </w:r>
      <w:r w:rsidRPr="00027229">
        <w:rPr>
          <w:rFonts w:ascii="Arial" w:hAnsi="Arial" w:cs="Arial"/>
          <w:spacing w:val="-16"/>
          <w:szCs w:val="24"/>
        </w:rPr>
        <w:t xml:space="preserve"> </w:t>
      </w:r>
      <w:r w:rsidRPr="00027229">
        <w:rPr>
          <w:rFonts w:ascii="Arial" w:hAnsi="Arial" w:cs="Arial"/>
          <w:spacing w:val="-4"/>
          <w:szCs w:val="24"/>
        </w:rPr>
        <w:t>suspected</w:t>
      </w:r>
      <w:r w:rsidRPr="00027229">
        <w:rPr>
          <w:rFonts w:ascii="Arial" w:hAnsi="Arial" w:cs="Arial"/>
          <w:spacing w:val="-20"/>
          <w:szCs w:val="24"/>
        </w:rPr>
        <w:t xml:space="preserve"> </w:t>
      </w:r>
      <w:r w:rsidRPr="00027229">
        <w:rPr>
          <w:rFonts w:ascii="Arial" w:hAnsi="Arial" w:cs="Arial"/>
          <w:spacing w:val="-3"/>
          <w:szCs w:val="24"/>
        </w:rPr>
        <w:t>soil</w:t>
      </w:r>
      <w:r w:rsidRPr="00027229">
        <w:rPr>
          <w:rFonts w:ascii="Arial" w:hAnsi="Arial" w:cs="Arial"/>
          <w:spacing w:val="-22"/>
          <w:szCs w:val="24"/>
        </w:rPr>
        <w:t xml:space="preserve"> </w:t>
      </w:r>
      <w:r w:rsidRPr="00027229">
        <w:rPr>
          <w:rFonts w:ascii="Arial" w:hAnsi="Arial" w:cs="Arial"/>
          <w:spacing w:val="-3"/>
          <w:szCs w:val="24"/>
        </w:rPr>
        <w:t>contamination,</w:t>
      </w:r>
      <w:r w:rsidRPr="00027229">
        <w:rPr>
          <w:rFonts w:ascii="Arial" w:hAnsi="Arial" w:cs="Arial"/>
          <w:spacing w:val="-19"/>
          <w:szCs w:val="24"/>
        </w:rPr>
        <w:t xml:space="preserve"> </w:t>
      </w:r>
      <w:r w:rsidRPr="00027229">
        <w:rPr>
          <w:rFonts w:ascii="Arial" w:hAnsi="Arial" w:cs="Arial"/>
          <w:spacing w:val="-3"/>
          <w:szCs w:val="24"/>
        </w:rPr>
        <w:t>test</w:t>
      </w:r>
      <w:r w:rsidRPr="00027229">
        <w:rPr>
          <w:rFonts w:ascii="Arial" w:hAnsi="Arial" w:cs="Arial"/>
          <w:spacing w:val="-19"/>
          <w:szCs w:val="24"/>
        </w:rPr>
        <w:t xml:space="preserve"> </w:t>
      </w:r>
      <w:r w:rsidRPr="00027229">
        <w:rPr>
          <w:rFonts w:ascii="Arial" w:hAnsi="Arial" w:cs="Arial"/>
          <w:szCs w:val="24"/>
        </w:rPr>
        <w:t>and</w:t>
      </w:r>
      <w:r w:rsidRPr="00027229">
        <w:rPr>
          <w:rFonts w:ascii="Arial" w:hAnsi="Arial" w:cs="Arial"/>
          <w:spacing w:val="-20"/>
          <w:szCs w:val="24"/>
        </w:rPr>
        <w:t xml:space="preserve"> </w:t>
      </w:r>
      <w:r w:rsidRPr="00027229">
        <w:rPr>
          <w:rFonts w:ascii="Arial" w:hAnsi="Arial" w:cs="Arial"/>
          <w:spacing w:val="-3"/>
          <w:szCs w:val="24"/>
        </w:rPr>
        <w:t>characterize</w:t>
      </w:r>
      <w:r w:rsidRPr="00027229">
        <w:rPr>
          <w:rFonts w:ascii="Arial" w:hAnsi="Arial" w:cs="Arial"/>
          <w:spacing w:val="-20"/>
          <w:szCs w:val="24"/>
        </w:rPr>
        <w:t xml:space="preserve"> </w:t>
      </w:r>
      <w:r w:rsidRPr="00027229">
        <w:rPr>
          <w:rFonts w:ascii="Arial" w:hAnsi="Arial" w:cs="Arial"/>
          <w:spacing w:val="-3"/>
          <w:szCs w:val="24"/>
        </w:rPr>
        <w:t>soil</w:t>
      </w:r>
      <w:r w:rsidRPr="00027229">
        <w:rPr>
          <w:rFonts w:ascii="Arial" w:hAnsi="Arial" w:cs="Arial"/>
          <w:spacing w:val="-22"/>
          <w:szCs w:val="24"/>
        </w:rPr>
        <w:t xml:space="preserve"> </w:t>
      </w:r>
      <w:r w:rsidRPr="00027229">
        <w:rPr>
          <w:rFonts w:ascii="Arial" w:hAnsi="Arial" w:cs="Arial"/>
          <w:spacing w:val="-3"/>
          <w:szCs w:val="24"/>
        </w:rPr>
        <w:t xml:space="preserve">cuttings </w:t>
      </w:r>
      <w:r w:rsidRPr="00027229">
        <w:rPr>
          <w:rFonts w:ascii="Arial" w:hAnsi="Arial" w:cs="Arial"/>
          <w:szCs w:val="24"/>
        </w:rPr>
        <w:t xml:space="preserve">and </w:t>
      </w:r>
      <w:r w:rsidRPr="00027229">
        <w:rPr>
          <w:rFonts w:ascii="Arial" w:hAnsi="Arial" w:cs="Arial"/>
          <w:spacing w:val="-4"/>
          <w:szCs w:val="24"/>
        </w:rPr>
        <w:t xml:space="preserve">accumulated sediment </w:t>
      </w:r>
      <w:r w:rsidRPr="00027229">
        <w:rPr>
          <w:rFonts w:ascii="Arial" w:hAnsi="Arial" w:cs="Arial"/>
          <w:szCs w:val="24"/>
        </w:rPr>
        <w:t xml:space="preserve">to </w:t>
      </w:r>
      <w:r w:rsidRPr="00027229">
        <w:rPr>
          <w:rFonts w:ascii="Arial" w:hAnsi="Arial" w:cs="Arial"/>
          <w:spacing w:val="-3"/>
          <w:szCs w:val="24"/>
        </w:rPr>
        <w:t xml:space="preserve">determine </w:t>
      </w:r>
      <w:r w:rsidRPr="00027229">
        <w:rPr>
          <w:rFonts w:ascii="Arial" w:hAnsi="Arial" w:cs="Arial"/>
          <w:szCs w:val="24"/>
        </w:rPr>
        <w:t xml:space="preserve">proper </w:t>
      </w:r>
      <w:r w:rsidRPr="00027229">
        <w:rPr>
          <w:rFonts w:ascii="Arial" w:hAnsi="Arial" w:cs="Arial"/>
          <w:spacing w:val="-3"/>
          <w:szCs w:val="24"/>
        </w:rPr>
        <w:t xml:space="preserve">management </w:t>
      </w:r>
      <w:r w:rsidRPr="00027229">
        <w:rPr>
          <w:rFonts w:ascii="Arial" w:hAnsi="Arial" w:cs="Arial"/>
          <w:szCs w:val="24"/>
        </w:rPr>
        <w:t xml:space="preserve">and </w:t>
      </w:r>
      <w:r w:rsidRPr="00027229">
        <w:rPr>
          <w:rFonts w:ascii="Arial" w:hAnsi="Arial" w:cs="Arial"/>
          <w:spacing w:val="-4"/>
          <w:szCs w:val="24"/>
        </w:rPr>
        <w:t xml:space="preserve">disposal </w:t>
      </w:r>
      <w:r w:rsidRPr="00027229">
        <w:rPr>
          <w:rFonts w:ascii="Arial" w:hAnsi="Arial" w:cs="Arial"/>
          <w:spacing w:val="-3"/>
          <w:szCs w:val="24"/>
        </w:rPr>
        <w:t xml:space="preserve">methods. </w:t>
      </w:r>
      <w:r w:rsidRPr="00027229">
        <w:rPr>
          <w:rFonts w:ascii="Arial" w:hAnsi="Arial" w:cs="Arial"/>
          <w:szCs w:val="24"/>
        </w:rPr>
        <w:t xml:space="preserve">If </w:t>
      </w:r>
      <w:r w:rsidRPr="00027229">
        <w:rPr>
          <w:rFonts w:ascii="Arial" w:hAnsi="Arial" w:cs="Arial"/>
          <w:spacing w:val="-4"/>
          <w:szCs w:val="24"/>
        </w:rPr>
        <w:t xml:space="preserve">applicable, </w:t>
      </w:r>
      <w:r w:rsidRPr="00027229">
        <w:rPr>
          <w:rFonts w:ascii="Arial" w:hAnsi="Arial" w:cs="Arial"/>
          <w:spacing w:val="-3"/>
          <w:szCs w:val="24"/>
        </w:rPr>
        <w:t xml:space="preserve">generator </w:t>
      </w:r>
      <w:r w:rsidRPr="00027229">
        <w:rPr>
          <w:rFonts w:ascii="Arial" w:hAnsi="Arial" w:cs="Arial"/>
          <w:spacing w:val="-2"/>
          <w:szCs w:val="24"/>
        </w:rPr>
        <w:t xml:space="preserve">knowledge </w:t>
      </w:r>
      <w:r w:rsidRPr="00027229">
        <w:rPr>
          <w:rFonts w:ascii="Arial" w:hAnsi="Arial" w:cs="Arial"/>
          <w:spacing w:val="-3"/>
          <w:szCs w:val="24"/>
        </w:rPr>
        <w:t xml:space="preserve">may </w:t>
      </w:r>
      <w:r w:rsidRPr="00027229">
        <w:rPr>
          <w:rFonts w:ascii="Arial" w:hAnsi="Arial" w:cs="Arial"/>
          <w:szCs w:val="24"/>
        </w:rPr>
        <w:t xml:space="preserve">be </w:t>
      </w:r>
      <w:r w:rsidRPr="00027229">
        <w:rPr>
          <w:rFonts w:ascii="Arial" w:hAnsi="Arial" w:cs="Arial"/>
          <w:spacing w:val="-3"/>
          <w:szCs w:val="24"/>
        </w:rPr>
        <w:t xml:space="preserve">used </w:t>
      </w:r>
      <w:r w:rsidRPr="00027229">
        <w:rPr>
          <w:rFonts w:ascii="Arial" w:hAnsi="Arial" w:cs="Arial"/>
          <w:szCs w:val="24"/>
        </w:rPr>
        <w:t xml:space="preserve">to </w:t>
      </w:r>
      <w:r w:rsidRPr="00027229">
        <w:rPr>
          <w:rFonts w:ascii="Arial" w:hAnsi="Arial" w:cs="Arial"/>
          <w:spacing w:val="-3"/>
          <w:szCs w:val="24"/>
        </w:rPr>
        <w:t xml:space="preserve">characterize </w:t>
      </w:r>
      <w:r w:rsidRPr="00027229">
        <w:rPr>
          <w:rFonts w:ascii="Arial" w:hAnsi="Arial" w:cs="Arial"/>
          <w:szCs w:val="24"/>
        </w:rPr>
        <w:t xml:space="preserve">the </w:t>
      </w:r>
      <w:r w:rsidRPr="00027229">
        <w:rPr>
          <w:rFonts w:ascii="Arial" w:hAnsi="Arial" w:cs="Arial"/>
          <w:spacing w:val="-3"/>
          <w:szCs w:val="24"/>
        </w:rPr>
        <w:t xml:space="preserve">soil cuttings </w:t>
      </w:r>
      <w:r w:rsidRPr="00027229">
        <w:rPr>
          <w:rFonts w:ascii="Arial" w:hAnsi="Arial" w:cs="Arial"/>
          <w:szCs w:val="24"/>
        </w:rPr>
        <w:t xml:space="preserve">and </w:t>
      </w:r>
      <w:r w:rsidRPr="00027229">
        <w:rPr>
          <w:rFonts w:ascii="Arial" w:hAnsi="Arial" w:cs="Arial"/>
          <w:spacing w:val="-4"/>
          <w:szCs w:val="24"/>
        </w:rPr>
        <w:t>accu</w:t>
      </w:r>
      <w:r w:rsidRPr="00027229">
        <w:rPr>
          <w:rFonts w:ascii="Arial" w:hAnsi="Arial" w:cs="Arial"/>
          <w:spacing w:val="-3"/>
          <w:szCs w:val="24"/>
        </w:rPr>
        <w:t>mulated</w:t>
      </w:r>
      <w:r w:rsidRPr="00027229">
        <w:rPr>
          <w:rFonts w:ascii="Arial" w:hAnsi="Arial" w:cs="Arial"/>
          <w:spacing w:val="-19"/>
          <w:szCs w:val="24"/>
        </w:rPr>
        <w:t xml:space="preserve"> </w:t>
      </w:r>
      <w:r w:rsidRPr="00027229">
        <w:rPr>
          <w:rFonts w:ascii="Arial" w:hAnsi="Arial" w:cs="Arial"/>
          <w:spacing w:val="-3"/>
          <w:szCs w:val="24"/>
        </w:rPr>
        <w:t>sediment.</w:t>
      </w:r>
    </w:p>
    <w:p w14:paraId="2FC9F712" w14:textId="72182D13" w:rsidR="000661D4" w:rsidRPr="00027229" w:rsidRDefault="000661D4" w:rsidP="000661D4">
      <w:pPr>
        <w:jc w:val="left"/>
        <w:rPr>
          <w:rFonts w:ascii="Arial" w:hAnsi="Arial" w:cs="Arial"/>
          <w:spacing w:val="-3"/>
          <w:szCs w:val="24"/>
        </w:rPr>
      </w:pPr>
    </w:p>
    <w:p w14:paraId="2486334E" w14:textId="3912866C" w:rsidR="000661D4" w:rsidRPr="00027229" w:rsidRDefault="000661D4" w:rsidP="000661D4">
      <w:pPr>
        <w:numPr>
          <w:ilvl w:val="0"/>
          <w:numId w:val="66"/>
        </w:numPr>
        <w:ind w:left="1080"/>
        <w:jc w:val="left"/>
        <w:rPr>
          <w:rFonts w:ascii="Arial" w:hAnsi="Arial" w:cs="Arial"/>
          <w:lang w:eastAsia="x-none"/>
        </w:rPr>
      </w:pPr>
      <w:r w:rsidRPr="00027229">
        <w:rPr>
          <w:rFonts w:ascii="Arial" w:hAnsi="Arial" w:cs="Arial"/>
          <w:lang w:eastAsia="x-none"/>
        </w:rPr>
        <w:t xml:space="preserve">Obtain permits </w:t>
      </w:r>
      <w:r w:rsidRPr="00027229">
        <w:rPr>
          <w:rFonts w:ascii="Arial" w:hAnsi="Arial" w:cs="Arial"/>
          <w:szCs w:val="24"/>
        </w:rPr>
        <w:t>for</w:t>
      </w:r>
      <w:r w:rsidRPr="00027229">
        <w:rPr>
          <w:rFonts w:ascii="Arial" w:hAnsi="Arial" w:cs="Arial"/>
          <w:spacing w:val="-16"/>
          <w:szCs w:val="24"/>
        </w:rPr>
        <w:t xml:space="preserve"> </w:t>
      </w:r>
      <w:r w:rsidRPr="00027229">
        <w:rPr>
          <w:rFonts w:ascii="Arial" w:hAnsi="Arial" w:cs="Arial"/>
          <w:spacing w:val="-3"/>
          <w:szCs w:val="24"/>
        </w:rPr>
        <w:t>drilling</w:t>
      </w:r>
      <w:r w:rsidRPr="00027229">
        <w:rPr>
          <w:rFonts w:ascii="Arial" w:hAnsi="Arial" w:cs="Arial"/>
          <w:spacing w:val="-20"/>
          <w:szCs w:val="24"/>
        </w:rPr>
        <w:t xml:space="preserve"> </w:t>
      </w:r>
      <w:r w:rsidRPr="00027229">
        <w:rPr>
          <w:rFonts w:ascii="Arial" w:hAnsi="Arial" w:cs="Arial"/>
          <w:spacing w:val="-4"/>
          <w:szCs w:val="24"/>
        </w:rPr>
        <w:t>activities</w:t>
      </w:r>
      <w:r w:rsidRPr="00027229">
        <w:rPr>
          <w:rFonts w:ascii="Arial" w:hAnsi="Arial" w:cs="Arial"/>
          <w:spacing w:val="-20"/>
          <w:szCs w:val="24"/>
        </w:rPr>
        <w:t xml:space="preserve"> </w:t>
      </w:r>
      <w:r w:rsidRPr="00027229">
        <w:rPr>
          <w:rFonts w:ascii="Arial" w:hAnsi="Arial" w:cs="Arial"/>
          <w:szCs w:val="24"/>
        </w:rPr>
        <w:t>and</w:t>
      </w:r>
      <w:r w:rsidRPr="00027229">
        <w:rPr>
          <w:rFonts w:ascii="Arial" w:hAnsi="Arial" w:cs="Arial"/>
          <w:spacing w:val="-20"/>
          <w:szCs w:val="24"/>
        </w:rPr>
        <w:t xml:space="preserve"> </w:t>
      </w:r>
      <w:r w:rsidRPr="00027229">
        <w:rPr>
          <w:rFonts w:ascii="Arial" w:hAnsi="Arial" w:cs="Arial"/>
          <w:szCs w:val="24"/>
        </w:rPr>
        <w:t>for</w:t>
      </w:r>
      <w:r w:rsidRPr="00027229">
        <w:rPr>
          <w:rFonts w:ascii="Arial" w:hAnsi="Arial" w:cs="Arial"/>
          <w:spacing w:val="-16"/>
          <w:szCs w:val="24"/>
        </w:rPr>
        <w:t xml:space="preserve"> </w:t>
      </w:r>
      <w:r w:rsidRPr="00027229">
        <w:rPr>
          <w:rFonts w:ascii="Arial" w:hAnsi="Arial" w:cs="Arial"/>
          <w:spacing w:val="-3"/>
          <w:szCs w:val="24"/>
        </w:rPr>
        <w:t>clearing</w:t>
      </w:r>
      <w:r w:rsidRPr="00027229">
        <w:rPr>
          <w:rFonts w:ascii="Arial" w:hAnsi="Arial" w:cs="Arial"/>
          <w:spacing w:val="-20"/>
          <w:szCs w:val="24"/>
        </w:rPr>
        <w:t xml:space="preserve"> </w:t>
      </w:r>
      <w:r w:rsidRPr="00027229">
        <w:rPr>
          <w:rFonts w:ascii="Arial" w:hAnsi="Arial" w:cs="Arial"/>
          <w:szCs w:val="24"/>
        </w:rPr>
        <w:t>and</w:t>
      </w:r>
      <w:r w:rsidRPr="00027229">
        <w:rPr>
          <w:rFonts w:ascii="Arial" w:hAnsi="Arial" w:cs="Arial"/>
          <w:spacing w:val="-20"/>
          <w:szCs w:val="24"/>
        </w:rPr>
        <w:t xml:space="preserve"> </w:t>
      </w:r>
      <w:r w:rsidRPr="00027229">
        <w:rPr>
          <w:rFonts w:ascii="Arial" w:hAnsi="Arial" w:cs="Arial"/>
          <w:spacing w:val="-3"/>
          <w:szCs w:val="24"/>
        </w:rPr>
        <w:t>grading</w:t>
      </w:r>
      <w:r w:rsidRPr="00027229">
        <w:rPr>
          <w:rFonts w:ascii="Arial" w:hAnsi="Arial" w:cs="Arial"/>
          <w:spacing w:val="-20"/>
          <w:szCs w:val="24"/>
        </w:rPr>
        <w:t xml:space="preserve"> </w:t>
      </w:r>
      <w:r w:rsidRPr="00027229">
        <w:rPr>
          <w:rFonts w:ascii="Arial" w:hAnsi="Arial" w:cs="Arial"/>
          <w:szCs w:val="24"/>
        </w:rPr>
        <w:t>the</w:t>
      </w:r>
      <w:r w:rsidRPr="00027229">
        <w:rPr>
          <w:rFonts w:ascii="Arial" w:hAnsi="Arial" w:cs="Arial"/>
          <w:spacing w:val="-20"/>
          <w:szCs w:val="24"/>
        </w:rPr>
        <w:t xml:space="preserve"> </w:t>
      </w:r>
      <w:r w:rsidRPr="00027229">
        <w:rPr>
          <w:rFonts w:ascii="Arial" w:hAnsi="Arial" w:cs="Arial"/>
          <w:spacing w:val="-4"/>
          <w:szCs w:val="24"/>
        </w:rPr>
        <w:t>access</w:t>
      </w:r>
      <w:r w:rsidRPr="00027229">
        <w:rPr>
          <w:rFonts w:ascii="Arial" w:hAnsi="Arial" w:cs="Arial"/>
          <w:spacing w:val="-22"/>
          <w:szCs w:val="24"/>
        </w:rPr>
        <w:t xml:space="preserve"> </w:t>
      </w:r>
      <w:r w:rsidRPr="00027229">
        <w:rPr>
          <w:rFonts w:ascii="Arial" w:hAnsi="Arial" w:cs="Arial"/>
          <w:szCs w:val="24"/>
        </w:rPr>
        <w:t>routes</w:t>
      </w:r>
      <w:r w:rsidRPr="00027229">
        <w:rPr>
          <w:rFonts w:ascii="Arial" w:hAnsi="Arial" w:cs="Arial"/>
          <w:spacing w:val="-23"/>
          <w:szCs w:val="24"/>
        </w:rPr>
        <w:t xml:space="preserve"> </w:t>
      </w:r>
      <w:r w:rsidRPr="00027229">
        <w:rPr>
          <w:rFonts w:ascii="Arial" w:hAnsi="Arial" w:cs="Arial"/>
          <w:szCs w:val="24"/>
        </w:rPr>
        <w:t>and</w:t>
      </w:r>
      <w:r w:rsidRPr="00027229">
        <w:rPr>
          <w:rFonts w:ascii="Arial" w:hAnsi="Arial" w:cs="Arial"/>
          <w:spacing w:val="-20"/>
          <w:szCs w:val="24"/>
        </w:rPr>
        <w:t xml:space="preserve"> </w:t>
      </w:r>
      <w:r w:rsidRPr="00027229">
        <w:rPr>
          <w:rFonts w:ascii="Arial" w:hAnsi="Arial" w:cs="Arial"/>
          <w:szCs w:val="24"/>
        </w:rPr>
        <w:t>the work</w:t>
      </w:r>
      <w:r w:rsidRPr="00027229">
        <w:rPr>
          <w:rFonts w:ascii="Arial" w:hAnsi="Arial" w:cs="Arial"/>
          <w:spacing w:val="-22"/>
          <w:szCs w:val="24"/>
        </w:rPr>
        <w:t xml:space="preserve"> </w:t>
      </w:r>
      <w:r w:rsidRPr="00027229">
        <w:rPr>
          <w:rFonts w:ascii="Arial" w:hAnsi="Arial" w:cs="Arial"/>
          <w:spacing w:val="-3"/>
          <w:szCs w:val="24"/>
        </w:rPr>
        <w:t>site.</w:t>
      </w:r>
    </w:p>
    <w:p w14:paraId="38433E68" w14:textId="77777777" w:rsidR="000661D4" w:rsidRPr="00027229" w:rsidRDefault="000661D4" w:rsidP="00E27DAD">
      <w:pPr>
        <w:pStyle w:val="ListParagraph"/>
        <w:rPr>
          <w:rFonts w:ascii="Arial" w:hAnsi="Arial" w:cs="Arial"/>
          <w:lang w:eastAsia="x-none"/>
        </w:rPr>
      </w:pPr>
    </w:p>
    <w:p w14:paraId="16BBA8B1" w14:textId="0408BA07" w:rsidR="000661D4" w:rsidRPr="00027229" w:rsidRDefault="000661D4" w:rsidP="000661D4">
      <w:pPr>
        <w:numPr>
          <w:ilvl w:val="0"/>
          <w:numId w:val="66"/>
        </w:numPr>
        <w:ind w:left="1080"/>
        <w:jc w:val="left"/>
        <w:rPr>
          <w:rFonts w:ascii="Arial" w:hAnsi="Arial" w:cs="Arial"/>
          <w:lang w:eastAsia="x-none"/>
        </w:rPr>
      </w:pPr>
      <w:r w:rsidRPr="00027229">
        <w:rPr>
          <w:rFonts w:ascii="Arial" w:hAnsi="Arial" w:cs="Arial"/>
          <w:lang w:eastAsia="x-none"/>
        </w:rPr>
        <w:lastRenderedPageBreak/>
        <w:t xml:space="preserve">Protect </w:t>
      </w:r>
      <w:r w:rsidRPr="00027229">
        <w:rPr>
          <w:rFonts w:ascii="Arial" w:hAnsi="Arial" w:cs="Arial"/>
          <w:spacing w:val="-3"/>
          <w:szCs w:val="24"/>
        </w:rPr>
        <w:t>environmentally</w:t>
      </w:r>
      <w:r w:rsidRPr="00027229">
        <w:rPr>
          <w:rFonts w:ascii="Arial" w:hAnsi="Arial" w:cs="Arial"/>
          <w:spacing w:val="-22"/>
          <w:szCs w:val="24"/>
        </w:rPr>
        <w:t xml:space="preserve"> </w:t>
      </w:r>
      <w:r w:rsidRPr="00027229">
        <w:rPr>
          <w:rFonts w:ascii="Arial" w:hAnsi="Arial" w:cs="Arial"/>
          <w:spacing w:val="-4"/>
          <w:szCs w:val="24"/>
        </w:rPr>
        <w:t>sensitive</w:t>
      </w:r>
      <w:r w:rsidRPr="00027229">
        <w:rPr>
          <w:rFonts w:ascii="Arial" w:hAnsi="Arial" w:cs="Arial"/>
          <w:spacing w:val="-19"/>
          <w:szCs w:val="24"/>
        </w:rPr>
        <w:t xml:space="preserve"> </w:t>
      </w:r>
      <w:r w:rsidRPr="00027229">
        <w:rPr>
          <w:rFonts w:ascii="Arial" w:hAnsi="Arial" w:cs="Arial"/>
          <w:szCs w:val="24"/>
        </w:rPr>
        <w:t>areas</w:t>
      </w:r>
      <w:r w:rsidRPr="00027229">
        <w:rPr>
          <w:rFonts w:ascii="Arial" w:hAnsi="Arial" w:cs="Arial"/>
          <w:spacing w:val="-21"/>
          <w:szCs w:val="24"/>
        </w:rPr>
        <w:t xml:space="preserve"> </w:t>
      </w:r>
      <w:r w:rsidRPr="00027229">
        <w:rPr>
          <w:rFonts w:ascii="Arial" w:hAnsi="Arial" w:cs="Arial"/>
          <w:spacing w:val="-3"/>
          <w:szCs w:val="24"/>
        </w:rPr>
        <w:t>(streams,</w:t>
      </w:r>
      <w:r w:rsidRPr="00027229">
        <w:rPr>
          <w:rFonts w:ascii="Arial" w:hAnsi="Arial" w:cs="Arial"/>
          <w:spacing w:val="-18"/>
          <w:szCs w:val="24"/>
        </w:rPr>
        <w:t xml:space="preserve"> </w:t>
      </w:r>
      <w:r w:rsidRPr="00027229">
        <w:rPr>
          <w:rFonts w:ascii="Arial" w:hAnsi="Arial" w:cs="Arial"/>
          <w:szCs w:val="24"/>
        </w:rPr>
        <w:t>wetlands,</w:t>
      </w:r>
      <w:r w:rsidRPr="00027229">
        <w:rPr>
          <w:rFonts w:ascii="Arial" w:hAnsi="Arial" w:cs="Arial"/>
          <w:spacing w:val="-18"/>
          <w:szCs w:val="24"/>
        </w:rPr>
        <w:t xml:space="preserve"> </w:t>
      </w:r>
      <w:r w:rsidRPr="00027229">
        <w:rPr>
          <w:rFonts w:ascii="Arial" w:hAnsi="Arial" w:cs="Arial"/>
          <w:spacing w:val="-4"/>
          <w:szCs w:val="24"/>
        </w:rPr>
        <w:t>floodplains,</w:t>
      </w:r>
      <w:r w:rsidRPr="00027229">
        <w:rPr>
          <w:rFonts w:ascii="Arial" w:hAnsi="Arial" w:cs="Arial"/>
          <w:spacing w:val="-17"/>
          <w:szCs w:val="24"/>
        </w:rPr>
        <w:t xml:space="preserve"> </w:t>
      </w:r>
      <w:r w:rsidRPr="00027229">
        <w:rPr>
          <w:rFonts w:ascii="Arial" w:hAnsi="Arial" w:cs="Arial"/>
          <w:spacing w:val="-3"/>
          <w:szCs w:val="24"/>
        </w:rPr>
        <w:t>floodways,</w:t>
      </w:r>
      <w:r w:rsidRPr="00027229">
        <w:rPr>
          <w:rFonts w:ascii="Arial" w:hAnsi="Arial" w:cs="Arial"/>
          <w:spacing w:val="-18"/>
          <w:szCs w:val="24"/>
        </w:rPr>
        <w:t xml:space="preserve"> </w:t>
      </w:r>
      <w:r w:rsidRPr="00027229">
        <w:rPr>
          <w:rFonts w:ascii="Arial" w:hAnsi="Arial" w:cs="Arial"/>
          <w:spacing w:val="-3"/>
          <w:szCs w:val="24"/>
        </w:rPr>
        <w:t>erosion hazards,</w:t>
      </w:r>
      <w:r w:rsidRPr="00027229">
        <w:rPr>
          <w:rFonts w:ascii="Arial" w:hAnsi="Arial" w:cs="Arial"/>
          <w:spacing w:val="-19"/>
          <w:szCs w:val="24"/>
        </w:rPr>
        <w:t xml:space="preserve"> </w:t>
      </w:r>
      <w:r w:rsidRPr="00027229">
        <w:rPr>
          <w:rFonts w:ascii="Arial" w:hAnsi="Arial" w:cs="Arial"/>
          <w:szCs w:val="24"/>
        </w:rPr>
        <w:t>and</w:t>
      </w:r>
      <w:r w:rsidRPr="00027229">
        <w:rPr>
          <w:rFonts w:ascii="Arial" w:hAnsi="Arial" w:cs="Arial"/>
          <w:spacing w:val="-19"/>
          <w:szCs w:val="24"/>
        </w:rPr>
        <w:t xml:space="preserve"> </w:t>
      </w:r>
      <w:r w:rsidRPr="00027229">
        <w:rPr>
          <w:rFonts w:ascii="Arial" w:hAnsi="Arial" w:cs="Arial"/>
          <w:spacing w:val="-4"/>
          <w:szCs w:val="24"/>
        </w:rPr>
        <w:t>landslide</w:t>
      </w:r>
      <w:r w:rsidRPr="00027229">
        <w:rPr>
          <w:rFonts w:ascii="Arial" w:hAnsi="Arial" w:cs="Arial"/>
          <w:spacing w:val="-20"/>
          <w:szCs w:val="24"/>
        </w:rPr>
        <w:t xml:space="preserve"> </w:t>
      </w:r>
      <w:r w:rsidRPr="00027229">
        <w:rPr>
          <w:rFonts w:ascii="Arial" w:hAnsi="Arial" w:cs="Arial"/>
          <w:spacing w:val="-3"/>
          <w:szCs w:val="24"/>
        </w:rPr>
        <w:t>hazards)</w:t>
      </w:r>
      <w:r w:rsidRPr="00027229">
        <w:rPr>
          <w:rFonts w:ascii="Arial" w:hAnsi="Arial" w:cs="Arial"/>
          <w:spacing w:val="-15"/>
          <w:szCs w:val="24"/>
        </w:rPr>
        <w:t xml:space="preserve"> </w:t>
      </w:r>
      <w:r w:rsidRPr="00027229">
        <w:rPr>
          <w:rFonts w:ascii="Arial" w:hAnsi="Arial" w:cs="Arial"/>
          <w:szCs w:val="24"/>
        </w:rPr>
        <w:t>within</w:t>
      </w:r>
      <w:r w:rsidRPr="00027229">
        <w:rPr>
          <w:rFonts w:ascii="Arial" w:hAnsi="Arial" w:cs="Arial"/>
          <w:spacing w:val="-19"/>
          <w:szCs w:val="24"/>
        </w:rPr>
        <w:t xml:space="preserve"> </w:t>
      </w:r>
      <w:r w:rsidRPr="00027229">
        <w:rPr>
          <w:rFonts w:ascii="Arial" w:hAnsi="Arial" w:cs="Arial"/>
          <w:szCs w:val="24"/>
        </w:rPr>
        <w:t>the</w:t>
      </w:r>
      <w:r w:rsidRPr="00027229">
        <w:rPr>
          <w:rFonts w:ascii="Arial" w:hAnsi="Arial" w:cs="Arial"/>
          <w:spacing w:val="-20"/>
          <w:szCs w:val="24"/>
        </w:rPr>
        <w:t xml:space="preserve"> </w:t>
      </w:r>
      <w:r w:rsidRPr="00027229">
        <w:rPr>
          <w:rFonts w:ascii="Arial" w:hAnsi="Arial" w:cs="Arial"/>
          <w:szCs w:val="24"/>
        </w:rPr>
        <w:t>area</w:t>
      </w:r>
      <w:r w:rsidRPr="00027229">
        <w:rPr>
          <w:rFonts w:ascii="Arial" w:hAnsi="Arial" w:cs="Arial"/>
          <w:spacing w:val="-19"/>
          <w:szCs w:val="24"/>
        </w:rPr>
        <w:t xml:space="preserve"> </w:t>
      </w:r>
      <w:r w:rsidRPr="00027229">
        <w:rPr>
          <w:rFonts w:ascii="Arial" w:hAnsi="Arial" w:cs="Arial"/>
          <w:szCs w:val="24"/>
        </w:rPr>
        <w:t>of</w:t>
      </w:r>
      <w:r w:rsidRPr="00027229">
        <w:rPr>
          <w:rFonts w:ascii="Arial" w:hAnsi="Arial" w:cs="Arial"/>
          <w:spacing w:val="-18"/>
          <w:szCs w:val="24"/>
        </w:rPr>
        <w:t xml:space="preserve"> </w:t>
      </w:r>
      <w:r w:rsidRPr="00027229">
        <w:rPr>
          <w:rFonts w:ascii="Arial" w:hAnsi="Arial" w:cs="Arial"/>
          <w:spacing w:val="-3"/>
          <w:szCs w:val="24"/>
        </w:rPr>
        <w:t>influence</w:t>
      </w:r>
      <w:r w:rsidRPr="00027229">
        <w:rPr>
          <w:rFonts w:ascii="Arial" w:hAnsi="Arial" w:cs="Arial"/>
          <w:spacing w:val="-20"/>
          <w:szCs w:val="24"/>
        </w:rPr>
        <w:t xml:space="preserve"> </w:t>
      </w:r>
      <w:r w:rsidRPr="00027229">
        <w:rPr>
          <w:rFonts w:ascii="Arial" w:hAnsi="Arial" w:cs="Arial"/>
          <w:szCs w:val="24"/>
        </w:rPr>
        <w:t>of</w:t>
      </w:r>
      <w:r w:rsidRPr="00027229">
        <w:rPr>
          <w:rFonts w:ascii="Arial" w:hAnsi="Arial" w:cs="Arial"/>
          <w:spacing w:val="-18"/>
          <w:szCs w:val="24"/>
        </w:rPr>
        <w:t xml:space="preserve"> </w:t>
      </w:r>
      <w:r w:rsidRPr="00027229">
        <w:rPr>
          <w:rFonts w:ascii="Arial" w:hAnsi="Arial" w:cs="Arial"/>
          <w:szCs w:val="24"/>
        </w:rPr>
        <w:t>the</w:t>
      </w:r>
      <w:r w:rsidRPr="00027229">
        <w:rPr>
          <w:rFonts w:ascii="Arial" w:hAnsi="Arial" w:cs="Arial"/>
          <w:spacing w:val="-19"/>
          <w:szCs w:val="24"/>
        </w:rPr>
        <w:t xml:space="preserve"> </w:t>
      </w:r>
      <w:r w:rsidRPr="00027229">
        <w:rPr>
          <w:rFonts w:ascii="Arial" w:hAnsi="Arial" w:cs="Arial"/>
          <w:szCs w:val="24"/>
        </w:rPr>
        <w:t>work</w:t>
      </w:r>
      <w:r w:rsidRPr="00027229">
        <w:rPr>
          <w:rFonts w:ascii="Arial" w:hAnsi="Arial" w:cs="Arial"/>
          <w:spacing w:val="-23"/>
          <w:szCs w:val="24"/>
        </w:rPr>
        <w:t xml:space="preserve"> </w:t>
      </w:r>
      <w:r w:rsidRPr="00027229">
        <w:rPr>
          <w:rFonts w:ascii="Arial" w:hAnsi="Arial" w:cs="Arial"/>
          <w:spacing w:val="-3"/>
          <w:szCs w:val="24"/>
        </w:rPr>
        <w:t>site.</w:t>
      </w:r>
    </w:p>
    <w:p w14:paraId="59067A86" w14:textId="77777777" w:rsidR="000661D4" w:rsidRPr="00027229" w:rsidRDefault="000661D4" w:rsidP="00E27DAD">
      <w:pPr>
        <w:pStyle w:val="ListParagraph"/>
        <w:rPr>
          <w:rFonts w:ascii="Arial" w:hAnsi="Arial" w:cs="Arial"/>
          <w:lang w:eastAsia="x-none"/>
        </w:rPr>
      </w:pPr>
    </w:p>
    <w:p w14:paraId="5DD54009" w14:textId="718E59A5" w:rsidR="000661D4" w:rsidRPr="00027229" w:rsidRDefault="000661D4" w:rsidP="000661D4">
      <w:pPr>
        <w:numPr>
          <w:ilvl w:val="0"/>
          <w:numId w:val="66"/>
        </w:numPr>
        <w:ind w:left="1080"/>
        <w:jc w:val="left"/>
        <w:rPr>
          <w:rFonts w:ascii="Arial" w:hAnsi="Arial" w:cs="Arial"/>
          <w:lang w:eastAsia="x-none"/>
        </w:rPr>
      </w:pPr>
      <w:r w:rsidRPr="00027229">
        <w:rPr>
          <w:rFonts w:ascii="Arial" w:hAnsi="Arial" w:cs="Arial"/>
          <w:lang w:eastAsia="x-none"/>
        </w:rPr>
        <w:t xml:space="preserve">Mitigate </w:t>
      </w:r>
      <w:r w:rsidRPr="00027229">
        <w:rPr>
          <w:rFonts w:ascii="Arial" w:hAnsi="Arial" w:cs="Arial"/>
          <w:spacing w:val="-3"/>
          <w:szCs w:val="24"/>
        </w:rPr>
        <w:t>potential</w:t>
      </w:r>
      <w:r w:rsidRPr="00027229">
        <w:rPr>
          <w:rFonts w:ascii="Arial" w:hAnsi="Arial" w:cs="Arial"/>
          <w:spacing w:val="-21"/>
          <w:szCs w:val="24"/>
        </w:rPr>
        <w:t xml:space="preserve"> </w:t>
      </w:r>
      <w:r w:rsidRPr="00027229">
        <w:rPr>
          <w:rFonts w:ascii="Arial" w:hAnsi="Arial" w:cs="Arial"/>
          <w:spacing w:val="-3"/>
          <w:szCs w:val="24"/>
        </w:rPr>
        <w:t>impacts</w:t>
      </w:r>
      <w:r w:rsidRPr="00027229">
        <w:rPr>
          <w:rFonts w:ascii="Arial" w:hAnsi="Arial" w:cs="Arial"/>
          <w:spacing w:val="-22"/>
          <w:szCs w:val="24"/>
        </w:rPr>
        <w:t xml:space="preserve"> </w:t>
      </w:r>
      <w:r w:rsidRPr="00027229">
        <w:rPr>
          <w:rFonts w:ascii="Arial" w:hAnsi="Arial" w:cs="Arial"/>
          <w:szCs w:val="24"/>
        </w:rPr>
        <w:t>to</w:t>
      </w:r>
      <w:r w:rsidRPr="00027229">
        <w:rPr>
          <w:rFonts w:ascii="Arial" w:hAnsi="Arial" w:cs="Arial"/>
          <w:spacing w:val="-19"/>
          <w:szCs w:val="24"/>
        </w:rPr>
        <w:t xml:space="preserve"> </w:t>
      </w:r>
      <w:r w:rsidRPr="00027229">
        <w:rPr>
          <w:rFonts w:ascii="Arial" w:hAnsi="Arial" w:cs="Arial"/>
          <w:spacing w:val="-3"/>
          <w:szCs w:val="24"/>
        </w:rPr>
        <w:t>surrounding</w:t>
      </w:r>
      <w:r w:rsidRPr="00027229">
        <w:rPr>
          <w:rFonts w:ascii="Arial" w:hAnsi="Arial" w:cs="Arial"/>
          <w:spacing w:val="-18"/>
          <w:szCs w:val="24"/>
        </w:rPr>
        <w:t xml:space="preserve"> </w:t>
      </w:r>
      <w:r w:rsidRPr="00027229">
        <w:rPr>
          <w:rFonts w:ascii="Arial" w:hAnsi="Arial" w:cs="Arial"/>
          <w:szCs w:val="24"/>
        </w:rPr>
        <w:t>areas</w:t>
      </w:r>
      <w:r w:rsidRPr="00027229">
        <w:rPr>
          <w:rFonts w:ascii="Arial" w:hAnsi="Arial" w:cs="Arial"/>
          <w:spacing w:val="-22"/>
          <w:szCs w:val="24"/>
        </w:rPr>
        <w:t xml:space="preserve"> </w:t>
      </w:r>
      <w:r w:rsidRPr="00027229">
        <w:rPr>
          <w:rFonts w:ascii="Arial" w:hAnsi="Arial" w:cs="Arial"/>
          <w:spacing w:val="-3"/>
          <w:szCs w:val="24"/>
        </w:rPr>
        <w:t>and/or</w:t>
      </w:r>
      <w:r w:rsidRPr="00027229">
        <w:rPr>
          <w:rFonts w:ascii="Arial" w:hAnsi="Arial" w:cs="Arial"/>
          <w:spacing w:val="-15"/>
          <w:szCs w:val="24"/>
        </w:rPr>
        <w:t xml:space="preserve"> </w:t>
      </w:r>
      <w:r w:rsidRPr="00027229">
        <w:rPr>
          <w:rFonts w:ascii="Arial" w:hAnsi="Arial" w:cs="Arial"/>
          <w:szCs w:val="24"/>
        </w:rPr>
        <w:t>the</w:t>
      </w:r>
      <w:r w:rsidRPr="00027229">
        <w:rPr>
          <w:rFonts w:ascii="Arial" w:hAnsi="Arial" w:cs="Arial"/>
          <w:spacing w:val="-19"/>
          <w:szCs w:val="24"/>
        </w:rPr>
        <w:t xml:space="preserve"> </w:t>
      </w:r>
      <w:r w:rsidRPr="00027229">
        <w:rPr>
          <w:rFonts w:ascii="Arial" w:hAnsi="Arial" w:cs="Arial"/>
          <w:spacing w:val="-3"/>
          <w:szCs w:val="24"/>
        </w:rPr>
        <w:t>drainage</w:t>
      </w:r>
      <w:r w:rsidRPr="00027229">
        <w:rPr>
          <w:rFonts w:ascii="Arial" w:hAnsi="Arial" w:cs="Arial"/>
          <w:spacing w:val="-18"/>
          <w:szCs w:val="24"/>
        </w:rPr>
        <w:t xml:space="preserve"> </w:t>
      </w:r>
      <w:r w:rsidRPr="00027229">
        <w:rPr>
          <w:rFonts w:ascii="Arial" w:hAnsi="Arial" w:cs="Arial"/>
          <w:spacing w:val="-4"/>
          <w:szCs w:val="24"/>
        </w:rPr>
        <w:t>system.</w:t>
      </w:r>
    </w:p>
    <w:p w14:paraId="34D6BE7D" w14:textId="77777777" w:rsidR="000661D4" w:rsidRPr="00027229" w:rsidRDefault="000661D4" w:rsidP="00E27DAD">
      <w:pPr>
        <w:pStyle w:val="ListParagraph"/>
        <w:rPr>
          <w:rFonts w:ascii="Arial" w:hAnsi="Arial" w:cs="Arial"/>
          <w:lang w:eastAsia="x-none"/>
        </w:rPr>
      </w:pPr>
    </w:p>
    <w:p w14:paraId="7D11F451" w14:textId="4B8015A9" w:rsidR="000661D4" w:rsidRPr="00027229" w:rsidRDefault="000661D4" w:rsidP="000661D4">
      <w:pPr>
        <w:numPr>
          <w:ilvl w:val="0"/>
          <w:numId w:val="66"/>
        </w:numPr>
        <w:ind w:left="1080"/>
        <w:jc w:val="left"/>
        <w:rPr>
          <w:rFonts w:ascii="Arial" w:hAnsi="Arial" w:cs="Arial"/>
          <w:lang w:eastAsia="x-none"/>
        </w:rPr>
      </w:pPr>
      <w:r w:rsidRPr="00027229">
        <w:rPr>
          <w:rFonts w:ascii="Arial" w:hAnsi="Arial" w:cs="Arial"/>
          <w:lang w:eastAsia="x-none"/>
        </w:rPr>
        <w:t xml:space="preserve">For </w:t>
      </w:r>
      <w:r w:rsidRPr="00027229">
        <w:rPr>
          <w:rFonts w:ascii="Arial" w:hAnsi="Arial" w:cs="Arial"/>
          <w:spacing w:val="-3"/>
          <w:szCs w:val="24"/>
        </w:rPr>
        <w:t>horizontal</w:t>
      </w:r>
      <w:r w:rsidRPr="00027229">
        <w:rPr>
          <w:rFonts w:ascii="Arial" w:hAnsi="Arial" w:cs="Arial"/>
          <w:spacing w:val="-21"/>
          <w:szCs w:val="24"/>
        </w:rPr>
        <w:t xml:space="preserve"> </w:t>
      </w:r>
      <w:r w:rsidRPr="00027229">
        <w:rPr>
          <w:rFonts w:ascii="Arial" w:hAnsi="Arial" w:cs="Arial"/>
          <w:spacing w:val="-3"/>
          <w:szCs w:val="24"/>
        </w:rPr>
        <w:t>directional</w:t>
      </w:r>
      <w:r w:rsidRPr="00027229">
        <w:rPr>
          <w:rFonts w:ascii="Arial" w:hAnsi="Arial" w:cs="Arial"/>
          <w:spacing w:val="-20"/>
          <w:szCs w:val="24"/>
        </w:rPr>
        <w:t xml:space="preserve"> </w:t>
      </w:r>
      <w:r w:rsidRPr="00027229">
        <w:rPr>
          <w:rFonts w:ascii="Arial" w:hAnsi="Arial" w:cs="Arial"/>
          <w:spacing w:val="-3"/>
          <w:szCs w:val="24"/>
        </w:rPr>
        <w:t>drilling,</w:t>
      </w:r>
      <w:r w:rsidRPr="00027229">
        <w:rPr>
          <w:rFonts w:ascii="Arial" w:hAnsi="Arial" w:cs="Arial"/>
          <w:spacing w:val="-18"/>
          <w:szCs w:val="24"/>
        </w:rPr>
        <w:t xml:space="preserve"> </w:t>
      </w:r>
      <w:r w:rsidRPr="00027229">
        <w:rPr>
          <w:rFonts w:ascii="Arial" w:hAnsi="Arial" w:cs="Arial"/>
          <w:spacing w:val="-3"/>
          <w:szCs w:val="24"/>
        </w:rPr>
        <w:t>take</w:t>
      </w:r>
      <w:r w:rsidRPr="00027229">
        <w:rPr>
          <w:rFonts w:ascii="Arial" w:hAnsi="Arial" w:cs="Arial"/>
          <w:spacing w:val="-18"/>
          <w:szCs w:val="24"/>
        </w:rPr>
        <w:t xml:space="preserve"> </w:t>
      </w:r>
      <w:r w:rsidRPr="00027229">
        <w:rPr>
          <w:rFonts w:ascii="Arial" w:hAnsi="Arial" w:cs="Arial"/>
          <w:spacing w:val="-3"/>
          <w:szCs w:val="24"/>
        </w:rPr>
        <w:t>measures</w:t>
      </w:r>
      <w:r w:rsidRPr="00027229">
        <w:rPr>
          <w:rFonts w:ascii="Arial" w:hAnsi="Arial" w:cs="Arial"/>
          <w:spacing w:val="-22"/>
          <w:szCs w:val="24"/>
        </w:rPr>
        <w:t xml:space="preserve"> </w:t>
      </w:r>
      <w:r w:rsidRPr="00027229">
        <w:rPr>
          <w:rFonts w:ascii="Arial" w:hAnsi="Arial" w:cs="Arial"/>
          <w:szCs w:val="24"/>
        </w:rPr>
        <w:t>to</w:t>
      </w:r>
      <w:r w:rsidRPr="00027229">
        <w:rPr>
          <w:rFonts w:ascii="Arial" w:hAnsi="Arial" w:cs="Arial"/>
          <w:spacing w:val="-18"/>
          <w:szCs w:val="24"/>
        </w:rPr>
        <w:t xml:space="preserve"> </w:t>
      </w:r>
      <w:r w:rsidRPr="00027229">
        <w:rPr>
          <w:rFonts w:ascii="Arial" w:hAnsi="Arial" w:cs="Arial"/>
          <w:spacing w:val="-3"/>
          <w:szCs w:val="24"/>
        </w:rPr>
        <w:t>capture</w:t>
      </w:r>
      <w:r w:rsidRPr="00027229">
        <w:rPr>
          <w:rFonts w:ascii="Arial" w:hAnsi="Arial" w:cs="Arial"/>
          <w:spacing w:val="-19"/>
          <w:szCs w:val="24"/>
        </w:rPr>
        <w:t xml:space="preserve"> </w:t>
      </w:r>
      <w:r w:rsidRPr="00027229">
        <w:rPr>
          <w:rFonts w:ascii="Arial" w:hAnsi="Arial" w:cs="Arial"/>
          <w:szCs w:val="24"/>
        </w:rPr>
        <w:t>and</w:t>
      </w:r>
      <w:r w:rsidRPr="00027229">
        <w:rPr>
          <w:rFonts w:ascii="Arial" w:hAnsi="Arial" w:cs="Arial"/>
          <w:spacing w:val="-19"/>
          <w:szCs w:val="24"/>
        </w:rPr>
        <w:t xml:space="preserve"> </w:t>
      </w:r>
      <w:r w:rsidRPr="00027229">
        <w:rPr>
          <w:rFonts w:ascii="Arial" w:hAnsi="Arial" w:cs="Arial"/>
          <w:spacing w:val="-3"/>
          <w:szCs w:val="24"/>
        </w:rPr>
        <w:t>contain</w:t>
      </w:r>
      <w:r w:rsidRPr="00027229">
        <w:rPr>
          <w:rFonts w:ascii="Arial" w:hAnsi="Arial" w:cs="Arial"/>
          <w:spacing w:val="-18"/>
          <w:szCs w:val="24"/>
        </w:rPr>
        <w:t xml:space="preserve"> </w:t>
      </w:r>
      <w:r w:rsidRPr="00027229">
        <w:rPr>
          <w:rFonts w:ascii="Arial" w:hAnsi="Arial" w:cs="Arial"/>
          <w:spacing w:val="-3"/>
          <w:szCs w:val="24"/>
        </w:rPr>
        <w:t>drilling</w:t>
      </w:r>
      <w:r w:rsidRPr="00027229">
        <w:rPr>
          <w:rFonts w:ascii="Arial" w:hAnsi="Arial" w:cs="Arial"/>
          <w:spacing w:val="-19"/>
          <w:szCs w:val="24"/>
        </w:rPr>
        <w:t xml:space="preserve"> </w:t>
      </w:r>
      <w:r w:rsidRPr="00027229">
        <w:rPr>
          <w:rFonts w:ascii="Arial" w:hAnsi="Arial" w:cs="Arial"/>
          <w:spacing w:val="-3"/>
          <w:szCs w:val="24"/>
        </w:rPr>
        <w:t>fluids</w:t>
      </w:r>
      <w:r w:rsidRPr="00027229">
        <w:rPr>
          <w:rFonts w:ascii="Arial" w:hAnsi="Arial" w:cs="Arial"/>
          <w:spacing w:val="-21"/>
          <w:szCs w:val="24"/>
        </w:rPr>
        <w:t xml:space="preserve"> </w:t>
      </w:r>
      <w:r w:rsidRPr="00027229">
        <w:rPr>
          <w:rFonts w:ascii="Arial" w:hAnsi="Arial" w:cs="Arial"/>
          <w:szCs w:val="24"/>
        </w:rPr>
        <w:t>and slurry.</w:t>
      </w:r>
    </w:p>
    <w:p w14:paraId="22FEB921" w14:textId="77777777" w:rsidR="000661D4" w:rsidRPr="00027229" w:rsidRDefault="000661D4" w:rsidP="00E27DAD">
      <w:pPr>
        <w:pStyle w:val="ListParagraph"/>
        <w:rPr>
          <w:rFonts w:ascii="Arial" w:hAnsi="Arial" w:cs="Arial"/>
          <w:lang w:eastAsia="x-none"/>
        </w:rPr>
      </w:pPr>
    </w:p>
    <w:p w14:paraId="0BCBC2D9" w14:textId="0E6DC0F3" w:rsidR="000661D4" w:rsidRPr="00027229" w:rsidRDefault="000661D4" w:rsidP="000661D4">
      <w:pPr>
        <w:numPr>
          <w:ilvl w:val="0"/>
          <w:numId w:val="66"/>
        </w:numPr>
        <w:ind w:left="1080"/>
        <w:jc w:val="left"/>
        <w:rPr>
          <w:rFonts w:ascii="Arial" w:hAnsi="Arial" w:cs="Arial"/>
          <w:lang w:eastAsia="x-none"/>
        </w:rPr>
      </w:pPr>
      <w:r w:rsidRPr="00027229">
        <w:rPr>
          <w:rFonts w:ascii="Arial" w:hAnsi="Arial" w:cs="Arial"/>
          <w:lang w:eastAsia="x-none"/>
        </w:rPr>
        <w:t xml:space="preserve">Equip </w:t>
      </w:r>
      <w:r w:rsidRPr="00027229">
        <w:rPr>
          <w:rFonts w:ascii="Arial" w:hAnsi="Arial" w:cs="Arial"/>
          <w:szCs w:val="24"/>
        </w:rPr>
        <w:t>the</w:t>
      </w:r>
      <w:r w:rsidRPr="00027229">
        <w:rPr>
          <w:rFonts w:ascii="Arial" w:hAnsi="Arial" w:cs="Arial"/>
          <w:spacing w:val="-19"/>
          <w:szCs w:val="24"/>
        </w:rPr>
        <w:t xml:space="preserve"> </w:t>
      </w:r>
      <w:r w:rsidRPr="00027229">
        <w:rPr>
          <w:rFonts w:ascii="Arial" w:hAnsi="Arial" w:cs="Arial"/>
          <w:spacing w:val="-3"/>
          <w:szCs w:val="24"/>
        </w:rPr>
        <w:t>driller</w:t>
      </w:r>
      <w:r w:rsidRPr="00027229">
        <w:rPr>
          <w:rFonts w:ascii="Arial" w:hAnsi="Arial" w:cs="Arial"/>
          <w:spacing w:val="-15"/>
          <w:szCs w:val="24"/>
        </w:rPr>
        <w:t xml:space="preserve"> </w:t>
      </w:r>
      <w:r w:rsidRPr="00027229">
        <w:rPr>
          <w:rFonts w:ascii="Arial" w:hAnsi="Arial" w:cs="Arial"/>
          <w:szCs w:val="24"/>
        </w:rPr>
        <w:t>to</w:t>
      </w:r>
      <w:r w:rsidRPr="00027229">
        <w:rPr>
          <w:rFonts w:ascii="Arial" w:hAnsi="Arial" w:cs="Arial"/>
          <w:spacing w:val="-19"/>
          <w:szCs w:val="24"/>
        </w:rPr>
        <w:t xml:space="preserve"> </w:t>
      </w:r>
      <w:r w:rsidRPr="00027229">
        <w:rPr>
          <w:rFonts w:ascii="Arial" w:hAnsi="Arial" w:cs="Arial"/>
          <w:spacing w:val="-4"/>
          <w:szCs w:val="24"/>
        </w:rPr>
        <w:t>quickly</w:t>
      </w:r>
      <w:r w:rsidRPr="00027229">
        <w:rPr>
          <w:rFonts w:ascii="Arial" w:hAnsi="Arial" w:cs="Arial"/>
          <w:spacing w:val="-22"/>
          <w:szCs w:val="24"/>
        </w:rPr>
        <w:t xml:space="preserve"> </w:t>
      </w:r>
      <w:r w:rsidRPr="00027229">
        <w:rPr>
          <w:rFonts w:ascii="Arial" w:hAnsi="Arial" w:cs="Arial"/>
          <w:spacing w:val="-3"/>
          <w:szCs w:val="24"/>
        </w:rPr>
        <w:t>respond</w:t>
      </w:r>
      <w:r w:rsidRPr="00027229">
        <w:rPr>
          <w:rFonts w:ascii="Arial" w:hAnsi="Arial" w:cs="Arial"/>
          <w:spacing w:val="-19"/>
          <w:szCs w:val="24"/>
        </w:rPr>
        <w:t xml:space="preserve"> </w:t>
      </w:r>
      <w:r w:rsidRPr="00027229">
        <w:rPr>
          <w:rFonts w:ascii="Arial" w:hAnsi="Arial" w:cs="Arial"/>
          <w:szCs w:val="24"/>
        </w:rPr>
        <w:t>to</w:t>
      </w:r>
      <w:r w:rsidRPr="00027229">
        <w:rPr>
          <w:rFonts w:ascii="Arial" w:hAnsi="Arial" w:cs="Arial"/>
          <w:spacing w:val="-19"/>
          <w:szCs w:val="24"/>
        </w:rPr>
        <w:t xml:space="preserve"> </w:t>
      </w:r>
      <w:r w:rsidRPr="00027229">
        <w:rPr>
          <w:rFonts w:ascii="Arial" w:hAnsi="Arial" w:cs="Arial"/>
          <w:spacing w:val="-3"/>
          <w:szCs w:val="24"/>
        </w:rPr>
        <w:t>unusual</w:t>
      </w:r>
      <w:r w:rsidRPr="00027229">
        <w:rPr>
          <w:rFonts w:ascii="Arial" w:hAnsi="Arial" w:cs="Arial"/>
          <w:spacing w:val="-21"/>
          <w:szCs w:val="24"/>
        </w:rPr>
        <w:t xml:space="preserve"> </w:t>
      </w:r>
      <w:r w:rsidRPr="00027229">
        <w:rPr>
          <w:rFonts w:ascii="Arial" w:hAnsi="Arial" w:cs="Arial"/>
          <w:spacing w:val="-3"/>
          <w:szCs w:val="24"/>
        </w:rPr>
        <w:t>conditions</w:t>
      </w:r>
      <w:r w:rsidRPr="00027229">
        <w:rPr>
          <w:rFonts w:ascii="Arial" w:hAnsi="Arial" w:cs="Arial"/>
          <w:spacing w:val="-22"/>
          <w:szCs w:val="24"/>
        </w:rPr>
        <w:t xml:space="preserve"> </w:t>
      </w:r>
      <w:r w:rsidRPr="00027229">
        <w:rPr>
          <w:rFonts w:ascii="Arial" w:hAnsi="Arial" w:cs="Arial"/>
          <w:szCs w:val="24"/>
        </w:rPr>
        <w:t>that</w:t>
      </w:r>
      <w:r w:rsidRPr="00027229">
        <w:rPr>
          <w:rFonts w:ascii="Arial" w:hAnsi="Arial" w:cs="Arial"/>
          <w:spacing w:val="-18"/>
          <w:szCs w:val="24"/>
        </w:rPr>
        <w:t xml:space="preserve"> </w:t>
      </w:r>
      <w:r w:rsidRPr="00027229">
        <w:rPr>
          <w:rFonts w:ascii="Arial" w:hAnsi="Arial" w:cs="Arial"/>
          <w:spacing w:val="-3"/>
          <w:szCs w:val="24"/>
        </w:rPr>
        <w:t>may</w:t>
      </w:r>
      <w:r w:rsidRPr="00027229">
        <w:rPr>
          <w:rFonts w:ascii="Arial" w:hAnsi="Arial" w:cs="Arial"/>
          <w:spacing w:val="-22"/>
          <w:szCs w:val="24"/>
        </w:rPr>
        <w:t xml:space="preserve"> </w:t>
      </w:r>
      <w:r w:rsidRPr="00027229">
        <w:rPr>
          <w:rFonts w:ascii="Arial" w:hAnsi="Arial" w:cs="Arial"/>
          <w:spacing w:val="-3"/>
          <w:szCs w:val="24"/>
        </w:rPr>
        <w:t>arise.</w:t>
      </w:r>
    </w:p>
    <w:p w14:paraId="64433ADE" w14:textId="77777777" w:rsidR="000661D4" w:rsidRPr="00027229" w:rsidRDefault="000661D4" w:rsidP="00E27DAD">
      <w:pPr>
        <w:pStyle w:val="ListParagraph"/>
        <w:rPr>
          <w:rFonts w:ascii="Arial" w:hAnsi="Arial" w:cs="Arial"/>
          <w:lang w:eastAsia="x-none"/>
        </w:rPr>
      </w:pPr>
    </w:p>
    <w:p w14:paraId="238FF1FD" w14:textId="044BE4DF" w:rsidR="000661D4" w:rsidRPr="00027229" w:rsidRDefault="000661D4" w:rsidP="000661D4">
      <w:pPr>
        <w:numPr>
          <w:ilvl w:val="0"/>
          <w:numId w:val="66"/>
        </w:numPr>
        <w:ind w:left="1080"/>
        <w:jc w:val="left"/>
        <w:rPr>
          <w:rFonts w:ascii="Arial" w:hAnsi="Arial" w:cs="Arial"/>
          <w:lang w:eastAsia="x-none"/>
        </w:rPr>
      </w:pPr>
      <w:r w:rsidRPr="00027229">
        <w:rPr>
          <w:rFonts w:ascii="Arial" w:hAnsi="Arial" w:cs="Arial"/>
          <w:lang w:eastAsia="x-none"/>
        </w:rPr>
        <w:t xml:space="preserve">Locate </w:t>
      </w:r>
      <w:r w:rsidRPr="00027229">
        <w:rPr>
          <w:rFonts w:ascii="Arial" w:hAnsi="Arial" w:cs="Arial"/>
          <w:szCs w:val="24"/>
        </w:rPr>
        <w:t>and</w:t>
      </w:r>
      <w:r w:rsidRPr="00027229">
        <w:rPr>
          <w:rFonts w:ascii="Arial" w:hAnsi="Arial" w:cs="Arial"/>
          <w:spacing w:val="-21"/>
          <w:szCs w:val="24"/>
        </w:rPr>
        <w:t xml:space="preserve"> </w:t>
      </w:r>
      <w:r w:rsidRPr="00027229">
        <w:rPr>
          <w:rFonts w:ascii="Arial" w:hAnsi="Arial" w:cs="Arial"/>
          <w:szCs w:val="24"/>
        </w:rPr>
        <w:t>prepare</w:t>
      </w:r>
      <w:r w:rsidRPr="00027229">
        <w:rPr>
          <w:rFonts w:ascii="Arial" w:hAnsi="Arial" w:cs="Arial"/>
          <w:spacing w:val="-21"/>
          <w:szCs w:val="24"/>
        </w:rPr>
        <w:t xml:space="preserve"> </w:t>
      </w:r>
      <w:r w:rsidRPr="00027229">
        <w:rPr>
          <w:rFonts w:ascii="Arial" w:hAnsi="Arial" w:cs="Arial"/>
          <w:spacing w:val="-4"/>
          <w:szCs w:val="24"/>
        </w:rPr>
        <w:t>access</w:t>
      </w:r>
      <w:r w:rsidRPr="00027229">
        <w:rPr>
          <w:rFonts w:ascii="Arial" w:hAnsi="Arial" w:cs="Arial"/>
          <w:spacing w:val="-24"/>
          <w:szCs w:val="24"/>
        </w:rPr>
        <w:t xml:space="preserve"> </w:t>
      </w:r>
      <w:r w:rsidRPr="00027229">
        <w:rPr>
          <w:rFonts w:ascii="Arial" w:hAnsi="Arial" w:cs="Arial"/>
          <w:szCs w:val="24"/>
        </w:rPr>
        <w:t>roadways</w:t>
      </w:r>
      <w:r w:rsidRPr="00027229">
        <w:rPr>
          <w:rFonts w:ascii="Arial" w:hAnsi="Arial" w:cs="Arial"/>
          <w:spacing w:val="-23"/>
          <w:szCs w:val="24"/>
        </w:rPr>
        <w:t xml:space="preserve"> </w:t>
      </w:r>
      <w:r w:rsidRPr="00027229">
        <w:rPr>
          <w:rFonts w:ascii="Arial" w:hAnsi="Arial" w:cs="Arial"/>
          <w:szCs w:val="24"/>
        </w:rPr>
        <w:t>to</w:t>
      </w:r>
      <w:r w:rsidRPr="00027229">
        <w:rPr>
          <w:rFonts w:ascii="Arial" w:hAnsi="Arial" w:cs="Arial"/>
          <w:spacing w:val="-21"/>
          <w:szCs w:val="24"/>
        </w:rPr>
        <w:t xml:space="preserve"> </w:t>
      </w:r>
      <w:r w:rsidRPr="00027229">
        <w:rPr>
          <w:rFonts w:ascii="Arial" w:hAnsi="Arial" w:cs="Arial"/>
          <w:spacing w:val="-4"/>
          <w:szCs w:val="24"/>
        </w:rPr>
        <w:t>minimize</w:t>
      </w:r>
      <w:r w:rsidRPr="00027229">
        <w:rPr>
          <w:rFonts w:ascii="Arial" w:hAnsi="Arial" w:cs="Arial"/>
          <w:spacing w:val="-21"/>
          <w:szCs w:val="24"/>
        </w:rPr>
        <w:t xml:space="preserve"> </w:t>
      </w:r>
      <w:r w:rsidRPr="00027229">
        <w:rPr>
          <w:rFonts w:ascii="Arial" w:hAnsi="Arial" w:cs="Arial"/>
          <w:szCs w:val="24"/>
        </w:rPr>
        <w:t>the</w:t>
      </w:r>
      <w:r w:rsidRPr="00027229">
        <w:rPr>
          <w:rFonts w:ascii="Arial" w:hAnsi="Arial" w:cs="Arial"/>
          <w:spacing w:val="-21"/>
          <w:szCs w:val="24"/>
        </w:rPr>
        <w:t xml:space="preserve"> </w:t>
      </w:r>
      <w:r w:rsidRPr="00027229">
        <w:rPr>
          <w:rFonts w:ascii="Arial" w:hAnsi="Arial" w:cs="Arial"/>
          <w:spacing w:val="-3"/>
          <w:szCs w:val="24"/>
        </w:rPr>
        <w:t>amount</w:t>
      </w:r>
      <w:r w:rsidRPr="00027229">
        <w:rPr>
          <w:rFonts w:ascii="Arial" w:hAnsi="Arial" w:cs="Arial"/>
          <w:spacing w:val="-19"/>
          <w:szCs w:val="24"/>
        </w:rPr>
        <w:t xml:space="preserve"> </w:t>
      </w:r>
      <w:r w:rsidRPr="00027229">
        <w:rPr>
          <w:rFonts w:ascii="Arial" w:hAnsi="Arial" w:cs="Arial"/>
          <w:szCs w:val="24"/>
        </w:rPr>
        <w:t>of</w:t>
      </w:r>
      <w:r w:rsidRPr="00027229">
        <w:rPr>
          <w:rFonts w:ascii="Arial" w:hAnsi="Arial" w:cs="Arial"/>
          <w:spacing w:val="-20"/>
          <w:szCs w:val="24"/>
        </w:rPr>
        <w:t xml:space="preserve"> </w:t>
      </w:r>
      <w:r w:rsidRPr="00027229">
        <w:rPr>
          <w:rFonts w:ascii="Arial" w:hAnsi="Arial" w:cs="Arial"/>
          <w:spacing w:val="-4"/>
          <w:szCs w:val="24"/>
        </w:rPr>
        <w:t>excavation</w:t>
      </w:r>
      <w:r w:rsidRPr="00027229">
        <w:rPr>
          <w:rFonts w:ascii="Arial" w:hAnsi="Arial" w:cs="Arial"/>
          <w:spacing w:val="-21"/>
          <w:szCs w:val="24"/>
        </w:rPr>
        <w:t xml:space="preserve"> </w:t>
      </w:r>
      <w:r w:rsidRPr="00027229">
        <w:rPr>
          <w:rFonts w:ascii="Arial" w:hAnsi="Arial" w:cs="Arial"/>
          <w:szCs w:val="24"/>
        </w:rPr>
        <w:t>and</w:t>
      </w:r>
      <w:r w:rsidRPr="00027229">
        <w:rPr>
          <w:rFonts w:ascii="Arial" w:hAnsi="Arial" w:cs="Arial"/>
          <w:spacing w:val="-21"/>
          <w:szCs w:val="24"/>
        </w:rPr>
        <w:t xml:space="preserve"> </w:t>
      </w:r>
      <w:r w:rsidRPr="00027229">
        <w:rPr>
          <w:rFonts w:ascii="Arial" w:hAnsi="Arial" w:cs="Arial"/>
          <w:szCs w:val="24"/>
        </w:rPr>
        <w:t>the</w:t>
      </w:r>
      <w:r w:rsidRPr="00027229">
        <w:rPr>
          <w:rFonts w:ascii="Arial" w:hAnsi="Arial" w:cs="Arial"/>
          <w:spacing w:val="-21"/>
          <w:szCs w:val="24"/>
        </w:rPr>
        <w:t xml:space="preserve"> </w:t>
      </w:r>
      <w:r w:rsidRPr="00027229">
        <w:rPr>
          <w:rFonts w:ascii="Arial" w:hAnsi="Arial" w:cs="Arial"/>
          <w:spacing w:val="-3"/>
          <w:szCs w:val="24"/>
        </w:rPr>
        <w:t xml:space="preserve">potential </w:t>
      </w:r>
      <w:r w:rsidRPr="00027229">
        <w:rPr>
          <w:rFonts w:ascii="Arial" w:hAnsi="Arial" w:cs="Arial"/>
          <w:szCs w:val="24"/>
        </w:rPr>
        <w:t>for</w:t>
      </w:r>
      <w:r w:rsidRPr="00027229">
        <w:rPr>
          <w:rFonts w:ascii="Arial" w:hAnsi="Arial" w:cs="Arial"/>
          <w:spacing w:val="-15"/>
          <w:szCs w:val="24"/>
        </w:rPr>
        <w:t xml:space="preserve"> </w:t>
      </w:r>
      <w:r w:rsidRPr="00027229">
        <w:rPr>
          <w:rFonts w:ascii="Arial" w:hAnsi="Arial" w:cs="Arial"/>
          <w:spacing w:val="-3"/>
          <w:szCs w:val="24"/>
        </w:rPr>
        <w:t>erosion.</w:t>
      </w:r>
    </w:p>
    <w:p w14:paraId="56D6D03A" w14:textId="77777777" w:rsidR="000661D4" w:rsidRPr="00027229" w:rsidRDefault="000661D4" w:rsidP="00E27DAD">
      <w:pPr>
        <w:pStyle w:val="ListParagraph"/>
        <w:rPr>
          <w:rFonts w:ascii="Arial" w:hAnsi="Arial" w:cs="Arial"/>
          <w:lang w:eastAsia="x-none"/>
        </w:rPr>
      </w:pPr>
    </w:p>
    <w:p w14:paraId="6E97F675" w14:textId="547A4D85" w:rsidR="000661D4" w:rsidRPr="00027229" w:rsidRDefault="000661D4" w:rsidP="000661D4">
      <w:pPr>
        <w:numPr>
          <w:ilvl w:val="0"/>
          <w:numId w:val="66"/>
        </w:numPr>
        <w:ind w:left="1080"/>
        <w:jc w:val="left"/>
        <w:rPr>
          <w:rFonts w:ascii="Arial" w:hAnsi="Arial" w:cs="Arial"/>
          <w:lang w:eastAsia="x-none"/>
        </w:rPr>
      </w:pPr>
      <w:r w:rsidRPr="00027229">
        <w:rPr>
          <w:rFonts w:ascii="Arial" w:hAnsi="Arial" w:cs="Arial"/>
          <w:lang w:eastAsia="x-none"/>
        </w:rPr>
        <w:t xml:space="preserve">Contain </w:t>
      </w:r>
      <w:r w:rsidRPr="00027229">
        <w:rPr>
          <w:rFonts w:ascii="Arial" w:hAnsi="Arial" w:cs="Arial"/>
          <w:spacing w:val="-4"/>
          <w:szCs w:val="24"/>
        </w:rPr>
        <w:t xml:space="preserve">accumulated </w:t>
      </w:r>
      <w:r w:rsidRPr="00027229">
        <w:rPr>
          <w:rFonts w:ascii="Arial" w:hAnsi="Arial" w:cs="Arial"/>
          <w:spacing w:val="-3"/>
          <w:szCs w:val="24"/>
        </w:rPr>
        <w:t xml:space="preserve">uncontaminated </w:t>
      </w:r>
      <w:r w:rsidRPr="00027229">
        <w:rPr>
          <w:rFonts w:ascii="Arial" w:hAnsi="Arial" w:cs="Arial"/>
          <w:szCs w:val="24"/>
        </w:rPr>
        <w:t xml:space="preserve">water and </w:t>
      </w:r>
      <w:r w:rsidRPr="00027229">
        <w:rPr>
          <w:rFonts w:ascii="Arial" w:hAnsi="Arial" w:cs="Arial"/>
          <w:spacing w:val="-4"/>
          <w:szCs w:val="24"/>
        </w:rPr>
        <w:t xml:space="preserve">sediment </w:t>
      </w:r>
      <w:r w:rsidRPr="00027229">
        <w:rPr>
          <w:rFonts w:ascii="Arial" w:hAnsi="Arial" w:cs="Arial"/>
          <w:szCs w:val="24"/>
        </w:rPr>
        <w:t xml:space="preserve">on </w:t>
      </w:r>
      <w:r w:rsidRPr="00027229">
        <w:rPr>
          <w:rFonts w:ascii="Arial" w:hAnsi="Arial" w:cs="Arial"/>
          <w:spacing w:val="-3"/>
          <w:szCs w:val="24"/>
        </w:rPr>
        <w:t xml:space="preserve">site </w:t>
      </w:r>
      <w:r w:rsidRPr="00027229">
        <w:rPr>
          <w:rFonts w:ascii="Arial" w:hAnsi="Arial" w:cs="Arial"/>
          <w:szCs w:val="24"/>
        </w:rPr>
        <w:t xml:space="preserve">and </w:t>
      </w:r>
      <w:r w:rsidRPr="00027229">
        <w:rPr>
          <w:rFonts w:ascii="Arial" w:hAnsi="Arial" w:cs="Arial"/>
          <w:spacing w:val="-3"/>
          <w:szCs w:val="24"/>
        </w:rPr>
        <w:t xml:space="preserve">pump into </w:t>
      </w:r>
      <w:r w:rsidRPr="00027229">
        <w:rPr>
          <w:rFonts w:ascii="Arial" w:hAnsi="Arial" w:cs="Arial"/>
          <w:szCs w:val="24"/>
        </w:rPr>
        <w:t xml:space="preserve">a </w:t>
      </w:r>
      <w:r w:rsidRPr="00027229">
        <w:rPr>
          <w:rFonts w:ascii="Arial" w:hAnsi="Arial" w:cs="Arial"/>
          <w:spacing w:val="-3"/>
          <w:szCs w:val="24"/>
        </w:rPr>
        <w:t xml:space="preserve">storage </w:t>
      </w:r>
      <w:r w:rsidRPr="00027229">
        <w:rPr>
          <w:rFonts w:ascii="Arial" w:hAnsi="Arial" w:cs="Arial"/>
          <w:szCs w:val="24"/>
        </w:rPr>
        <w:t xml:space="preserve">tank or </w:t>
      </w:r>
      <w:r w:rsidRPr="00027229">
        <w:rPr>
          <w:rFonts w:ascii="Arial" w:hAnsi="Arial" w:cs="Arial"/>
          <w:spacing w:val="-3"/>
          <w:szCs w:val="24"/>
        </w:rPr>
        <w:t xml:space="preserve">direct </w:t>
      </w:r>
      <w:r w:rsidRPr="00027229">
        <w:rPr>
          <w:rFonts w:ascii="Arial" w:hAnsi="Arial" w:cs="Arial"/>
          <w:szCs w:val="24"/>
        </w:rPr>
        <w:t xml:space="preserve">through a </w:t>
      </w:r>
      <w:r w:rsidRPr="00027229">
        <w:rPr>
          <w:rFonts w:ascii="Arial" w:hAnsi="Arial" w:cs="Arial"/>
          <w:spacing w:val="-3"/>
          <w:szCs w:val="24"/>
        </w:rPr>
        <w:t xml:space="preserve">geotextile filtration </w:t>
      </w:r>
      <w:r w:rsidRPr="00027229">
        <w:rPr>
          <w:rFonts w:ascii="Arial" w:hAnsi="Arial" w:cs="Arial"/>
          <w:spacing w:val="-4"/>
          <w:szCs w:val="24"/>
        </w:rPr>
        <w:t xml:space="preserve">system </w:t>
      </w:r>
      <w:r w:rsidRPr="00027229">
        <w:rPr>
          <w:rFonts w:ascii="Arial" w:hAnsi="Arial" w:cs="Arial"/>
          <w:szCs w:val="24"/>
        </w:rPr>
        <w:t xml:space="preserve">(or </w:t>
      </w:r>
      <w:r w:rsidRPr="00027229">
        <w:rPr>
          <w:rFonts w:ascii="Arial" w:hAnsi="Arial" w:cs="Arial"/>
          <w:spacing w:val="-4"/>
          <w:szCs w:val="24"/>
        </w:rPr>
        <w:t xml:space="preserve">equivalent system) </w:t>
      </w:r>
      <w:r w:rsidRPr="00027229">
        <w:rPr>
          <w:rFonts w:ascii="Arial" w:hAnsi="Arial" w:cs="Arial"/>
          <w:szCs w:val="24"/>
        </w:rPr>
        <w:t xml:space="preserve">before </w:t>
      </w:r>
      <w:r w:rsidRPr="00027229">
        <w:rPr>
          <w:rFonts w:ascii="Arial" w:hAnsi="Arial" w:cs="Arial"/>
          <w:spacing w:val="-3"/>
          <w:szCs w:val="24"/>
        </w:rPr>
        <w:t xml:space="preserve">discharging </w:t>
      </w:r>
      <w:r w:rsidRPr="00027229">
        <w:rPr>
          <w:rFonts w:ascii="Arial" w:hAnsi="Arial" w:cs="Arial"/>
          <w:szCs w:val="24"/>
        </w:rPr>
        <w:t>to</w:t>
      </w:r>
      <w:r w:rsidRPr="00027229">
        <w:rPr>
          <w:rFonts w:ascii="Arial" w:hAnsi="Arial" w:cs="Arial"/>
          <w:spacing w:val="-20"/>
          <w:szCs w:val="24"/>
        </w:rPr>
        <w:t xml:space="preserve"> </w:t>
      </w:r>
      <w:r w:rsidRPr="00027229">
        <w:rPr>
          <w:rFonts w:ascii="Arial" w:hAnsi="Arial" w:cs="Arial"/>
          <w:szCs w:val="24"/>
        </w:rPr>
        <w:t>the</w:t>
      </w:r>
      <w:r w:rsidRPr="00027229">
        <w:rPr>
          <w:rFonts w:ascii="Arial" w:hAnsi="Arial" w:cs="Arial"/>
          <w:spacing w:val="-20"/>
          <w:szCs w:val="24"/>
        </w:rPr>
        <w:t xml:space="preserve"> </w:t>
      </w:r>
      <w:r w:rsidRPr="00027229">
        <w:rPr>
          <w:rFonts w:ascii="Arial" w:hAnsi="Arial" w:cs="Arial"/>
          <w:spacing w:val="-3"/>
          <w:szCs w:val="24"/>
        </w:rPr>
        <w:t>surrounding</w:t>
      </w:r>
      <w:r w:rsidRPr="00027229">
        <w:rPr>
          <w:rFonts w:ascii="Arial" w:hAnsi="Arial" w:cs="Arial"/>
          <w:spacing w:val="-20"/>
          <w:szCs w:val="24"/>
        </w:rPr>
        <w:t xml:space="preserve"> </w:t>
      </w:r>
      <w:r w:rsidRPr="00027229">
        <w:rPr>
          <w:rFonts w:ascii="Arial" w:hAnsi="Arial" w:cs="Arial"/>
          <w:szCs w:val="24"/>
        </w:rPr>
        <w:t>ground</w:t>
      </w:r>
      <w:r w:rsidRPr="00027229">
        <w:rPr>
          <w:rFonts w:ascii="Arial" w:hAnsi="Arial" w:cs="Arial"/>
          <w:spacing w:val="-20"/>
          <w:szCs w:val="24"/>
        </w:rPr>
        <w:t xml:space="preserve"> </w:t>
      </w:r>
      <w:r w:rsidRPr="00027229">
        <w:rPr>
          <w:rFonts w:ascii="Arial" w:hAnsi="Arial" w:cs="Arial"/>
          <w:spacing w:val="-3"/>
          <w:szCs w:val="24"/>
        </w:rPr>
        <w:t>surface.</w:t>
      </w:r>
      <w:r w:rsidRPr="00027229">
        <w:rPr>
          <w:rFonts w:ascii="Arial" w:hAnsi="Arial" w:cs="Arial"/>
          <w:spacing w:val="-19"/>
          <w:szCs w:val="24"/>
        </w:rPr>
        <w:t xml:space="preserve"> </w:t>
      </w:r>
      <w:r w:rsidRPr="00027229">
        <w:rPr>
          <w:rFonts w:ascii="Arial" w:hAnsi="Arial" w:cs="Arial"/>
          <w:spacing w:val="-2"/>
          <w:szCs w:val="24"/>
        </w:rPr>
        <w:t>Contaminants</w:t>
      </w:r>
      <w:r w:rsidRPr="00027229">
        <w:rPr>
          <w:rFonts w:ascii="Arial" w:hAnsi="Arial" w:cs="Arial"/>
          <w:spacing w:val="-23"/>
          <w:szCs w:val="24"/>
        </w:rPr>
        <w:t xml:space="preserve"> </w:t>
      </w:r>
      <w:r w:rsidRPr="00027229">
        <w:rPr>
          <w:rFonts w:ascii="Arial" w:hAnsi="Arial" w:cs="Arial"/>
          <w:spacing w:val="-3"/>
          <w:szCs w:val="24"/>
        </w:rPr>
        <w:t>may</w:t>
      </w:r>
      <w:r w:rsidRPr="00027229">
        <w:rPr>
          <w:rFonts w:ascii="Arial" w:hAnsi="Arial" w:cs="Arial"/>
          <w:spacing w:val="-23"/>
          <w:szCs w:val="24"/>
        </w:rPr>
        <w:t xml:space="preserve"> </w:t>
      </w:r>
      <w:r w:rsidRPr="00027229">
        <w:rPr>
          <w:rFonts w:ascii="Arial" w:hAnsi="Arial" w:cs="Arial"/>
          <w:spacing w:val="-4"/>
          <w:szCs w:val="24"/>
        </w:rPr>
        <w:t>include,</w:t>
      </w:r>
      <w:r w:rsidRPr="00027229">
        <w:rPr>
          <w:rFonts w:ascii="Arial" w:hAnsi="Arial" w:cs="Arial"/>
          <w:spacing w:val="-19"/>
          <w:szCs w:val="24"/>
        </w:rPr>
        <w:t xml:space="preserve"> </w:t>
      </w:r>
      <w:r w:rsidRPr="00027229">
        <w:rPr>
          <w:rFonts w:ascii="Arial" w:hAnsi="Arial" w:cs="Arial"/>
          <w:szCs w:val="24"/>
        </w:rPr>
        <w:t>but</w:t>
      </w:r>
      <w:r w:rsidRPr="00027229">
        <w:rPr>
          <w:rFonts w:ascii="Arial" w:hAnsi="Arial" w:cs="Arial"/>
          <w:spacing w:val="-19"/>
          <w:szCs w:val="24"/>
        </w:rPr>
        <w:t xml:space="preserve"> </w:t>
      </w:r>
      <w:r w:rsidRPr="00027229">
        <w:rPr>
          <w:rFonts w:ascii="Arial" w:hAnsi="Arial" w:cs="Arial"/>
          <w:szCs w:val="24"/>
        </w:rPr>
        <w:t>are</w:t>
      </w:r>
      <w:r w:rsidRPr="00027229">
        <w:rPr>
          <w:rFonts w:ascii="Arial" w:hAnsi="Arial" w:cs="Arial"/>
          <w:spacing w:val="-20"/>
          <w:szCs w:val="24"/>
        </w:rPr>
        <w:t xml:space="preserve"> </w:t>
      </w:r>
      <w:r w:rsidRPr="00027229">
        <w:rPr>
          <w:rFonts w:ascii="Arial" w:hAnsi="Arial" w:cs="Arial"/>
          <w:szCs w:val="24"/>
        </w:rPr>
        <w:t>not</w:t>
      </w:r>
      <w:r w:rsidRPr="00027229">
        <w:rPr>
          <w:rFonts w:ascii="Arial" w:hAnsi="Arial" w:cs="Arial"/>
          <w:spacing w:val="-19"/>
          <w:szCs w:val="24"/>
        </w:rPr>
        <w:t xml:space="preserve"> </w:t>
      </w:r>
      <w:r w:rsidRPr="00027229">
        <w:rPr>
          <w:rFonts w:ascii="Arial" w:hAnsi="Arial" w:cs="Arial"/>
          <w:spacing w:val="-3"/>
          <w:szCs w:val="24"/>
        </w:rPr>
        <w:t>limited</w:t>
      </w:r>
      <w:r w:rsidRPr="00027229">
        <w:rPr>
          <w:rFonts w:ascii="Arial" w:hAnsi="Arial" w:cs="Arial"/>
          <w:spacing w:val="-19"/>
          <w:szCs w:val="24"/>
        </w:rPr>
        <w:t xml:space="preserve"> </w:t>
      </w:r>
      <w:r w:rsidRPr="00027229">
        <w:rPr>
          <w:rFonts w:ascii="Arial" w:hAnsi="Arial" w:cs="Arial"/>
          <w:szCs w:val="24"/>
        </w:rPr>
        <w:t>to,</w:t>
      </w:r>
      <w:r w:rsidRPr="00027229">
        <w:rPr>
          <w:rFonts w:ascii="Arial" w:hAnsi="Arial" w:cs="Arial"/>
          <w:spacing w:val="-19"/>
          <w:szCs w:val="24"/>
        </w:rPr>
        <w:t xml:space="preserve"> </w:t>
      </w:r>
      <w:r w:rsidRPr="00027229">
        <w:rPr>
          <w:rFonts w:ascii="Arial" w:hAnsi="Arial" w:cs="Arial"/>
          <w:spacing w:val="-3"/>
          <w:szCs w:val="24"/>
        </w:rPr>
        <w:t>hydraulic fluids,</w:t>
      </w:r>
      <w:r w:rsidRPr="00027229">
        <w:rPr>
          <w:rFonts w:ascii="Arial" w:hAnsi="Arial" w:cs="Arial"/>
          <w:spacing w:val="-19"/>
          <w:szCs w:val="24"/>
        </w:rPr>
        <w:t xml:space="preserve"> </w:t>
      </w:r>
      <w:r w:rsidRPr="00027229">
        <w:rPr>
          <w:rFonts w:ascii="Arial" w:hAnsi="Arial" w:cs="Arial"/>
          <w:spacing w:val="-3"/>
          <w:szCs w:val="24"/>
        </w:rPr>
        <w:t>contaminants</w:t>
      </w:r>
      <w:r w:rsidRPr="00027229">
        <w:rPr>
          <w:rFonts w:ascii="Arial" w:hAnsi="Arial" w:cs="Arial"/>
          <w:spacing w:val="-22"/>
          <w:szCs w:val="24"/>
        </w:rPr>
        <w:t xml:space="preserve"> </w:t>
      </w:r>
      <w:r w:rsidRPr="00027229">
        <w:rPr>
          <w:rFonts w:ascii="Arial" w:hAnsi="Arial" w:cs="Arial"/>
          <w:szCs w:val="24"/>
        </w:rPr>
        <w:t>in</w:t>
      </w:r>
      <w:r w:rsidRPr="00027229">
        <w:rPr>
          <w:rFonts w:ascii="Arial" w:hAnsi="Arial" w:cs="Arial"/>
          <w:spacing w:val="-20"/>
          <w:szCs w:val="24"/>
        </w:rPr>
        <w:t xml:space="preserve"> </w:t>
      </w:r>
      <w:r w:rsidRPr="00027229">
        <w:rPr>
          <w:rFonts w:ascii="Arial" w:hAnsi="Arial" w:cs="Arial"/>
          <w:szCs w:val="24"/>
        </w:rPr>
        <w:t>the</w:t>
      </w:r>
      <w:r w:rsidRPr="00027229">
        <w:rPr>
          <w:rFonts w:ascii="Arial" w:hAnsi="Arial" w:cs="Arial"/>
          <w:spacing w:val="-20"/>
          <w:szCs w:val="24"/>
        </w:rPr>
        <w:t xml:space="preserve"> </w:t>
      </w:r>
      <w:r w:rsidRPr="00027229">
        <w:rPr>
          <w:rFonts w:ascii="Arial" w:hAnsi="Arial" w:cs="Arial"/>
          <w:spacing w:val="-3"/>
          <w:szCs w:val="24"/>
        </w:rPr>
        <w:t>soil</w:t>
      </w:r>
      <w:r w:rsidRPr="00027229">
        <w:rPr>
          <w:rFonts w:ascii="Arial" w:hAnsi="Arial" w:cs="Arial"/>
          <w:spacing w:val="-21"/>
          <w:szCs w:val="24"/>
        </w:rPr>
        <w:t xml:space="preserve"> </w:t>
      </w:r>
      <w:r w:rsidRPr="00027229">
        <w:rPr>
          <w:rFonts w:ascii="Arial" w:hAnsi="Arial" w:cs="Arial"/>
          <w:spacing w:val="-3"/>
          <w:szCs w:val="24"/>
        </w:rPr>
        <w:t>and/or</w:t>
      </w:r>
      <w:r w:rsidRPr="00027229">
        <w:rPr>
          <w:rFonts w:ascii="Arial" w:hAnsi="Arial" w:cs="Arial"/>
          <w:spacing w:val="-16"/>
          <w:szCs w:val="24"/>
        </w:rPr>
        <w:t xml:space="preserve"> </w:t>
      </w:r>
      <w:r w:rsidRPr="00027229">
        <w:rPr>
          <w:rFonts w:ascii="Arial" w:hAnsi="Arial" w:cs="Arial"/>
          <w:szCs w:val="24"/>
        </w:rPr>
        <w:t>groundwater,</w:t>
      </w:r>
      <w:r w:rsidRPr="00027229">
        <w:rPr>
          <w:rFonts w:ascii="Arial" w:hAnsi="Arial" w:cs="Arial"/>
          <w:spacing w:val="-18"/>
          <w:szCs w:val="24"/>
        </w:rPr>
        <w:t xml:space="preserve"> </w:t>
      </w:r>
      <w:r w:rsidRPr="00027229">
        <w:rPr>
          <w:rFonts w:ascii="Arial" w:hAnsi="Arial" w:cs="Arial"/>
          <w:spacing w:val="-3"/>
          <w:szCs w:val="24"/>
        </w:rPr>
        <w:t>polymers,</w:t>
      </w:r>
      <w:r w:rsidRPr="00027229">
        <w:rPr>
          <w:rFonts w:ascii="Arial" w:hAnsi="Arial" w:cs="Arial"/>
          <w:spacing w:val="-19"/>
          <w:szCs w:val="24"/>
        </w:rPr>
        <w:t xml:space="preserve"> </w:t>
      </w:r>
      <w:r w:rsidRPr="00027229">
        <w:rPr>
          <w:rFonts w:ascii="Arial" w:hAnsi="Arial" w:cs="Arial"/>
          <w:szCs w:val="24"/>
        </w:rPr>
        <w:t>and</w:t>
      </w:r>
      <w:r w:rsidRPr="00027229">
        <w:rPr>
          <w:rFonts w:ascii="Arial" w:hAnsi="Arial" w:cs="Arial"/>
          <w:spacing w:val="-19"/>
          <w:szCs w:val="24"/>
        </w:rPr>
        <w:t xml:space="preserve"> </w:t>
      </w:r>
      <w:r w:rsidRPr="00027229">
        <w:rPr>
          <w:rFonts w:ascii="Arial" w:hAnsi="Arial" w:cs="Arial"/>
          <w:spacing w:val="-3"/>
          <w:szCs w:val="24"/>
        </w:rPr>
        <w:t>other</w:t>
      </w:r>
      <w:r w:rsidRPr="00027229">
        <w:rPr>
          <w:rFonts w:ascii="Arial" w:hAnsi="Arial" w:cs="Arial"/>
          <w:spacing w:val="-16"/>
          <w:szCs w:val="24"/>
        </w:rPr>
        <w:t xml:space="preserve"> </w:t>
      </w:r>
      <w:r w:rsidRPr="00027229">
        <w:rPr>
          <w:rFonts w:ascii="Arial" w:hAnsi="Arial" w:cs="Arial"/>
          <w:spacing w:val="-3"/>
          <w:szCs w:val="24"/>
        </w:rPr>
        <w:t>drilling</w:t>
      </w:r>
      <w:r w:rsidRPr="00027229">
        <w:rPr>
          <w:rFonts w:ascii="Arial" w:hAnsi="Arial" w:cs="Arial"/>
          <w:spacing w:val="-19"/>
          <w:szCs w:val="24"/>
        </w:rPr>
        <w:t xml:space="preserve"> </w:t>
      </w:r>
      <w:r w:rsidRPr="00027229">
        <w:rPr>
          <w:rFonts w:ascii="Arial" w:hAnsi="Arial" w:cs="Arial"/>
          <w:spacing w:val="-3"/>
          <w:szCs w:val="24"/>
        </w:rPr>
        <w:t>fluid</w:t>
      </w:r>
      <w:r w:rsidRPr="00027229">
        <w:rPr>
          <w:rFonts w:ascii="Arial" w:hAnsi="Arial" w:cs="Arial"/>
          <w:spacing w:val="-20"/>
          <w:szCs w:val="24"/>
        </w:rPr>
        <w:t xml:space="preserve"> </w:t>
      </w:r>
      <w:r w:rsidRPr="00027229">
        <w:rPr>
          <w:rFonts w:ascii="Arial" w:hAnsi="Arial" w:cs="Arial"/>
          <w:spacing w:val="-4"/>
          <w:szCs w:val="24"/>
        </w:rPr>
        <w:t>additives.</w:t>
      </w:r>
    </w:p>
    <w:p w14:paraId="66F23D09" w14:textId="77777777" w:rsidR="000661D4" w:rsidRPr="00027229" w:rsidRDefault="000661D4" w:rsidP="00E27DAD">
      <w:pPr>
        <w:pStyle w:val="ListParagraph"/>
        <w:rPr>
          <w:rFonts w:ascii="Arial" w:hAnsi="Arial" w:cs="Arial"/>
          <w:lang w:eastAsia="x-none"/>
        </w:rPr>
      </w:pPr>
    </w:p>
    <w:p w14:paraId="72FCCA85" w14:textId="1AC165BB" w:rsidR="000661D4" w:rsidRPr="00027229" w:rsidRDefault="000661D4" w:rsidP="000661D4">
      <w:pPr>
        <w:numPr>
          <w:ilvl w:val="0"/>
          <w:numId w:val="66"/>
        </w:numPr>
        <w:ind w:left="1080"/>
        <w:jc w:val="left"/>
        <w:rPr>
          <w:rFonts w:ascii="Arial" w:hAnsi="Arial" w:cs="Arial"/>
          <w:lang w:eastAsia="x-none"/>
        </w:rPr>
      </w:pPr>
      <w:r w:rsidRPr="00027229">
        <w:rPr>
          <w:rFonts w:ascii="Arial" w:hAnsi="Arial" w:cs="Arial"/>
          <w:lang w:eastAsia="x-none"/>
        </w:rPr>
        <w:t xml:space="preserve">Keep all sediment-laden water out of storm drains and surface waters. If sediment-laden water does escape from the immediate drilling location, block flow to any nearby waterways or catch basins using fabric, inlet protections, </w:t>
      </w:r>
      <w:r w:rsidR="00791791" w:rsidRPr="00027229">
        <w:rPr>
          <w:rFonts w:ascii="Arial" w:hAnsi="Arial" w:cs="Arial"/>
          <w:lang w:eastAsia="x-none"/>
        </w:rPr>
        <w:t>sandbags</w:t>
      </w:r>
      <w:r w:rsidRPr="00027229">
        <w:rPr>
          <w:rFonts w:ascii="Arial" w:hAnsi="Arial" w:cs="Arial"/>
          <w:lang w:eastAsia="x-none"/>
        </w:rPr>
        <w:t>, erosion fences, or other similar methods. Immediately notify Ecology and the Thurston County Water Resources Division if sediment-laden water impacts the storm sewer system or surface waters.</w:t>
      </w:r>
    </w:p>
    <w:p w14:paraId="38D3E332" w14:textId="77777777" w:rsidR="000661D4" w:rsidRPr="00027229" w:rsidRDefault="000661D4" w:rsidP="00E27DAD">
      <w:pPr>
        <w:pStyle w:val="ListParagraph"/>
        <w:rPr>
          <w:rFonts w:ascii="Arial" w:hAnsi="Arial" w:cs="Arial"/>
          <w:lang w:eastAsia="x-none"/>
        </w:rPr>
      </w:pPr>
    </w:p>
    <w:p w14:paraId="2FB47406" w14:textId="00BECDC0" w:rsidR="000661D4" w:rsidRPr="00027229" w:rsidRDefault="000661D4" w:rsidP="000661D4">
      <w:pPr>
        <w:numPr>
          <w:ilvl w:val="0"/>
          <w:numId w:val="66"/>
        </w:numPr>
        <w:ind w:left="1080"/>
        <w:jc w:val="left"/>
        <w:rPr>
          <w:rFonts w:ascii="Arial" w:hAnsi="Arial" w:cs="Arial"/>
          <w:lang w:eastAsia="x-none"/>
        </w:rPr>
      </w:pPr>
      <w:r w:rsidRPr="00027229">
        <w:rPr>
          <w:rFonts w:ascii="Arial" w:hAnsi="Arial" w:cs="Arial"/>
          <w:lang w:eastAsia="x-none"/>
        </w:rPr>
        <w:t xml:space="preserve">Divert </w:t>
      </w:r>
      <w:r w:rsidRPr="00027229">
        <w:rPr>
          <w:rFonts w:ascii="Arial" w:hAnsi="Arial" w:cs="Arial"/>
          <w:szCs w:val="24"/>
        </w:rPr>
        <w:t>any</w:t>
      </w:r>
      <w:r w:rsidRPr="00027229">
        <w:rPr>
          <w:rFonts w:ascii="Arial" w:hAnsi="Arial" w:cs="Arial"/>
          <w:spacing w:val="-22"/>
          <w:szCs w:val="24"/>
        </w:rPr>
        <w:t xml:space="preserve"> </w:t>
      </w:r>
      <w:r w:rsidRPr="00027229">
        <w:rPr>
          <w:rFonts w:ascii="Arial" w:hAnsi="Arial" w:cs="Arial"/>
          <w:spacing w:val="-3"/>
          <w:szCs w:val="24"/>
        </w:rPr>
        <w:t>concentrated</w:t>
      </w:r>
      <w:r w:rsidRPr="00027229">
        <w:rPr>
          <w:rFonts w:ascii="Arial" w:hAnsi="Arial" w:cs="Arial"/>
          <w:spacing w:val="-20"/>
          <w:szCs w:val="24"/>
        </w:rPr>
        <w:t xml:space="preserve"> </w:t>
      </w:r>
      <w:r w:rsidRPr="00027229">
        <w:rPr>
          <w:rFonts w:ascii="Arial" w:hAnsi="Arial" w:cs="Arial"/>
          <w:szCs w:val="24"/>
        </w:rPr>
        <w:t>flows</w:t>
      </w:r>
      <w:r w:rsidRPr="00027229">
        <w:rPr>
          <w:rFonts w:ascii="Arial" w:hAnsi="Arial" w:cs="Arial"/>
          <w:spacing w:val="-22"/>
          <w:szCs w:val="24"/>
        </w:rPr>
        <w:t xml:space="preserve"> </w:t>
      </w:r>
      <w:r w:rsidRPr="00027229">
        <w:rPr>
          <w:rFonts w:ascii="Arial" w:hAnsi="Arial" w:cs="Arial"/>
          <w:szCs w:val="24"/>
        </w:rPr>
        <w:t>of</w:t>
      </w:r>
      <w:r w:rsidRPr="00027229">
        <w:rPr>
          <w:rFonts w:ascii="Arial" w:hAnsi="Arial" w:cs="Arial"/>
          <w:spacing w:val="-19"/>
          <w:szCs w:val="24"/>
        </w:rPr>
        <w:t xml:space="preserve"> </w:t>
      </w:r>
      <w:r w:rsidRPr="00027229">
        <w:rPr>
          <w:rFonts w:ascii="Arial" w:hAnsi="Arial" w:cs="Arial"/>
          <w:szCs w:val="24"/>
        </w:rPr>
        <w:t>water</w:t>
      </w:r>
      <w:r w:rsidRPr="00027229">
        <w:rPr>
          <w:rFonts w:ascii="Arial" w:hAnsi="Arial" w:cs="Arial"/>
          <w:spacing w:val="-15"/>
          <w:szCs w:val="24"/>
        </w:rPr>
        <w:t xml:space="preserve"> </w:t>
      </w:r>
      <w:r w:rsidRPr="00027229">
        <w:rPr>
          <w:rFonts w:ascii="Arial" w:hAnsi="Arial" w:cs="Arial"/>
          <w:spacing w:val="-3"/>
          <w:szCs w:val="24"/>
        </w:rPr>
        <w:t>into</w:t>
      </w:r>
      <w:r w:rsidRPr="00027229">
        <w:rPr>
          <w:rFonts w:ascii="Arial" w:hAnsi="Arial" w:cs="Arial"/>
          <w:spacing w:val="-20"/>
          <w:szCs w:val="24"/>
        </w:rPr>
        <w:t xml:space="preserve"> </w:t>
      </w:r>
      <w:r w:rsidRPr="00027229">
        <w:rPr>
          <w:rFonts w:ascii="Arial" w:hAnsi="Arial" w:cs="Arial"/>
          <w:szCs w:val="24"/>
        </w:rPr>
        <w:t>the</w:t>
      </w:r>
      <w:r w:rsidRPr="00027229">
        <w:rPr>
          <w:rFonts w:ascii="Arial" w:hAnsi="Arial" w:cs="Arial"/>
          <w:spacing w:val="-19"/>
          <w:szCs w:val="24"/>
        </w:rPr>
        <w:t xml:space="preserve"> </w:t>
      </w:r>
      <w:r w:rsidRPr="00027229">
        <w:rPr>
          <w:rFonts w:ascii="Arial" w:hAnsi="Arial" w:cs="Arial"/>
          <w:spacing w:val="-3"/>
          <w:szCs w:val="24"/>
        </w:rPr>
        <w:t>site</w:t>
      </w:r>
      <w:r w:rsidRPr="00027229">
        <w:rPr>
          <w:rFonts w:ascii="Arial" w:hAnsi="Arial" w:cs="Arial"/>
          <w:spacing w:val="-20"/>
          <w:szCs w:val="24"/>
        </w:rPr>
        <w:t xml:space="preserve"> </w:t>
      </w:r>
      <w:r w:rsidRPr="00027229">
        <w:rPr>
          <w:rFonts w:ascii="Arial" w:hAnsi="Arial" w:cs="Arial"/>
          <w:spacing w:val="-3"/>
          <w:szCs w:val="24"/>
        </w:rPr>
        <w:t>using</w:t>
      </w:r>
      <w:r w:rsidRPr="00027229">
        <w:rPr>
          <w:rFonts w:ascii="Arial" w:hAnsi="Arial" w:cs="Arial"/>
          <w:spacing w:val="-19"/>
          <w:szCs w:val="24"/>
        </w:rPr>
        <w:t xml:space="preserve"> </w:t>
      </w:r>
      <w:r w:rsidRPr="00027229">
        <w:rPr>
          <w:rFonts w:ascii="Arial" w:hAnsi="Arial" w:cs="Arial"/>
          <w:spacing w:val="-3"/>
          <w:szCs w:val="24"/>
        </w:rPr>
        <w:t>sandbags</w:t>
      </w:r>
      <w:r w:rsidRPr="00027229">
        <w:rPr>
          <w:rFonts w:ascii="Arial" w:hAnsi="Arial" w:cs="Arial"/>
          <w:spacing w:val="-23"/>
          <w:szCs w:val="24"/>
        </w:rPr>
        <w:t xml:space="preserve"> </w:t>
      </w:r>
      <w:r w:rsidRPr="00027229">
        <w:rPr>
          <w:rFonts w:ascii="Arial" w:hAnsi="Arial" w:cs="Arial"/>
          <w:szCs w:val="24"/>
        </w:rPr>
        <w:t>or</w:t>
      </w:r>
      <w:r w:rsidRPr="00027229">
        <w:rPr>
          <w:rFonts w:ascii="Arial" w:hAnsi="Arial" w:cs="Arial"/>
          <w:spacing w:val="-15"/>
          <w:szCs w:val="24"/>
        </w:rPr>
        <w:t xml:space="preserve"> </w:t>
      </w:r>
      <w:r w:rsidRPr="00027229">
        <w:rPr>
          <w:rFonts w:ascii="Arial" w:hAnsi="Arial" w:cs="Arial"/>
          <w:spacing w:val="-4"/>
          <w:szCs w:val="24"/>
        </w:rPr>
        <w:t>check</w:t>
      </w:r>
      <w:r w:rsidRPr="00027229">
        <w:rPr>
          <w:rFonts w:ascii="Arial" w:hAnsi="Arial" w:cs="Arial"/>
          <w:spacing w:val="-23"/>
          <w:szCs w:val="24"/>
        </w:rPr>
        <w:t xml:space="preserve"> </w:t>
      </w:r>
      <w:r w:rsidRPr="00027229">
        <w:rPr>
          <w:rFonts w:ascii="Arial" w:hAnsi="Arial" w:cs="Arial"/>
          <w:spacing w:val="-3"/>
          <w:szCs w:val="24"/>
        </w:rPr>
        <w:t>dams</w:t>
      </w:r>
      <w:r w:rsidRPr="00027229">
        <w:rPr>
          <w:rFonts w:ascii="Arial" w:hAnsi="Arial" w:cs="Arial"/>
          <w:spacing w:val="-22"/>
          <w:szCs w:val="24"/>
        </w:rPr>
        <w:t xml:space="preserve"> </w:t>
      </w:r>
      <w:r w:rsidRPr="00027229">
        <w:rPr>
          <w:rFonts w:ascii="Arial" w:hAnsi="Arial" w:cs="Arial"/>
          <w:spacing w:val="-3"/>
          <w:szCs w:val="24"/>
        </w:rPr>
        <w:t xml:space="preserve">up-slope </w:t>
      </w:r>
      <w:r w:rsidRPr="00027229">
        <w:rPr>
          <w:rFonts w:ascii="Arial" w:hAnsi="Arial" w:cs="Arial"/>
          <w:szCs w:val="24"/>
        </w:rPr>
        <w:t>from the</w:t>
      </w:r>
      <w:r w:rsidRPr="00027229">
        <w:rPr>
          <w:rFonts w:ascii="Arial" w:hAnsi="Arial" w:cs="Arial"/>
          <w:spacing w:val="-40"/>
          <w:szCs w:val="24"/>
        </w:rPr>
        <w:t xml:space="preserve"> </w:t>
      </w:r>
      <w:r w:rsidRPr="00027229">
        <w:rPr>
          <w:rFonts w:ascii="Arial" w:hAnsi="Arial" w:cs="Arial"/>
          <w:spacing w:val="-3"/>
          <w:szCs w:val="24"/>
        </w:rPr>
        <w:t>site.</w:t>
      </w:r>
    </w:p>
    <w:p w14:paraId="0544C3C4" w14:textId="77777777" w:rsidR="000661D4" w:rsidRPr="00027229" w:rsidRDefault="000661D4" w:rsidP="00E27DAD">
      <w:pPr>
        <w:pStyle w:val="ListParagraph"/>
        <w:rPr>
          <w:rFonts w:ascii="Arial" w:hAnsi="Arial" w:cs="Arial"/>
          <w:lang w:eastAsia="x-none"/>
        </w:rPr>
      </w:pPr>
    </w:p>
    <w:p w14:paraId="32E7E4E4" w14:textId="0C9CFD1C" w:rsidR="000661D4" w:rsidRPr="00027229" w:rsidRDefault="000661D4" w:rsidP="000661D4">
      <w:pPr>
        <w:numPr>
          <w:ilvl w:val="0"/>
          <w:numId w:val="66"/>
        </w:numPr>
        <w:ind w:left="1080"/>
        <w:jc w:val="left"/>
        <w:rPr>
          <w:rFonts w:ascii="Arial" w:hAnsi="Arial" w:cs="Arial"/>
          <w:lang w:eastAsia="x-none"/>
        </w:rPr>
      </w:pPr>
      <w:r w:rsidRPr="00027229">
        <w:rPr>
          <w:rFonts w:ascii="Arial" w:hAnsi="Arial" w:cs="Arial"/>
          <w:lang w:eastAsia="x-none"/>
        </w:rPr>
        <w:t>Dispose of soil cuttings and accumulated sediment appropriately. If cuttings or other soils disturbed in the drilling process are to be temporarily stockpiled on site, they must be covered and surrounded by a berm or filter device. See A4.1 Storage or Transfer (Outside) of Solid Raw materials, Byproducts, or Finished Products.</w:t>
      </w:r>
    </w:p>
    <w:p w14:paraId="0238D4A8" w14:textId="77777777" w:rsidR="000661D4" w:rsidRPr="00027229" w:rsidRDefault="000661D4" w:rsidP="00E27DAD">
      <w:pPr>
        <w:pStyle w:val="ListParagraph"/>
        <w:rPr>
          <w:rFonts w:ascii="Arial" w:hAnsi="Arial" w:cs="Arial"/>
          <w:lang w:eastAsia="x-none"/>
        </w:rPr>
      </w:pPr>
    </w:p>
    <w:p w14:paraId="7DA6C74D" w14:textId="496C37A0" w:rsidR="000661D4" w:rsidRPr="00027229" w:rsidRDefault="000661D4" w:rsidP="000661D4">
      <w:pPr>
        <w:numPr>
          <w:ilvl w:val="0"/>
          <w:numId w:val="66"/>
        </w:numPr>
        <w:ind w:left="1080"/>
        <w:jc w:val="left"/>
        <w:rPr>
          <w:rFonts w:ascii="Arial" w:hAnsi="Arial" w:cs="Arial"/>
          <w:lang w:eastAsia="x-none"/>
        </w:rPr>
      </w:pPr>
      <w:r w:rsidRPr="00027229">
        <w:rPr>
          <w:rFonts w:ascii="Arial" w:hAnsi="Arial" w:cs="Arial"/>
          <w:lang w:eastAsia="x-none"/>
        </w:rPr>
        <w:t>Stabilize exposed soils at the end of the job using mulch or other erosion control measures. See A6.3 Soil Erosion and Sediment Control at Industrial Sites.</w:t>
      </w:r>
    </w:p>
    <w:p w14:paraId="01B05454" w14:textId="77777777" w:rsidR="000661D4" w:rsidRPr="00027229" w:rsidRDefault="000661D4" w:rsidP="00E27DAD">
      <w:pPr>
        <w:pStyle w:val="ListParagraph"/>
        <w:rPr>
          <w:rFonts w:ascii="Arial" w:hAnsi="Arial" w:cs="Arial"/>
          <w:lang w:eastAsia="x-none"/>
        </w:rPr>
      </w:pPr>
    </w:p>
    <w:p w14:paraId="579EC9CB" w14:textId="2FA899AF" w:rsidR="000661D4" w:rsidRPr="00027229" w:rsidRDefault="000661D4" w:rsidP="000661D4">
      <w:pPr>
        <w:numPr>
          <w:ilvl w:val="0"/>
          <w:numId w:val="66"/>
        </w:numPr>
        <w:ind w:left="1080"/>
        <w:jc w:val="left"/>
        <w:rPr>
          <w:rFonts w:ascii="Arial" w:hAnsi="Arial" w:cs="Arial"/>
          <w:lang w:eastAsia="x-none"/>
        </w:rPr>
      </w:pPr>
      <w:r w:rsidRPr="00027229">
        <w:rPr>
          <w:rFonts w:ascii="Arial" w:hAnsi="Arial" w:cs="Arial"/>
          <w:lang w:eastAsia="x-none"/>
        </w:rPr>
        <w:t>Contain spent drilling slurry on site and allow it to dewater, or haul to an appropriate, approved disposal site.</w:t>
      </w:r>
    </w:p>
    <w:p w14:paraId="4EDAAEAC" w14:textId="77777777" w:rsidR="000661D4" w:rsidRPr="00027229" w:rsidRDefault="000661D4" w:rsidP="00E27DAD">
      <w:pPr>
        <w:pStyle w:val="ListParagraph"/>
        <w:rPr>
          <w:rFonts w:ascii="Arial" w:hAnsi="Arial" w:cs="Arial"/>
          <w:lang w:eastAsia="x-none"/>
        </w:rPr>
      </w:pPr>
    </w:p>
    <w:p w14:paraId="721C9DB2" w14:textId="154B045A" w:rsidR="000661D4" w:rsidRPr="00027229" w:rsidRDefault="000661D4" w:rsidP="000661D4">
      <w:pPr>
        <w:numPr>
          <w:ilvl w:val="0"/>
          <w:numId w:val="66"/>
        </w:numPr>
        <w:ind w:left="1080"/>
        <w:jc w:val="left"/>
        <w:rPr>
          <w:rFonts w:ascii="Arial" w:hAnsi="Arial" w:cs="Arial"/>
          <w:lang w:eastAsia="x-none"/>
        </w:rPr>
      </w:pPr>
      <w:r w:rsidRPr="00027229">
        <w:rPr>
          <w:rFonts w:ascii="Arial" w:hAnsi="Arial" w:cs="Arial"/>
          <w:lang w:eastAsia="x-none"/>
        </w:rPr>
        <w:t>Restore disturbed areas with mulch (see BMP C121: Mulching) and seeding or hydroseeding (see BMP C120: Temporary and Permanent Seeding).</w:t>
      </w:r>
    </w:p>
    <w:p w14:paraId="79F2BD58" w14:textId="4DCAEAD5" w:rsidR="000661D4" w:rsidRPr="00027229" w:rsidRDefault="000661D4" w:rsidP="000661D4">
      <w:pPr>
        <w:jc w:val="left"/>
        <w:rPr>
          <w:rFonts w:ascii="Arial" w:hAnsi="Arial" w:cs="Arial"/>
          <w:lang w:eastAsia="x-none"/>
        </w:rPr>
      </w:pPr>
    </w:p>
    <w:p w14:paraId="008B23CB" w14:textId="762EA5C1" w:rsidR="000661D4" w:rsidRPr="00027229" w:rsidRDefault="000661D4" w:rsidP="000661D4">
      <w:pPr>
        <w:pStyle w:val="Heading3"/>
        <w:numPr>
          <w:ilvl w:val="0"/>
          <w:numId w:val="0"/>
        </w:numPr>
        <w:rPr>
          <w:rFonts w:cs="Arial"/>
          <w:lang w:val="en-US"/>
        </w:rPr>
      </w:pPr>
      <w:bookmarkStart w:id="174" w:name="_Toc107386932"/>
      <w:r w:rsidRPr="00027229">
        <w:rPr>
          <w:rFonts w:cs="Arial"/>
          <w:lang w:val="en-US"/>
        </w:rPr>
        <w:lastRenderedPageBreak/>
        <w:t>A7.1</w:t>
      </w:r>
      <w:r w:rsidR="006E1903">
        <w:rPr>
          <w:rFonts w:cs="Arial"/>
          <w:lang w:val="en-US"/>
        </w:rPr>
        <w:t>9</w:t>
      </w:r>
      <w:r w:rsidRPr="00027229">
        <w:rPr>
          <w:rFonts w:cs="Arial"/>
          <w:lang w:val="en-US"/>
        </w:rPr>
        <w:tab/>
      </w:r>
      <w:r w:rsidRPr="00027229">
        <w:rPr>
          <w:rFonts w:cs="Arial"/>
          <w:lang w:val="en-US"/>
        </w:rPr>
        <w:tab/>
        <w:t>Roof Vents</w:t>
      </w:r>
      <w:bookmarkEnd w:id="174"/>
    </w:p>
    <w:p w14:paraId="2C2EE5E3" w14:textId="5E769027" w:rsidR="000661D4" w:rsidRPr="00027229" w:rsidRDefault="000661D4" w:rsidP="000661D4">
      <w:pPr>
        <w:jc w:val="left"/>
        <w:rPr>
          <w:rFonts w:ascii="Arial" w:hAnsi="Arial" w:cs="Arial"/>
          <w:lang w:eastAsia="x-none"/>
        </w:rPr>
      </w:pPr>
      <w:r w:rsidRPr="00027229">
        <w:rPr>
          <w:rFonts w:ascii="Arial" w:hAnsi="Arial" w:cs="Arial"/>
          <w:b/>
          <w:bCs/>
          <w:lang w:eastAsia="x-none"/>
        </w:rPr>
        <w:t>Description of Pollutant Sources:</w:t>
      </w:r>
      <w:r w:rsidRPr="00027229">
        <w:rPr>
          <w:rFonts w:ascii="Arial" w:hAnsi="Arial" w:cs="Arial"/>
          <w:lang w:eastAsia="x-none"/>
        </w:rPr>
        <w:t xml:space="preserve"> This activity applies to processes that vent emissions to the roof and/or the accumulation of pollutants on roofs. Processes of special concern are stone cutting, metal grinding, spray painting, painting stripping, galvanizing and electroplating. Pollutants from these processes may build up on roofs and may pollute stormwater roof runoff.</w:t>
      </w:r>
    </w:p>
    <w:p w14:paraId="05852215" w14:textId="77777777" w:rsidR="000661D4" w:rsidRPr="00027229" w:rsidRDefault="000661D4" w:rsidP="00E27DAD">
      <w:pPr>
        <w:jc w:val="left"/>
        <w:rPr>
          <w:rFonts w:ascii="Arial" w:hAnsi="Arial" w:cs="Arial"/>
        </w:rPr>
      </w:pPr>
    </w:p>
    <w:p w14:paraId="7C9FD467" w14:textId="78948F42" w:rsidR="000661D4" w:rsidRPr="00027229" w:rsidRDefault="000661D4" w:rsidP="000661D4">
      <w:pPr>
        <w:jc w:val="left"/>
        <w:rPr>
          <w:rFonts w:ascii="Arial" w:hAnsi="Arial" w:cs="Arial"/>
          <w:lang w:eastAsia="x-none"/>
        </w:rPr>
      </w:pPr>
      <w:r w:rsidRPr="00027229">
        <w:rPr>
          <w:rFonts w:ascii="Arial" w:hAnsi="Arial" w:cs="Arial"/>
          <w:b/>
          <w:bCs/>
          <w:lang w:eastAsia="x-none"/>
        </w:rPr>
        <w:t>Pollutant Control Approach:</w:t>
      </w:r>
      <w:r w:rsidRPr="00027229">
        <w:rPr>
          <w:rFonts w:ascii="Arial" w:hAnsi="Arial" w:cs="Arial"/>
          <w:lang w:eastAsia="x-none"/>
        </w:rPr>
        <w:t xml:space="preserve"> Evaluate the potential sources of stormwater pollutants and apply source control BMPs where feasible.</w:t>
      </w:r>
    </w:p>
    <w:p w14:paraId="7648DF6B" w14:textId="64B0033B" w:rsidR="000661D4" w:rsidRPr="00027229" w:rsidRDefault="000661D4" w:rsidP="000661D4">
      <w:pPr>
        <w:jc w:val="left"/>
        <w:rPr>
          <w:rFonts w:ascii="Arial" w:hAnsi="Arial" w:cs="Arial"/>
          <w:lang w:eastAsia="x-none"/>
        </w:rPr>
      </w:pPr>
    </w:p>
    <w:p w14:paraId="4F78D5E9" w14:textId="0996B2B4" w:rsidR="000661D4" w:rsidRPr="00027229" w:rsidRDefault="000661D4" w:rsidP="00797B4A">
      <w:pPr>
        <w:spacing w:after="240"/>
        <w:jc w:val="left"/>
        <w:rPr>
          <w:rFonts w:ascii="Arial" w:hAnsi="Arial" w:cs="Arial"/>
          <w:lang w:eastAsia="x-none"/>
        </w:rPr>
      </w:pPr>
      <w:r w:rsidRPr="00027229">
        <w:rPr>
          <w:rFonts w:ascii="Arial" w:hAnsi="Arial" w:cs="Arial"/>
          <w:b/>
          <w:bCs/>
          <w:lang w:eastAsia="x-none"/>
        </w:rPr>
        <w:t>Required BMPs</w:t>
      </w:r>
    </w:p>
    <w:p w14:paraId="49AB46AD" w14:textId="17444FDE" w:rsidR="000661D4" w:rsidRPr="00027229" w:rsidRDefault="000661D4" w:rsidP="000661D4">
      <w:pPr>
        <w:numPr>
          <w:ilvl w:val="0"/>
          <w:numId w:val="67"/>
        </w:numPr>
        <w:ind w:left="1080"/>
        <w:jc w:val="left"/>
        <w:rPr>
          <w:rFonts w:ascii="Arial" w:hAnsi="Arial" w:cs="Arial"/>
          <w:lang w:eastAsia="x-none"/>
        </w:rPr>
      </w:pPr>
      <w:r w:rsidRPr="00027229">
        <w:rPr>
          <w:rFonts w:ascii="Arial" w:hAnsi="Arial" w:cs="Arial"/>
          <w:lang w:eastAsia="x-none"/>
        </w:rPr>
        <w:t>Identify processes that are vented and may contribute pollutants to the roof. Pollutants of concern include and are not limited to:</w:t>
      </w:r>
    </w:p>
    <w:p w14:paraId="32B8ABCD" w14:textId="71A39B21" w:rsidR="000661D4" w:rsidRPr="00027229" w:rsidRDefault="000661D4" w:rsidP="000661D4">
      <w:pPr>
        <w:jc w:val="left"/>
        <w:rPr>
          <w:rFonts w:ascii="Arial" w:hAnsi="Arial" w:cs="Arial"/>
          <w:lang w:eastAsia="x-none"/>
        </w:rPr>
      </w:pPr>
    </w:p>
    <w:p w14:paraId="2C834204" w14:textId="5C1B6E3B" w:rsidR="000661D4" w:rsidRPr="00027229" w:rsidRDefault="000661D4" w:rsidP="000661D4">
      <w:pPr>
        <w:numPr>
          <w:ilvl w:val="0"/>
          <w:numId w:val="68"/>
        </w:numPr>
        <w:ind w:left="2160"/>
        <w:jc w:val="left"/>
        <w:rPr>
          <w:rFonts w:ascii="Arial" w:hAnsi="Arial" w:cs="Arial"/>
          <w:lang w:eastAsia="x-none"/>
        </w:rPr>
      </w:pPr>
      <w:r w:rsidRPr="00027229">
        <w:rPr>
          <w:rFonts w:ascii="Arial" w:hAnsi="Arial" w:cs="Arial"/>
          <w:lang w:eastAsia="x-none"/>
        </w:rPr>
        <w:t>Metal dust</w:t>
      </w:r>
    </w:p>
    <w:p w14:paraId="2360B8F5" w14:textId="50A45B94" w:rsidR="000661D4" w:rsidRPr="00027229" w:rsidRDefault="000661D4" w:rsidP="000661D4">
      <w:pPr>
        <w:jc w:val="left"/>
        <w:rPr>
          <w:rFonts w:ascii="Arial" w:hAnsi="Arial" w:cs="Arial"/>
          <w:lang w:eastAsia="x-none"/>
        </w:rPr>
      </w:pPr>
    </w:p>
    <w:p w14:paraId="4C5A2F08" w14:textId="36FF0DF6" w:rsidR="000661D4" w:rsidRPr="00027229" w:rsidRDefault="000661D4" w:rsidP="000661D4">
      <w:pPr>
        <w:numPr>
          <w:ilvl w:val="0"/>
          <w:numId w:val="68"/>
        </w:numPr>
        <w:ind w:left="2160"/>
        <w:jc w:val="left"/>
        <w:rPr>
          <w:rFonts w:ascii="Arial" w:hAnsi="Arial" w:cs="Arial"/>
          <w:lang w:eastAsia="x-none"/>
        </w:rPr>
      </w:pPr>
      <w:r w:rsidRPr="00027229">
        <w:rPr>
          <w:rFonts w:ascii="Arial" w:hAnsi="Arial" w:cs="Arial"/>
          <w:lang w:eastAsia="x-none"/>
        </w:rPr>
        <w:t>Grease from food preparation</w:t>
      </w:r>
    </w:p>
    <w:p w14:paraId="0C02E91A" w14:textId="77777777" w:rsidR="000661D4" w:rsidRPr="00027229" w:rsidRDefault="000661D4" w:rsidP="00E27DAD">
      <w:pPr>
        <w:pStyle w:val="ListParagraph"/>
        <w:rPr>
          <w:rFonts w:ascii="Arial" w:hAnsi="Arial" w:cs="Arial"/>
          <w:lang w:eastAsia="x-none"/>
        </w:rPr>
      </w:pPr>
    </w:p>
    <w:p w14:paraId="71C775E6" w14:textId="09EFAB6C" w:rsidR="000661D4" w:rsidRPr="00027229" w:rsidRDefault="000661D4" w:rsidP="000661D4">
      <w:pPr>
        <w:numPr>
          <w:ilvl w:val="0"/>
          <w:numId w:val="68"/>
        </w:numPr>
        <w:ind w:left="2160"/>
        <w:jc w:val="left"/>
        <w:rPr>
          <w:rFonts w:ascii="Arial" w:hAnsi="Arial" w:cs="Arial"/>
          <w:lang w:eastAsia="x-none"/>
        </w:rPr>
      </w:pPr>
      <w:r w:rsidRPr="00027229">
        <w:rPr>
          <w:rFonts w:ascii="Arial" w:hAnsi="Arial" w:cs="Arial"/>
          <w:lang w:eastAsia="x-none"/>
        </w:rPr>
        <w:t>Solvents</w:t>
      </w:r>
    </w:p>
    <w:p w14:paraId="127BCAD6" w14:textId="77777777" w:rsidR="000661D4" w:rsidRPr="00027229" w:rsidRDefault="000661D4" w:rsidP="00E27DAD">
      <w:pPr>
        <w:pStyle w:val="ListParagraph"/>
        <w:rPr>
          <w:rFonts w:ascii="Arial" w:hAnsi="Arial" w:cs="Arial"/>
          <w:lang w:eastAsia="x-none"/>
        </w:rPr>
      </w:pPr>
    </w:p>
    <w:p w14:paraId="4A90077B" w14:textId="35F4DB20" w:rsidR="000661D4" w:rsidRPr="00027229" w:rsidRDefault="000661D4" w:rsidP="000661D4">
      <w:pPr>
        <w:numPr>
          <w:ilvl w:val="0"/>
          <w:numId w:val="68"/>
        </w:numPr>
        <w:ind w:left="2160"/>
        <w:jc w:val="left"/>
        <w:rPr>
          <w:rFonts w:ascii="Arial" w:hAnsi="Arial" w:cs="Arial"/>
          <w:lang w:eastAsia="x-none"/>
        </w:rPr>
      </w:pPr>
      <w:r w:rsidRPr="00027229">
        <w:rPr>
          <w:rFonts w:ascii="Arial" w:hAnsi="Arial" w:cs="Arial"/>
          <w:lang w:eastAsia="x-none"/>
        </w:rPr>
        <w:t>Hydrocarbons</w:t>
      </w:r>
    </w:p>
    <w:p w14:paraId="1601A5DF" w14:textId="77777777" w:rsidR="000661D4" w:rsidRPr="00027229" w:rsidRDefault="000661D4" w:rsidP="00E27DAD">
      <w:pPr>
        <w:pStyle w:val="ListParagraph"/>
        <w:rPr>
          <w:rFonts w:ascii="Arial" w:hAnsi="Arial" w:cs="Arial"/>
          <w:lang w:eastAsia="x-none"/>
        </w:rPr>
      </w:pPr>
    </w:p>
    <w:p w14:paraId="0D872E23" w14:textId="1EDC6A23" w:rsidR="000661D4" w:rsidRPr="00027229" w:rsidRDefault="000661D4" w:rsidP="000661D4">
      <w:pPr>
        <w:numPr>
          <w:ilvl w:val="0"/>
          <w:numId w:val="68"/>
        </w:numPr>
        <w:ind w:left="2160"/>
        <w:jc w:val="left"/>
        <w:rPr>
          <w:rFonts w:ascii="Arial" w:hAnsi="Arial" w:cs="Arial"/>
          <w:lang w:eastAsia="x-none"/>
        </w:rPr>
      </w:pPr>
      <w:r w:rsidRPr="00027229">
        <w:rPr>
          <w:rFonts w:ascii="Arial" w:hAnsi="Arial" w:cs="Arial"/>
          <w:lang w:eastAsia="x-none"/>
        </w:rPr>
        <w:t>Fines</w:t>
      </w:r>
    </w:p>
    <w:p w14:paraId="266BC6C0" w14:textId="77777777" w:rsidR="000661D4" w:rsidRPr="00027229" w:rsidRDefault="000661D4" w:rsidP="00E27DAD">
      <w:pPr>
        <w:pStyle w:val="ListParagraph"/>
        <w:rPr>
          <w:rFonts w:ascii="Arial" w:hAnsi="Arial" w:cs="Arial"/>
          <w:lang w:eastAsia="x-none"/>
        </w:rPr>
      </w:pPr>
    </w:p>
    <w:p w14:paraId="08E07817" w14:textId="575F4EE4" w:rsidR="000661D4" w:rsidRPr="00027229" w:rsidRDefault="000661D4" w:rsidP="000661D4">
      <w:pPr>
        <w:numPr>
          <w:ilvl w:val="0"/>
          <w:numId w:val="68"/>
        </w:numPr>
        <w:ind w:left="2160"/>
        <w:jc w:val="left"/>
        <w:rPr>
          <w:rFonts w:ascii="Arial" w:hAnsi="Arial" w:cs="Arial"/>
          <w:lang w:eastAsia="x-none"/>
        </w:rPr>
      </w:pPr>
      <w:r w:rsidRPr="00027229">
        <w:rPr>
          <w:rFonts w:ascii="Arial" w:hAnsi="Arial" w:cs="Arial"/>
          <w:lang w:eastAsia="x-none"/>
        </w:rPr>
        <w:t>Stone dust</w:t>
      </w:r>
    </w:p>
    <w:p w14:paraId="1E73C157" w14:textId="77777777" w:rsidR="000661D4" w:rsidRPr="00027229" w:rsidRDefault="000661D4" w:rsidP="00E27DAD">
      <w:pPr>
        <w:pStyle w:val="ListParagraph"/>
        <w:rPr>
          <w:rFonts w:ascii="Arial" w:hAnsi="Arial" w:cs="Arial"/>
          <w:lang w:eastAsia="x-none"/>
        </w:rPr>
      </w:pPr>
    </w:p>
    <w:p w14:paraId="7E625C16" w14:textId="3D5640CA" w:rsidR="000661D4" w:rsidRPr="00027229" w:rsidRDefault="000661D4" w:rsidP="000661D4">
      <w:pPr>
        <w:numPr>
          <w:ilvl w:val="0"/>
          <w:numId w:val="67"/>
        </w:numPr>
        <w:ind w:left="1080"/>
        <w:jc w:val="left"/>
        <w:rPr>
          <w:rFonts w:ascii="Arial" w:hAnsi="Arial" w:cs="Arial"/>
          <w:lang w:eastAsia="x-none"/>
        </w:rPr>
      </w:pPr>
      <w:r w:rsidRPr="00027229">
        <w:rPr>
          <w:rFonts w:ascii="Arial" w:hAnsi="Arial" w:cs="Arial"/>
          <w:lang w:eastAsia="x-none"/>
        </w:rPr>
        <w:t>Look for chemical deposition around vents, pipes, and other surfaces.</w:t>
      </w:r>
    </w:p>
    <w:p w14:paraId="31004DB1" w14:textId="73B13DA3" w:rsidR="000661D4" w:rsidRPr="00027229" w:rsidRDefault="000661D4" w:rsidP="000661D4">
      <w:pPr>
        <w:jc w:val="left"/>
        <w:rPr>
          <w:rFonts w:ascii="Arial" w:hAnsi="Arial" w:cs="Arial"/>
          <w:lang w:eastAsia="x-none"/>
        </w:rPr>
      </w:pPr>
    </w:p>
    <w:p w14:paraId="25471FB2" w14:textId="0C74F8E7" w:rsidR="00626224" w:rsidRPr="00027229" w:rsidRDefault="000661D4" w:rsidP="00626224">
      <w:pPr>
        <w:numPr>
          <w:ilvl w:val="0"/>
          <w:numId w:val="67"/>
        </w:numPr>
        <w:ind w:left="1080"/>
        <w:jc w:val="left"/>
        <w:rPr>
          <w:rFonts w:ascii="Arial" w:hAnsi="Arial" w:cs="Arial"/>
          <w:lang w:eastAsia="x-none"/>
        </w:rPr>
      </w:pPr>
      <w:r w:rsidRPr="00027229">
        <w:rPr>
          <w:rFonts w:ascii="Arial" w:hAnsi="Arial" w:cs="Arial"/>
          <w:lang w:eastAsia="x-none"/>
        </w:rPr>
        <w:t xml:space="preserve">Install and </w:t>
      </w:r>
      <w:r w:rsidR="00626224" w:rsidRPr="00027229">
        <w:rPr>
          <w:rFonts w:ascii="Arial" w:hAnsi="Arial" w:cs="Arial"/>
          <w:lang w:eastAsia="x-none"/>
        </w:rPr>
        <w:t>maintain appropriate source control measures such as air pollution control equipment (filters, scrubbers, and other treatment).</w:t>
      </w:r>
    </w:p>
    <w:p w14:paraId="2F04398D" w14:textId="77777777" w:rsidR="00626224" w:rsidRPr="00027229" w:rsidRDefault="00626224" w:rsidP="00E27DAD">
      <w:pPr>
        <w:pStyle w:val="ListParagraph"/>
        <w:rPr>
          <w:rFonts w:ascii="Arial" w:hAnsi="Arial" w:cs="Arial"/>
          <w:lang w:eastAsia="x-none"/>
        </w:rPr>
      </w:pPr>
    </w:p>
    <w:p w14:paraId="7E7D7BD3" w14:textId="08B67B46" w:rsidR="00626224" w:rsidRPr="00027229" w:rsidRDefault="00626224" w:rsidP="00626224">
      <w:pPr>
        <w:numPr>
          <w:ilvl w:val="0"/>
          <w:numId w:val="69"/>
        </w:numPr>
        <w:ind w:left="2160"/>
        <w:jc w:val="left"/>
        <w:rPr>
          <w:rFonts w:ascii="Arial" w:hAnsi="Arial" w:cs="Arial"/>
          <w:lang w:eastAsia="x-none"/>
        </w:rPr>
      </w:pPr>
      <w:r w:rsidRPr="00027229">
        <w:rPr>
          <w:rFonts w:ascii="Arial" w:hAnsi="Arial" w:cs="Arial"/>
          <w:lang w:eastAsia="x-none"/>
        </w:rPr>
        <w:t>Check that your scrubber solution is appropriate for the chemistry of the fumes.</w:t>
      </w:r>
    </w:p>
    <w:p w14:paraId="5BA3D68A" w14:textId="376A491F" w:rsidR="00626224" w:rsidRPr="00027229" w:rsidRDefault="00626224" w:rsidP="00626224">
      <w:pPr>
        <w:jc w:val="left"/>
        <w:rPr>
          <w:rFonts w:ascii="Arial" w:hAnsi="Arial" w:cs="Arial"/>
          <w:lang w:eastAsia="x-none"/>
        </w:rPr>
      </w:pPr>
    </w:p>
    <w:p w14:paraId="0383EDB4" w14:textId="689FEEAB" w:rsidR="00626224" w:rsidRPr="00027229" w:rsidRDefault="00626224" w:rsidP="00626224">
      <w:pPr>
        <w:numPr>
          <w:ilvl w:val="0"/>
          <w:numId w:val="69"/>
        </w:numPr>
        <w:ind w:left="2160"/>
        <w:jc w:val="left"/>
        <w:rPr>
          <w:rFonts w:ascii="Arial" w:hAnsi="Arial" w:cs="Arial"/>
          <w:lang w:eastAsia="x-none"/>
        </w:rPr>
      </w:pPr>
      <w:r w:rsidRPr="00027229">
        <w:rPr>
          <w:rFonts w:ascii="Arial" w:hAnsi="Arial" w:cs="Arial"/>
          <w:lang w:eastAsia="x-none"/>
        </w:rPr>
        <w:t>Install vent covers and drip pans where there are none.</w:t>
      </w:r>
    </w:p>
    <w:p w14:paraId="7C4C154A" w14:textId="77777777" w:rsidR="00626224" w:rsidRPr="00027229" w:rsidRDefault="00626224" w:rsidP="00E27DAD">
      <w:pPr>
        <w:pStyle w:val="ListParagraph"/>
        <w:rPr>
          <w:rFonts w:ascii="Arial" w:hAnsi="Arial" w:cs="Arial"/>
          <w:lang w:eastAsia="x-none"/>
        </w:rPr>
      </w:pPr>
    </w:p>
    <w:p w14:paraId="5A9409E2" w14:textId="4DEE7A15" w:rsidR="00626224" w:rsidRPr="00027229" w:rsidRDefault="00626224" w:rsidP="00626224">
      <w:pPr>
        <w:numPr>
          <w:ilvl w:val="0"/>
          <w:numId w:val="69"/>
        </w:numPr>
        <w:ind w:left="2160"/>
        <w:jc w:val="left"/>
        <w:rPr>
          <w:rFonts w:ascii="Arial" w:hAnsi="Arial" w:cs="Arial"/>
          <w:lang w:eastAsia="x-none"/>
        </w:rPr>
      </w:pPr>
      <w:r w:rsidRPr="00027229">
        <w:rPr>
          <w:rFonts w:ascii="Arial" w:hAnsi="Arial" w:cs="Arial"/>
          <w:lang w:eastAsia="x-none"/>
        </w:rPr>
        <w:t>Prevent leaks in pipefittings and containment vessels with routine maintenance.</w:t>
      </w:r>
    </w:p>
    <w:p w14:paraId="17F844AC" w14:textId="77777777" w:rsidR="00626224" w:rsidRPr="00027229" w:rsidRDefault="00626224" w:rsidP="00E27DAD">
      <w:pPr>
        <w:pStyle w:val="ListParagraph"/>
        <w:rPr>
          <w:rFonts w:ascii="Arial" w:hAnsi="Arial" w:cs="Arial"/>
          <w:lang w:eastAsia="x-none"/>
        </w:rPr>
      </w:pPr>
    </w:p>
    <w:p w14:paraId="50CE5DFB" w14:textId="2E34AB92" w:rsidR="00626224" w:rsidRPr="00027229" w:rsidRDefault="00626224" w:rsidP="00626224">
      <w:pPr>
        <w:numPr>
          <w:ilvl w:val="0"/>
          <w:numId w:val="70"/>
        </w:numPr>
        <w:ind w:left="1080"/>
        <w:jc w:val="left"/>
        <w:rPr>
          <w:rFonts w:ascii="Arial" w:hAnsi="Arial" w:cs="Arial"/>
          <w:lang w:eastAsia="x-none"/>
        </w:rPr>
      </w:pPr>
      <w:r w:rsidRPr="00027229">
        <w:rPr>
          <w:rFonts w:ascii="Arial" w:hAnsi="Arial" w:cs="Arial"/>
          <w:lang w:eastAsia="x-none"/>
        </w:rPr>
        <w:t>Consider instituting operational or process changes to reduce pollution.</w:t>
      </w:r>
    </w:p>
    <w:p w14:paraId="35A6C187" w14:textId="595B36D3" w:rsidR="00626224" w:rsidRPr="00027229" w:rsidRDefault="00626224" w:rsidP="00626224">
      <w:pPr>
        <w:jc w:val="left"/>
        <w:rPr>
          <w:rFonts w:ascii="Arial" w:hAnsi="Arial" w:cs="Arial"/>
          <w:lang w:eastAsia="x-none"/>
        </w:rPr>
      </w:pPr>
    </w:p>
    <w:p w14:paraId="1B53343E" w14:textId="036F2F42" w:rsidR="00626224" w:rsidRPr="00027229" w:rsidRDefault="00626224" w:rsidP="00626224">
      <w:pPr>
        <w:numPr>
          <w:ilvl w:val="0"/>
          <w:numId w:val="70"/>
        </w:numPr>
        <w:ind w:left="1080"/>
        <w:jc w:val="left"/>
        <w:rPr>
          <w:rFonts w:ascii="Arial" w:hAnsi="Arial" w:cs="Arial"/>
          <w:lang w:eastAsia="x-none"/>
        </w:rPr>
      </w:pPr>
      <w:r w:rsidRPr="00027229">
        <w:rPr>
          <w:rFonts w:ascii="Arial" w:hAnsi="Arial" w:cs="Arial"/>
          <w:lang w:eastAsia="x-none"/>
        </w:rPr>
        <w:t xml:space="preserve">If proper </w:t>
      </w:r>
      <w:r w:rsidRPr="00027229">
        <w:rPr>
          <w:rFonts w:ascii="Arial" w:hAnsi="Arial" w:cs="Arial"/>
        </w:rPr>
        <w:t>installation and maintenance of air pollution control equipment does not prevent pollutant fallout on your roof, additional treatment of the roof runoff may be necessary.</w:t>
      </w:r>
    </w:p>
    <w:p w14:paraId="2579D8CA" w14:textId="77777777" w:rsidR="00626224" w:rsidRPr="00027229" w:rsidRDefault="00626224" w:rsidP="00E27DAD">
      <w:pPr>
        <w:pStyle w:val="ListParagraph"/>
        <w:rPr>
          <w:rFonts w:ascii="Arial" w:hAnsi="Arial" w:cs="Arial"/>
          <w:lang w:eastAsia="x-none"/>
        </w:rPr>
      </w:pPr>
    </w:p>
    <w:p w14:paraId="5B74A8BA" w14:textId="1D9FC229" w:rsidR="00626224" w:rsidRPr="00027229" w:rsidRDefault="00626224" w:rsidP="00E27DAD">
      <w:pPr>
        <w:numPr>
          <w:ilvl w:val="0"/>
          <w:numId w:val="71"/>
        </w:numPr>
        <w:ind w:left="2160"/>
        <w:jc w:val="left"/>
        <w:rPr>
          <w:rFonts w:ascii="Arial" w:hAnsi="Arial" w:cs="Arial"/>
          <w:lang w:eastAsia="x-none"/>
        </w:rPr>
      </w:pPr>
      <w:r w:rsidRPr="00027229">
        <w:rPr>
          <w:rFonts w:ascii="Arial" w:hAnsi="Arial" w:cs="Arial"/>
          <w:lang w:eastAsia="x-none"/>
        </w:rPr>
        <w:t xml:space="preserve">Install/provide </w:t>
      </w:r>
      <w:r w:rsidRPr="00027229">
        <w:rPr>
          <w:rFonts w:ascii="Arial" w:hAnsi="Arial" w:cs="Arial"/>
        </w:rPr>
        <w:t>appropriate devices for roof runoff before it is discharged off site. This may include approved water quality treatment BMPs or structural stormwater treatment systems.</w:t>
      </w:r>
    </w:p>
    <w:p w14:paraId="300BB3EB" w14:textId="77777777" w:rsidR="00626224" w:rsidRPr="00027229" w:rsidRDefault="00626224" w:rsidP="00E27DAD">
      <w:pPr>
        <w:pStyle w:val="ListParagraph"/>
        <w:rPr>
          <w:rFonts w:ascii="Arial" w:hAnsi="Arial" w:cs="Arial"/>
          <w:lang w:eastAsia="x-none"/>
        </w:rPr>
      </w:pPr>
    </w:p>
    <w:p w14:paraId="14E854D9" w14:textId="7C3B8E8C" w:rsidR="00626224" w:rsidRPr="00027229" w:rsidRDefault="00626224" w:rsidP="00626224">
      <w:pPr>
        <w:numPr>
          <w:ilvl w:val="0"/>
          <w:numId w:val="70"/>
        </w:numPr>
        <w:ind w:left="1080"/>
        <w:jc w:val="left"/>
        <w:rPr>
          <w:rFonts w:ascii="Arial" w:hAnsi="Arial" w:cs="Arial"/>
          <w:lang w:eastAsia="x-none"/>
        </w:rPr>
      </w:pPr>
      <w:r w:rsidRPr="00027229">
        <w:rPr>
          <w:rFonts w:ascii="Arial" w:hAnsi="Arial" w:cs="Arial"/>
          <w:lang w:eastAsia="x-none"/>
        </w:rPr>
        <w:t>Maintain air filters and pollution control equipment on a regular basis to ensure they are working properly.  (The smell of odors from outside the building indicates that the pollution control equipment may need maintenance or evaluation.)</w:t>
      </w:r>
    </w:p>
    <w:p w14:paraId="76DFFD85" w14:textId="77777777" w:rsidR="00626224" w:rsidRPr="00027229" w:rsidRDefault="00626224" w:rsidP="00E27DAD">
      <w:pPr>
        <w:pStyle w:val="ListParagraph"/>
        <w:rPr>
          <w:rFonts w:ascii="Arial" w:hAnsi="Arial" w:cs="Arial"/>
          <w:lang w:eastAsia="x-none"/>
        </w:rPr>
      </w:pPr>
    </w:p>
    <w:p w14:paraId="13D89530" w14:textId="7CC2092D" w:rsidR="00626224" w:rsidRPr="00027229" w:rsidRDefault="00626224" w:rsidP="00E27DAD">
      <w:pPr>
        <w:numPr>
          <w:ilvl w:val="0"/>
          <w:numId w:val="70"/>
        </w:numPr>
        <w:ind w:left="1080"/>
        <w:jc w:val="left"/>
        <w:rPr>
          <w:rFonts w:ascii="Arial" w:hAnsi="Arial" w:cs="Arial"/>
        </w:rPr>
      </w:pPr>
      <w:r w:rsidRPr="00027229">
        <w:rPr>
          <w:rFonts w:ascii="Arial" w:hAnsi="Arial" w:cs="Arial"/>
          <w:lang w:eastAsia="x-none"/>
        </w:rPr>
        <w:t xml:space="preserve">When cleaning accumulated emissions from roof tops, collect the </w:t>
      </w:r>
      <w:proofErr w:type="spellStart"/>
      <w:r w:rsidRPr="00027229">
        <w:rPr>
          <w:rFonts w:ascii="Arial" w:hAnsi="Arial" w:cs="Arial"/>
          <w:lang w:eastAsia="x-none"/>
        </w:rPr>
        <w:t>washwater</w:t>
      </w:r>
      <w:proofErr w:type="spellEnd"/>
      <w:r w:rsidRPr="00027229">
        <w:rPr>
          <w:rFonts w:ascii="Arial" w:hAnsi="Arial" w:cs="Arial"/>
          <w:lang w:eastAsia="x-none"/>
        </w:rPr>
        <w:t xml:space="preserve"> and loose materials using a sump pump, wet vacuum or similar device.  The collected runoff may be discharge to the sanitary sewer after approved by the local sewer authority, or have a waste disposal company remove it.</w:t>
      </w:r>
    </w:p>
    <w:p w14:paraId="170AB554" w14:textId="1856760D" w:rsidR="00340280" w:rsidRPr="00027229" w:rsidRDefault="00340280" w:rsidP="00E27DAD">
      <w:pPr>
        <w:jc w:val="left"/>
        <w:rPr>
          <w:rFonts w:ascii="Arial" w:hAnsi="Arial" w:cs="Arial"/>
          <w:sz w:val="22"/>
        </w:rPr>
        <w:sectPr w:rsidR="00340280" w:rsidRPr="00027229" w:rsidSect="00BC6BB4">
          <w:type w:val="continuous"/>
          <w:pgSz w:w="12240" w:h="15840" w:code="1"/>
          <w:pgMar w:top="1440" w:right="1440" w:bottom="1440" w:left="1440" w:header="720" w:footer="720" w:gutter="0"/>
          <w:pgNumType w:chapStyle="1"/>
          <w:cols w:space="720"/>
          <w:docGrid w:linePitch="360"/>
        </w:sectPr>
      </w:pPr>
    </w:p>
    <w:p w14:paraId="10DB1DF4" w14:textId="6EC2887F" w:rsidR="00AC4E35" w:rsidRPr="00027229" w:rsidRDefault="005544FF" w:rsidP="00797B4A">
      <w:pPr>
        <w:pStyle w:val="Heading1"/>
        <w:ind w:left="0"/>
      </w:pPr>
      <w:bookmarkStart w:id="175" w:name="_Toc190675816"/>
      <w:bookmarkStart w:id="176" w:name="_Toc107386933"/>
      <w:r w:rsidRPr="00027229">
        <w:lastRenderedPageBreak/>
        <w:t xml:space="preserve">General </w:t>
      </w:r>
      <w:r w:rsidR="00AC4E35" w:rsidRPr="00027229">
        <w:t>Source Control Best Management Practices</w:t>
      </w:r>
      <w:bookmarkEnd w:id="175"/>
      <w:bookmarkEnd w:id="176"/>
    </w:p>
    <w:p w14:paraId="4118C33A" w14:textId="77777777" w:rsidR="006A2D14" w:rsidRPr="00027229" w:rsidRDefault="00D00B99" w:rsidP="00AD65EC">
      <w:pPr>
        <w:pStyle w:val="BodyText"/>
        <w:rPr>
          <w:rFonts w:ascii="Arial" w:hAnsi="Arial" w:cs="Arial"/>
        </w:rPr>
      </w:pPr>
      <w:r w:rsidRPr="00027229">
        <w:rPr>
          <w:rFonts w:ascii="Arial" w:hAnsi="Arial" w:cs="Arial"/>
        </w:rPr>
        <w:t xml:space="preserve">This chapter describes source control BMPs recommended in </w:t>
      </w:r>
      <w:r w:rsidR="00506EF8" w:rsidRPr="00027229">
        <w:rPr>
          <w:rFonts w:ascii="Arial" w:hAnsi="Arial" w:cs="Arial"/>
        </w:rPr>
        <w:t>C</w:t>
      </w:r>
      <w:r w:rsidR="00054C45" w:rsidRPr="00027229">
        <w:rPr>
          <w:rFonts w:ascii="Arial" w:hAnsi="Arial" w:cs="Arial"/>
        </w:rPr>
        <w:t>hapters 2 and </w:t>
      </w:r>
      <w:r w:rsidRPr="00027229">
        <w:rPr>
          <w:rFonts w:ascii="Arial" w:hAnsi="Arial" w:cs="Arial"/>
        </w:rPr>
        <w:t>4</w:t>
      </w:r>
      <w:r w:rsidR="00DB580A" w:rsidRPr="00027229">
        <w:rPr>
          <w:rFonts w:ascii="Arial" w:hAnsi="Arial" w:cs="Arial"/>
        </w:rPr>
        <w:t>, organized by BMP type</w:t>
      </w:r>
      <w:r w:rsidRPr="00027229">
        <w:rPr>
          <w:rFonts w:ascii="Arial" w:hAnsi="Arial" w:cs="Arial"/>
        </w:rPr>
        <w:t>.</w:t>
      </w:r>
    </w:p>
    <w:p w14:paraId="6E065AA4" w14:textId="77777777" w:rsidR="00DB580A" w:rsidRPr="00027229" w:rsidRDefault="00DB580A" w:rsidP="00AD65EC">
      <w:pPr>
        <w:pStyle w:val="BodyText"/>
        <w:rPr>
          <w:rFonts w:ascii="Arial" w:hAnsi="Arial" w:cs="Arial"/>
        </w:rPr>
      </w:pPr>
      <w:r w:rsidRPr="00027229">
        <w:rPr>
          <w:rFonts w:ascii="Arial" w:hAnsi="Arial" w:cs="Arial"/>
        </w:rPr>
        <w:t xml:space="preserve">This chapter describes BMPs </w:t>
      </w:r>
      <w:r w:rsidR="006A2D14" w:rsidRPr="00027229">
        <w:rPr>
          <w:rFonts w:ascii="Arial" w:hAnsi="Arial" w:cs="Arial"/>
        </w:rPr>
        <w:t>common to several activities described</w:t>
      </w:r>
      <w:r w:rsidRPr="00027229">
        <w:rPr>
          <w:rFonts w:ascii="Arial" w:hAnsi="Arial" w:cs="Arial"/>
        </w:rPr>
        <w:t xml:space="preserve"> in Chapters 2 and 4. </w:t>
      </w:r>
      <w:r w:rsidR="006A2D14" w:rsidRPr="00027229">
        <w:rPr>
          <w:rFonts w:ascii="Arial" w:hAnsi="Arial" w:cs="Arial"/>
        </w:rPr>
        <w:t>This chapter organizes BMPs by ge</w:t>
      </w:r>
      <w:r w:rsidR="00054C45" w:rsidRPr="00027229">
        <w:rPr>
          <w:rFonts w:ascii="Arial" w:hAnsi="Arial" w:cs="Arial"/>
        </w:rPr>
        <w:t>neral activity—for example, BMP </w:t>
      </w:r>
      <w:r w:rsidR="006A2D14" w:rsidRPr="00027229">
        <w:rPr>
          <w:rFonts w:ascii="Arial" w:hAnsi="Arial" w:cs="Arial"/>
        </w:rPr>
        <w:t xml:space="preserve">S.2 describes proper waste disposal </w:t>
      </w:r>
      <w:r w:rsidR="004B159E" w:rsidRPr="00027229">
        <w:rPr>
          <w:rFonts w:ascii="Arial" w:hAnsi="Arial" w:cs="Arial"/>
        </w:rPr>
        <w:t>applicable to</w:t>
      </w:r>
      <w:r w:rsidR="006A2D14" w:rsidRPr="00027229">
        <w:rPr>
          <w:rFonts w:ascii="Arial" w:hAnsi="Arial" w:cs="Arial"/>
        </w:rPr>
        <w:t xml:space="preserve"> several activ</w:t>
      </w:r>
      <w:r w:rsidR="00054C45" w:rsidRPr="00027229">
        <w:rPr>
          <w:rFonts w:ascii="Arial" w:hAnsi="Arial" w:cs="Arial"/>
        </w:rPr>
        <w:t>ities, such as engine repair (A 2.3), concrete mixing (A </w:t>
      </w:r>
      <w:r w:rsidR="006A2D14" w:rsidRPr="00027229">
        <w:rPr>
          <w:rFonts w:ascii="Arial" w:hAnsi="Arial" w:cs="Arial"/>
        </w:rPr>
        <w:t>3.1), and bu</w:t>
      </w:r>
      <w:r w:rsidR="00054C45" w:rsidRPr="00027229">
        <w:rPr>
          <w:rFonts w:ascii="Arial" w:hAnsi="Arial" w:cs="Arial"/>
        </w:rPr>
        <w:t>ilding demolition (A </w:t>
      </w:r>
      <w:r w:rsidR="006A2D14" w:rsidRPr="00027229">
        <w:rPr>
          <w:rFonts w:ascii="Arial" w:hAnsi="Arial" w:cs="Arial"/>
        </w:rPr>
        <w:t>5.1).</w:t>
      </w:r>
    </w:p>
    <w:p w14:paraId="04D025DD" w14:textId="6711FA0B" w:rsidR="00AC4E35" w:rsidRPr="00027229" w:rsidRDefault="00AC4E35" w:rsidP="008D563C">
      <w:pPr>
        <w:pStyle w:val="Heading2"/>
        <w:rPr>
          <w:rFonts w:cs="Arial"/>
        </w:rPr>
      </w:pPr>
      <w:bookmarkStart w:id="177" w:name="_Toc107386934"/>
      <w:r w:rsidRPr="00027229">
        <w:rPr>
          <w:rFonts w:cs="Arial"/>
        </w:rPr>
        <w:t>Index of BMP Descriptions</w:t>
      </w:r>
      <w:bookmarkEnd w:id="177"/>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017"/>
        <w:gridCol w:w="7857"/>
      </w:tblGrid>
      <w:tr w:rsidR="00AC4E35" w:rsidRPr="00027229" w14:paraId="79E3CC04" w14:textId="77777777">
        <w:trPr>
          <w:cantSplit/>
          <w:jc w:val="center"/>
        </w:trPr>
        <w:tc>
          <w:tcPr>
            <w:tcW w:w="1017" w:type="dxa"/>
          </w:tcPr>
          <w:p w14:paraId="4049527F" w14:textId="77777777" w:rsidR="00AC4E35" w:rsidRPr="00027229" w:rsidRDefault="00AC4E35" w:rsidP="00E36402">
            <w:pPr>
              <w:pStyle w:val="tabletext0"/>
              <w:spacing w:before="120" w:after="120" w:line="240" w:lineRule="auto"/>
              <w:jc w:val="center"/>
              <w:rPr>
                <w:rFonts w:cs="Arial"/>
                <w:b/>
              </w:rPr>
            </w:pPr>
            <w:r w:rsidRPr="00027229">
              <w:rPr>
                <w:rFonts w:cs="Arial"/>
                <w:b/>
              </w:rPr>
              <w:t>BMP</w:t>
            </w:r>
          </w:p>
        </w:tc>
        <w:tc>
          <w:tcPr>
            <w:tcW w:w="7857" w:type="dxa"/>
          </w:tcPr>
          <w:p w14:paraId="57EEA95A" w14:textId="77777777" w:rsidR="00AC4E35" w:rsidRPr="00027229" w:rsidRDefault="00DB580A" w:rsidP="00E36402">
            <w:pPr>
              <w:pStyle w:val="tabletext0"/>
              <w:spacing w:before="120" w:after="120" w:line="240" w:lineRule="auto"/>
              <w:jc w:val="center"/>
              <w:rPr>
                <w:rFonts w:cs="Arial"/>
                <w:b/>
              </w:rPr>
            </w:pPr>
            <w:r w:rsidRPr="00027229">
              <w:rPr>
                <w:rFonts w:cs="Arial"/>
                <w:b/>
              </w:rPr>
              <w:t xml:space="preserve">BMP </w:t>
            </w:r>
            <w:r w:rsidR="006A2D14" w:rsidRPr="00027229">
              <w:rPr>
                <w:rFonts w:cs="Arial"/>
                <w:b/>
              </w:rPr>
              <w:t>Categories</w:t>
            </w:r>
          </w:p>
        </w:tc>
      </w:tr>
      <w:tr w:rsidR="00AC4E35" w:rsidRPr="00027229" w14:paraId="75A8999F" w14:textId="77777777">
        <w:trPr>
          <w:cantSplit/>
          <w:jc w:val="center"/>
        </w:trPr>
        <w:tc>
          <w:tcPr>
            <w:tcW w:w="1017" w:type="dxa"/>
          </w:tcPr>
          <w:p w14:paraId="3316ABFE" w14:textId="77777777" w:rsidR="00AC4E35" w:rsidRPr="00027229" w:rsidRDefault="00B35C83" w:rsidP="00E36402">
            <w:pPr>
              <w:pStyle w:val="tabletext0"/>
              <w:spacing w:before="120" w:after="120" w:line="240" w:lineRule="auto"/>
              <w:jc w:val="center"/>
              <w:rPr>
                <w:rFonts w:cs="Arial"/>
              </w:rPr>
            </w:pPr>
            <w:hyperlink w:anchor="S1" w:history="1">
              <w:r w:rsidR="00AC4E35" w:rsidRPr="00027229">
                <w:rPr>
                  <w:rStyle w:val="Hyperlink"/>
                  <w:rFonts w:cs="Arial"/>
                  <w:color w:val="auto"/>
                </w:rPr>
                <w:t>S.1</w:t>
              </w:r>
            </w:hyperlink>
          </w:p>
        </w:tc>
        <w:tc>
          <w:tcPr>
            <w:tcW w:w="7857" w:type="dxa"/>
          </w:tcPr>
          <w:p w14:paraId="07D0F08A" w14:textId="77777777" w:rsidR="00AC4E35" w:rsidRPr="00027229" w:rsidRDefault="00AC4E35" w:rsidP="00E36402">
            <w:pPr>
              <w:pStyle w:val="tabletext0"/>
              <w:spacing w:before="120" w:after="120" w:line="240" w:lineRule="auto"/>
              <w:jc w:val="left"/>
              <w:rPr>
                <w:rFonts w:cs="Arial"/>
              </w:rPr>
            </w:pPr>
            <w:r w:rsidRPr="00027229">
              <w:rPr>
                <w:rFonts w:cs="Arial"/>
              </w:rPr>
              <w:t>Eliminate Illicit Storm</w:t>
            </w:r>
            <w:r w:rsidR="00AF117F" w:rsidRPr="00027229">
              <w:rPr>
                <w:rFonts w:cs="Arial"/>
              </w:rPr>
              <w:t>water</w:t>
            </w:r>
            <w:r w:rsidRPr="00027229">
              <w:rPr>
                <w:rFonts w:cs="Arial"/>
              </w:rPr>
              <w:t xml:space="preserve"> Drainage System Connections</w:t>
            </w:r>
          </w:p>
        </w:tc>
      </w:tr>
      <w:tr w:rsidR="00AC4E35" w:rsidRPr="00027229" w14:paraId="08B65938" w14:textId="77777777">
        <w:trPr>
          <w:cantSplit/>
          <w:jc w:val="center"/>
        </w:trPr>
        <w:tc>
          <w:tcPr>
            <w:tcW w:w="1017" w:type="dxa"/>
          </w:tcPr>
          <w:p w14:paraId="601A7181" w14:textId="77777777" w:rsidR="00AC4E35" w:rsidRPr="00027229" w:rsidRDefault="00B35C83" w:rsidP="00E36402">
            <w:pPr>
              <w:pStyle w:val="tabletext0"/>
              <w:spacing w:before="120" w:after="120" w:line="240" w:lineRule="auto"/>
              <w:jc w:val="center"/>
              <w:rPr>
                <w:rFonts w:cs="Arial"/>
              </w:rPr>
            </w:pPr>
            <w:hyperlink w:anchor="S2" w:history="1">
              <w:r w:rsidR="00AC4E35" w:rsidRPr="00027229">
                <w:rPr>
                  <w:rStyle w:val="Hyperlink"/>
                  <w:rFonts w:cs="Arial"/>
                  <w:color w:val="auto"/>
                </w:rPr>
                <w:t>S.2</w:t>
              </w:r>
            </w:hyperlink>
          </w:p>
        </w:tc>
        <w:tc>
          <w:tcPr>
            <w:tcW w:w="7857" w:type="dxa"/>
          </w:tcPr>
          <w:p w14:paraId="71814EBB" w14:textId="77777777" w:rsidR="00AC4E35" w:rsidRPr="00027229" w:rsidRDefault="00AC4E35" w:rsidP="00E36402">
            <w:pPr>
              <w:pStyle w:val="tabletext0"/>
              <w:spacing w:before="120" w:after="120" w:line="240" w:lineRule="auto"/>
              <w:jc w:val="left"/>
              <w:rPr>
                <w:rFonts w:cs="Arial"/>
              </w:rPr>
            </w:pPr>
            <w:r w:rsidRPr="00027229">
              <w:rPr>
                <w:rFonts w:cs="Arial"/>
              </w:rPr>
              <w:t>Dispose of Collected Runoff and Waste Materials Properly</w:t>
            </w:r>
          </w:p>
        </w:tc>
      </w:tr>
      <w:tr w:rsidR="00AC4E35" w:rsidRPr="00027229" w14:paraId="0DF12861" w14:textId="77777777">
        <w:trPr>
          <w:cantSplit/>
          <w:jc w:val="center"/>
        </w:trPr>
        <w:tc>
          <w:tcPr>
            <w:tcW w:w="1017" w:type="dxa"/>
          </w:tcPr>
          <w:p w14:paraId="5689616E" w14:textId="77777777" w:rsidR="00AC4E35" w:rsidRPr="00027229" w:rsidRDefault="00B35C83" w:rsidP="00E36402">
            <w:pPr>
              <w:pStyle w:val="tabletext0"/>
              <w:spacing w:before="120" w:after="120" w:line="240" w:lineRule="auto"/>
              <w:jc w:val="center"/>
              <w:rPr>
                <w:rFonts w:cs="Arial"/>
              </w:rPr>
            </w:pPr>
            <w:hyperlink w:anchor="S3" w:history="1">
              <w:r w:rsidR="00AC4E35" w:rsidRPr="00027229">
                <w:rPr>
                  <w:rStyle w:val="Hyperlink"/>
                  <w:rFonts w:cs="Arial"/>
                  <w:color w:val="auto"/>
                </w:rPr>
                <w:t>S.3</w:t>
              </w:r>
            </w:hyperlink>
          </w:p>
        </w:tc>
        <w:tc>
          <w:tcPr>
            <w:tcW w:w="7857" w:type="dxa"/>
          </w:tcPr>
          <w:p w14:paraId="6F6B999E" w14:textId="77777777" w:rsidR="00AC4E35" w:rsidRPr="00027229" w:rsidRDefault="00AC4E35" w:rsidP="00E36402">
            <w:pPr>
              <w:pStyle w:val="tabletext0"/>
              <w:spacing w:before="120" w:after="120" w:line="240" w:lineRule="auto"/>
              <w:jc w:val="left"/>
              <w:rPr>
                <w:rFonts w:cs="Arial"/>
              </w:rPr>
            </w:pPr>
            <w:r w:rsidRPr="00027229">
              <w:rPr>
                <w:rFonts w:cs="Arial"/>
              </w:rPr>
              <w:t>Connect Process Water Discharges to a Sanitary Sewer, Holding Tank, or Water Treatment System</w:t>
            </w:r>
          </w:p>
        </w:tc>
      </w:tr>
      <w:tr w:rsidR="00AC4E35" w:rsidRPr="00027229" w14:paraId="20CA9B88" w14:textId="77777777">
        <w:trPr>
          <w:cantSplit/>
          <w:jc w:val="center"/>
        </w:trPr>
        <w:tc>
          <w:tcPr>
            <w:tcW w:w="1017" w:type="dxa"/>
          </w:tcPr>
          <w:p w14:paraId="77A6CCF4" w14:textId="77777777" w:rsidR="00AC4E35" w:rsidRPr="00027229" w:rsidRDefault="00B35C83" w:rsidP="00E36402">
            <w:pPr>
              <w:pStyle w:val="tabletext0"/>
              <w:spacing w:before="120" w:after="120" w:line="240" w:lineRule="auto"/>
              <w:jc w:val="center"/>
              <w:rPr>
                <w:rFonts w:cs="Arial"/>
              </w:rPr>
            </w:pPr>
            <w:hyperlink w:anchor="S4" w:history="1">
              <w:r w:rsidR="00AC4E35" w:rsidRPr="00027229">
                <w:rPr>
                  <w:rStyle w:val="Hyperlink"/>
                  <w:rFonts w:cs="Arial"/>
                  <w:color w:val="auto"/>
                </w:rPr>
                <w:t>S.4</w:t>
              </w:r>
            </w:hyperlink>
          </w:p>
        </w:tc>
        <w:tc>
          <w:tcPr>
            <w:tcW w:w="7857" w:type="dxa"/>
          </w:tcPr>
          <w:p w14:paraId="5511A3ED" w14:textId="77777777" w:rsidR="00AC4E35" w:rsidRPr="00027229" w:rsidRDefault="00AC4E35" w:rsidP="00E36402">
            <w:pPr>
              <w:pStyle w:val="tabletext0"/>
              <w:spacing w:before="120" w:after="120" w:line="240" w:lineRule="auto"/>
              <w:jc w:val="left"/>
              <w:rPr>
                <w:rFonts w:cs="Arial"/>
              </w:rPr>
            </w:pPr>
            <w:r w:rsidRPr="00027229">
              <w:rPr>
                <w:rFonts w:cs="Arial"/>
              </w:rPr>
              <w:t>Cover the Activity with a Roof or Awning</w:t>
            </w:r>
          </w:p>
        </w:tc>
      </w:tr>
      <w:tr w:rsidR="00AC4E35" w:rsidRPr="00027229" w14:paraId="62893621" w14:textId="77777777">
        <w:trPr>
          <w:cantSplit/>
          <w:jc w:val="center"/>
        </w:trPr>
        <w:tc>
          <w:tcPr>
            <w:tcW w:w="1017" w:type="dxa"/>
          </w:tcPr>
          <w:p w14:paraId="17BD817B" w14:textId="77777777" w:rsidR="00AC4E35" w:rsidRPr="00027229" w:rsidRDefault="00B35C83" w:rsidP="00E36402">
            <w:pPr>
              <w:pStyle w:val="tabletext0"/>
              <w:spacing w:before="120" w:after="120" w:line="240" w:lineRule="auto"/>
              <w:jc w:val="center"/>
              <w:rPr>
                <w:rFonts w:cs="Arial"/>
              </w:rPr>
            </w:pPr>
            <w:hyperlink w:anchor="S5" w:history="1">
              <w:r w:rsidR="00AC4E35" w:rsidRPr="00027229">
                <w:rPr>
                  <w:rStyle w:val="Hyperlink"/>
                  <w:rFonts w:cs="Arial"/>
                  <w:color w:val="auto"/>
                </w:rPr>
                <w:t>S.5</w:t>
              </w:r>
            </w:hyperlink>
          </w:p>
        </w:tc>
        <w:tc>
          <w:tcPr>
            <w:tcW w:w="7857" w:type="dxa"/>
          </w:tcPr>
          <w:p w14:paraId="5C1D13B0" w14:textId="77777777" w:rsidR="00AC4E35" w:rsidRPr="00027229" w:rsidRDefault="00AC4E35" w:rsidP="00E36402">
            <w:pPr>
              <w:pStyle w:val="tabletext0"/>
              <w:spacing w:before="120" w:after="120" w:line="240" w:lineRule="auto"/>
              <w:jc w:val="left"/>
              <w:rPr>
                <w:rFonts w:cs="Arial"/>
              </w:rPr>
            </w:pPr>
            <w:r w:rsidRPr="00027229">
              <w:rPr>
                <w:rFonts w:cs="Arial"/>
              </w:rPr>
              <w:t>Cover the Activity with an Anchored Tarp</w:t>
            </w:r>
            <w:r w:rsidR="00662A3F" w:rsidRPr="00027229">
              <w:rPr>
                <w:rFonts w:cs="Arial"/>
              </w:rPr>
              <w:t>aulin</w:t>
            </w:r>
            <w:r w:rsidRPr="00027229">
              <w:rPr>
                <w:rFonts w:cs="Arial"/>
              </w:rPr>
              <w:t xml:space="preserve"> or Plastic Sheet</w:t>
            </w:r>
          </w:p>
        </w:tc>
      </w:tr>
      <w:tr w:rsidR="00AC4E35" w:rsidRPr="00027229" w14:paraId="6870A146" w14:textId="77777777">
        <w:trPr>
          <w:cantSplit/>
          <w:jc w:val="center"/>
        </w:trPr>
        <w:tc>
          <w:tcPr>
            <w:tcW w:w="1017" w:type="dxa"/>
          </w:tcPr>
          <w:p w14:paraId="44EE7F1B" w14:textId="77777777" w:rsidR="00AC4E35" w:rsidRPr="00027229" w:rsidRDefault="00B35C83" w:rsidP="00E36402">
            <w:pPr>
              <w:pStyle w:val="tabletext0"/>
              <w:spacing w:before="120" w:after="120" w:line="240" w:lineRule="auto"/>
              <w:jc w:val="center"/>
              <w:rPr>
                <w:rFonts w:cs="Arial"/>
              </w:rPr>
            </w:pPr>
            <w:hyperlink w:anchor="S6" w:history="1">
              <w:r w:rsidR="00AC4E35" w:rsidRPr="00027229">
                <w:rPr>
                  <w:rStyle w:val="Hyperlink"/>
                  <w:rFonts w:cs="Arial"/>
                  <w:color w:val="auto"/>
                </w:rPr>
                <w:t>S.6</w:t>
              </w:r>
            </w:hyperlink>
          </w:p>
        </w:tc>
        <w:tc>
          <w:tcPr>
            <w:tcW w:w="7857" w:type="dxa"/>
          </w:tcPr>
          <w:p w14:paraId="0C8F16F6" w14:textId="77777777" w:rsidR="00AC4E35" w:rsidRPr="00027229" w:rsidRDefault="00AC4E35" w:rsidP="00E36402">
            <w:pPr>
              <w:pStyle w:val="tabletext0"/>
              <w:spacing w:before="120" w:after="120" w:line="240" w:lineRule="auto"/>
              <w:jc w:val="left"/>
              <w:rPr>
                <w:rFonts w:cs="Arial"/>
              </w:rPr>
            </w:pPr>
            <w:r w:rsidRPr="00027229">
              <w:rPr>
                <w:rFonts w:cs="Arial"/>
              </w:rPr>
              <w:t>Pave the Activity Area and Slope to a Sump or Holding Tank</w:t>
            </w:r>
          </w:p>
        </w:tc>
      </w:tr>
      <w:tr w:rsidR="00AC4E35" w:rsidRPr="00027229" w14:paraId="5755D7B3" w14:textId="77777777">
        <w:trPr>
          <w:cantSplit/>
          <w:jc w:val="center"/>
        </w:trPr>
        <w:tc>
          <w:tcPr>
            <w:tcW w:w="1017" w:type="dxa"/>
          </w:tcPr>
          <w:p w14:paraId="43E7E654" w14:textId="77777777" w:rsidR="00AC4E35" w:rsidRPr="00027229" w:rsidRDefault="00B35C83" w:rsidP="00E36402">
            <w:pPr>
              <w:pStyle w:val="tabletext0"/>
              <w:spacing w:before="120" w:after="120" w:line="240" w:lineRule="auto"/>
              <w:jc w:val="center"/>
              <w:rPr>
                <w:rFonts w:cs="Arial"/>
              </w:rPr>
            </w:pPr>
            <w:hyperlink w:anchor="S7" w:history="1">
              <w:r w:rsidR="00AC4E35" w:rsidRPr="00027229">
                <w:rPr>
                  <w:rStyle w:val="Hyperlink"/>
                  <w:rFonts w:cs="Arial"/>
                  <w:color w:val="auto"/>
                </w:rPr>
                <w:t>S.7</w:t>
              </w:r>
            </w:hyperlink>
          </w:p>
        </w:tc>
        <w:tc>
          <w:tcPr>
            <w:tcW w:w="7857" w:type="dxa"/>
          </w:tcPr>
          <w:p w14:paraId="327BED92" w14:textId="77777777" w:rsidR="00AC4E35" w:rsidRPr="00027229" w:rsidRDefault="00AC4E35" w:rsidP="00E36402">
            <w:pPr>
              <w:pStyle w:val="tabletext0"/>
              <w:spacing w:before="120" w:after="120" w:line="240" w:lineRule="auto"/>
              <w:jc w:val="left"/>
              <w:rPr>
                <w:rFonts w:cs="Arial"/>
              </w:rPr>
            </w:pPr>
            <w:r w:rsidRPr="00027229">
              <w:rPr>
                <w:rFonts w:cs="Arial"/>
              </w:rPr>
              <w:t>Surround the Activity Area with a Curb, Dike, or Berm or Elevate the Activity</w:t>
            </w:r>
          </w:p>
        </w:tc>
      </w:tr>
      <w:tr w:rsidR="00AC4E35" w:rsidRPr="00027229" w14:paraId="6F092155" w14:textId="77777777">
        <w:trPr>
          <w:cantSplit/>
          <w:jc w:val="center"/>
        </w:trPr>
        <w:tc>
          <w:tcPr>
            <w:tcW w:w="1017" w:type="dxa"/>
          </w:tcPr>
          <w:p w14:paraId="1340C9D1" w14:textId="77777777" w:rsidR="00AC4E35" w:rsidRPr="00027229" w:rsidRDefault="00B35C83" w:rsidP="00E36402">
            <w:pPr>
              <w:pStyle w:val="tabletext0"/>
              <w:spacing w:before="120" w:after="120" w:line="240" w:lineRule="auto"/>
              <w:jc w:val="center"/>
              <w:rPr>
                <w:rFonts w:cs="Arial"/>
              </w:rPr>
            </w:pPr>
            <w:hyperlink w:anchor="S8" w:history="1">
              <w:r w:rsidR="00AC4E35" w:rsidRPr="00027229">
                <w:rPr>
                  <w:rStyle w:val="Hyperlink"/>
                  <w:rFonts w:cs="Arial"/>
                  <w:color w:val="auto"/>
                </w:rPr>
                <w:t>S.8</w:t>
              </w:r>
            </w:hyperlink>
          </w:p>
        </w:tc>
        <w:tc>
          <w:tcPr>
            <w:tcW w:w="7857" w:type="dxa"/>
          </w:tcPr>
          <w:p w14:paraId="378B1DF5" w14:textId="77777777" w:rsidR="00AC4E35" w:rsidRPr="00027229" w:rsidRDefault="00AC4E35" w:rsidP="00E36402">
            <w:pPr>
              <w:pStyle w:val="tabletext0"/>
              <w:spacing w:before="120" w:after="120" w:line="240" w:lineRule="auto"/>
              <w:jc w:val="left"/>
              <w:rPr>
                <w:rFonts w:cs="Arial"/>
              </w:rPr>
            </w:pPr>
            <w:r w:rsidRPr="00027229">
              <w:rPr>
                <w:rFonts w:cs="Arial"/>
              </w:rPr>
              <w:t xml:space="preserve">Implement </w:t>
            </w:r>
            <w:r w:rsidR="00BB4577" w:rsidRPr="00027229">
              <w:rPr>
                <w:rFonts w:cs="Arial"/>
              </w:rPr>
              <w:t>Integrated Pest Management (</w:t>
            </w:r>
            <w:r w:rsidR="001B3922" w:rsidRPr="00027229">
              <w:rPr>
                <w:rFonts w:cs="Arial"/>
              </w:rPr>
              <w:t>IPM</w:t>
            </w:r>
            <w:r w:rsidR="00BB4577" w:rsidRPr="00027229">
              <w:rPr>
                <w:rFonts w:cs="Arial"/>
              </w:rPr>
              <w:t>)</w:t>
            </w:r>
            <w:r w:rsidRPr="00027229">
              <w:rPr>
                <w:rFonts w:cs="Arial"/>
              </w:rPr>
              <w:t xml:space="preserve"> Measures</w:t>
            </w:r>
          </w:p>
        </w:tc>
      </w:tr>
      <w:tr w:rsidR="00AC4E35" w:rsidRPr="00027229" w14:paraId="546890D6" w14:textId="77777777">
        <w:trPr>
          <w:cantSplit/>
          <w:jc w:val="center"/>
        </w:trPr>
        <w:tc>
          <w:tcPr>
            <w:tcW w:w="1017" w:type="dxa"/>
          </w:tcPr>
          <w:p w14:paraId="4C50B835" w14:textId="77777777" w:rsidR="00AC4E35" w:rsidRPr="00027229" w:rsidRDefault="00B35C83" w:rsidP="00E36402">
            <w:pPr>
              <w:pStyle w:val="tabletext0"/>
              <w:spacing w:before="120" w:after="120" w:line="240" w:lineRule="auto"/>
              <w:jc w:val="center"/>
              <w:rPr>
                <w:rFonts w:cs="Arial"/>
              </w:rPr>
            </w:pPr>
            <w:hyperlink w:anchor="S9" w:history="1">
              <w:r w:rsidR="00AC4E35" w:rsidRPr="00027229">
                <w:rPr>
                  <w:rStyle w:val="Hyperlink"/>
                  <w:rFonts w:cs="Arial"/>
                  <w:color w:val="auto"/>
                </w:rPr>
                <w:t>S.9</w:t>
              </w:r>
            </w:hyperlink>
          </w:p>
        </w:tc>
        <w:tc>
          <w:tcPr>
            <w:tcW w:w="7857" w:type="dxa"/>
          </w:tcPr>
          <w:p w14:paraId="4FB7ACAF" w14:textId="77777777" w:rsidR="00AC4E35" w:rsidRPr="00027229" w:rsidRDefault="00AC4E35" w:rsidP="00E36402">
            <w:pPr>
              <w:pStyle w:val="tabletext0"/>
              <w:spacing w:before="120" w:after="120" w:line="240" w:lineRule="auto"/>
              <w:jc w:val="left"/>
              <w:rPr>
                <w:rFonts w:cs="Arial"/>
              </w:rPr>
            </w:pPr>
            <w:r w:rsidRPr="00027229">
              <w:rPr>
                <w:rFonts w:cs="Arial"/>
              </w:rPr>
              <w:t>Clean Catch Basin</w:t>
            </w:r>
          </w:p>
        </w:tc>
      </w:tr>
      <w:tr w:rsidR="00A84E61" w:rsidRPr="00027229" w14:paraId="2C557E52" w14:textId="77777777">
        <w:trPr>
          <w:cantSplit/>
          <w:jc w:val="center"/>
        </w:trPr>
        <w:tc>
          <w:tcPr>
            <w:tcW w:w="1017" w:type="dxa"/>
          </w:tcPr>
          <w:p w14:paraId="38387D90" w14:textId="28054B8B" w:rsidR="00A84E61" w:rsidRPr="00027229" w:rsidRDefault="00A84E61" w:rsidP="00E36402">
            <w:pPr>
              <w:pStyle w:val="tabletext0"/>
              <w:spacing w:before="120" w:after="120" w:line="240" w:lineRule="auto"/>
              <w:jc w:val="center"/>
              <w:rPr>
                <w:rFonts w:cs="Arial"/>
              </w:rPr>
            </w:pPr>
            <w:r w:rsidRPr="00027229">
              <w:rPr>
                <w:rFonts w:cs="Arial"/>
              </w:rPr>
              <w:t>S.10</w:t>
            </w:r>
          </w:p>
        </w:tc>
        <w:tc>
          <w:tcPr>
            <w:tcW w:w="7857" w:type="dxa"/>
          </w:tcPr>
          <w:p w14:paraId="6A35C863" w14:textId="223C20F9" w:rsidR="00A84E61" w:rsidRPr="00027229" w:rsidRDefault="00A84E61" w:rsidP="00E36402">
            <w:pPr>
              <w:pStyle w:val="tabletext0"/>
              <w:spacing w:before="120" w:after="120" w:line="240" w:lineRule="auto"/>
              <w:jc w:val="left"/>
              <w:rPr>
                <w:rFonts w:cs="Arial"/>
              </w:rPr>
            </w:pPr>
            <w:r w:rsidRPr="00027229">
              <w:rPr>
                <w:rFonts w:cs="Arial"/>
              </w:rPr>
              <w:t>Labeling Storm Drain Inlets On Your Property</w:t>
            </w:r>
          </w:p>
        </w:tc>
      </w:tr>
      <w:tr w:rsidR="008D48A8" w:rsidRPr="00027229" w14:paraId="4196EA1E" w14:textId="77777777">
        <w:trPr>
          <w:cantSplit/>
          <w:jc w:val="center"/>
        </w:trPr>
        <w:tc>
          <w:tcPr>
            <w:tcW w:w="1017" w:type="dxa"/>
          </w:tcPr>
          <w:p w14:paraId="0A110B4E" w14:textId="44E5073B" w:rsidR="008D48A8" w:rsidRPr="00027229" w:rsidRDefault="008D48A8" w:rsidP="00E36402">
            <w:pPr>
              <w:pStyle w:val="tabletext0"/>
              <w:spacing w:before="120" w:after="120" w:line="240" w:lineRule="auto"/>
              <w:jc w:val="center"/>
              <w:rPr>
                <w:rFonts w:cs="Arial"/>
              </w:rPr>
            </w:pPr>
            <w:r w:rsidRPr="00027229">
              <w:rPr>
                <w:rFonts w:cs="Arial"/>
              </w:rPr>
              <w:t>S.11</w:t>
            </w:r>
          </w:p>
        </w:tc>
        <w:tc>
          <w:tcPr>
            <w:tcW w:w="7857" w:type="dxa"/>
          </w:tcPr>
          <w:p w14:paraId="4AEB57DF" w14:textId="4F5BF971" w:rsidR="008D48A8" w:rsidRPr="00027229" w:rsidRDefault="008D48A8" w:rsidP="00E36402">
            <w:pPr>
              <w:pStyle w:val="tabletext0"/>
              <w:spacing w:before="120" w:after="120" w:line="240" w:lineRule="auto"/>
              <w:jc w:val="left"/>
              <w:rPr>
                <w:rFonts w:cs="Arial"/>
              </w:rPr>
            </w:pPr>
            <w:r w:rsidRPr="00027229">
              <w:rPr>
                <w:rFonts w:cs="Arial"/>
              </w:rPr>
              <w:t>Color Events</w:t>
            </w:r>
          </w:p>
        </w:tc>
      </w:tr>
      <w:tr w:rsidR="008D48A8" w:rsidRPr="00027229" w14:paraId="3D65D0ED" w14:textId="77777777">
        <w:trPr>
          <w:cantSplit/>
          <w:jc w:val="center"/>
        </w:trPr>
        <w:tc>
          <w:tcPr>
            <w:tcW w:w="1017" w:type="dxa"/>
          </w:tcPr>
          <w:p w14:paraId="73D44121" w14:textId="593827CB" w:rsidR="008D48A8" w:rsidRPr="00027229" w:rsidRDefault="008D48A8" w:rsidP="00E36402">
            <w:pPr>
              <w:pStyle w:val="tabletext0"/>
              <w:spacing w:before="120" w:after="120" w:line="240" w:lineRule="auto"/>
              <w:jc w:val="center"/>
              <w:rPr>
                <w:rFonts w:cs="Arial"/>
              </w:rPr>
            </w:pPr>
            <w:r w:rsidRPr="00027229">
              <w:rPr>
                <w:rFonts w:cs="Arial"/>
              </w:rPr>
              <w:t>S.12</w:t>
            </w:r>
          </w:p>
        </w:tc>
        <w:tc>
          <w:tcPr>
            <w:tcW w:w="7857" w:type="dxa"/>
          </w:tcPr>
          <w:p w14:paraId="30D3836E" w14:textId="7E81E92F" w:rsidR="008D48A8" w:rsidRPr="00027229" w:rsidRDefault="008D48A8" w:rsidP="00E36402">
            <w:pPr>
              <w:pStyle w:val="tabletext0"/>
              <w:spacing w:before="120" w:after="120" w:line="240" w:lineRule="auto"/>
              <w:jc w:val="left"/>
              <w:rPr>
                <w:rFonts w:cs="Arial"/>
              </w:rPr>
            </w:pPr>
            <w:r w:rsidRPr="00027229">
              <w:rPr>
                <w:rFonts w:cs="Arial"/>
              </w:rPr>
              <w:t>Goose Waste</w:t>
            </w:r>
          </w:p>
        </w:tc>
      </w:tr>
    </w:tbl>
    <w:p w14:paraId="4A8944B9" w14:textId="77777777" w:rsidR="00AC4E35" w:rsidRPr="00027229" w:rsidRDefault="00AC4E35" w:rsidP="00A04A67">
      <w:pPr>
        <w:rPr>
          <w:rFonts w:ascii="Arial" w:hAnsi="Arial" w:cs="Arial"/>
        </w:rPr>
      </w:pPr>
    </w:p>
    <w:p w14:paraId="0F1E4507" w14:textId="79C7EE98" w:rsidR="00AC4E35" w:rsidRPr="00027229" w:rsidRDefault="00AC4E35" w:rsidP="00A04A67">
      <w:pPr>
        <w:pStyle w:val="Heading2"/>
        <w:rPr>
          <w:rFonts w:cs="Arial"/>
        </w:rPr>
      </w:pPr>
      <w:r w:rsidRPr="00027229">
        <w:rPr>
          <w:rFonts w:cs="Arial"/>
          <w:sz w:val="22"/>
        </w:rPr>
        <w:br w:type="page"/>
      </w:r>
      <w:bookmarkStart w:id="178" w:name="_Toc107386935"/>
      <w:r w:rsidRPr="00027229">
        <w:rPr>
          <w:rFonts w:cs="Arial"/>
        </w:rPr>
        <w:lastRenderedPageBreak/>
        <w:t>Source Control BMPs</w:t>
      </w:r>
      <w:bookmarkEnd w:id="178"/>
    </w:p>
    <w:p w14:paraId="174ACC87" w14:textId="19607CD9" w:rsidR="00AC4E35" w:rsidRPr="00027229" w:rsidRDefault="00AC4E35" w:rsidP="00B2586F">
      <w:pPr>
        <w:pStyle w:val="Heading3"/>
        <w:numPr>
          <w:ilvl w:val="0"/>
          <w:numId w:val="0"/>
        </w:numPr>
        <w:ind w:left="720" w:hanging="720"/>
        <w:rPr>
          <w:rFonts w:cs="Arial"/>
        </w:rPr>
      </w:pPr>
      <w:bookmarkStart w:id="179" w:name="S1"/>
      <w:bookmarkStart w:id="180" w:name="_Toc107386936"/>
      <w:r w:rsidRPr="00027229">
        <w:rPr>
          <w:rFonts w:cs="Arial"/>
        </w:rPr>
        <w:t>S.1</w:t>
      </w:r>
      <w:bookmarkEnd w:id="179"/>
      <w:r w:rsidRPr="00027229">
        <w:rPr>
          <w:rFonts w:cs="Arial"/>
        </w:rPr>
        <w:tab/>
      </w:r>
      <w:r w:rsidR="00A04A67" w:rsidRPr="00027229">
        <w:rPr>
          <w:rFonts w:cs="Arial"/>
        </w:rPr>
        <w:t>Eliminate Illicit Storm Drain Connections</w:t>
      </w:r>
      <w:bookmarkEnd w:id="180"/>
    </w:p>
    <w:p w14:paraId="2B950640" w14:textId="77777777" w:rsidR="00AC4E35" w:rsidRPr="00027229" w:rsidRDefault="00AC4E35" w:rsidP="00A34897">
      <w:pPr>
        <w:pStyle w:val="BodyText"/>
        <w:rPr>
          <w:rFonts w:ascii="Arial" w:hAnsi="Arial" w:cs="Arial"/>
        </w:rPr>
      </w:pPr>
      <w:r w:rsidRPr="00027229">
        <w:rPr>
          <w:rFonts w:ascii="Arial" w:hAnsi="Arial" w:cs="Arial"/>
        </w:rPr>
        <w:t>Many businesses and residences hooked internal building drains, sump overflows, process wastewater discharges, and even sanitary sewer and septic system pipes to the storm drain in the past</w:t>
      </w:r>
      <w:r w:rsidR="00A27DB9" w:rsidRPr="00027229">
        <w:rPr>
          <w:rFonts w:ascii="Arial" w:hAnsi="Arial" w:cs="Arial"/>
        </w:rPr>
        <w:t>, allowing</w:t>
      </w:r>
      <w:r w:rsidR="00ED7EDE" w:rsidRPr="00027229">
        <w:rPr>
          <w:rFonts w:ascii="Arial" w:hAnsi="Arial" w:cs="Arial"/>
        </w:rPr>
        <w:t xml:space="preserve"> </w:t>
      </w:r>
      <w:r w:rsidRPr="00027229">
        <w:rPr>
          <w:rFonts w:ascii="Arial" w:hAnsi="Arial" w:cs="Arial"/>
        </w:rPr>
        <w:t xml:space="preserve">a variety of pollutants to flow directly to receiving waters instead of the sanitary sewer or septic system. Frequently, these connections are unknown to the current owner, and do not appear on any plans for the site.  Because of the </w:t>
      </w:r>
      <w:r w:rsidR="00805590" w:rsidRPr="00027229">
        <w:rPr>
          <w:rFonts w:ascii="Arial" w:hAnsi="Arial" w:cs="Arial"/>
        </w:rPr>
        <w:t xml:space="preserve">pollution </w:t>
      </w:r>
      <w:r w:rsidRPr="00027229">
        <w:rPr>
          <w:rFonts w:ascii="Arial" w:hAnsi="Arial" w:cs="Arial"/>
        </w:rPr>
        <w:t>potential these connections represent, the Environmental Protection Agency, under the mandate of the N</w:t>
      </w:r>
      <w:r w:rsidR="004C1368" w:rsidRPr="00027229">
        <w:rPr>
          <w:rFonts w:ascii="Arial" w:hAnsi="Arial" w:cs="Arial"/>
        </w:rPr>
        <w:t xml:space="preserve">PDES </w:t>
      </w:r>
      <w:r w:rsidRPr="00027229">
        <w:rPr>
          <w:rFonts w:ascii="Arial" w:hAnsi="Arial" w:cs="Arial"/>
        </w:rPr>
        <w:t xml:space="preserve">stormwater permits, has made elimination of </w:t>
      </w:r>
      <w:r w:rsidR="00805590" w:rsidRPr="00027229">
        <w:rPr>
          <w:rFonts w:ascii="Arial" w:hAnsi="Arial" w:cs="Arial"/>
        </w:rPr>
        <w:t>illegal</w:t>
      </w:r>
      <w:r w:rsidR="00A04A67" w:rsidRPr="00027229">
        <w:rPr>
          <w:rFonts w:ascii="Arial" w:hAnsi="Arial" w:cs="Arial"/>
        </w:rPr>
        <w:t xml:space="preserve"> connections a top priority.</w:t>
      </w:r>
    </w:p>
    <w:p w14:paraId="0F1D895D" w14:textId="77777777" w:rsidR="00264E64" w:rsidRPr="00027229" w:rsidRDefault="00AC4E35" w:rsidP="00A04A67">
      <w:pPr>
        <w:pStyle w:val="BodyText"/>
        <w:rPr>
          <w:rFonts w:ascii="Arial" w:hAnsi="Arial" w:cs="Arial"/>
        </w:rPr>
      </w:pPr>
      <w:r w:rsidRPr="00027229">
        <w:rPr>
          <w:rFonts w:ascii="Arial" w:hAnsi="Arial" w:cs="Arial"/>
        </w:rPr>
        <w:t xml:space="preserve">All businesses and residences in </w:t>
      </w:r>
      <w:r w:rsidR="00EA5F9A" w:rsidRPr="00027229">
        <w:rPr>
          <w:rFonts w:ascii="Arial" w:hAnsi="Arial" w:cs="Arial"/>
        </w:rPr>
        <w:t>Thurston</w:t>
      </w:r>
      <w:r w:rsidRPr="00027229">
        <w:rPr>
          <w:rFonts w:ascii="Arial" w:hAnsi="Arial" w:cs="Arial"/>
        </w:rPr>
        <w:t xml:space="preserve"> County must examine their plumbing systems to </w:t>
      </w:r>
      <w:r w:rsidR="00992AA1" w:rsidRPr="00027229">
        <w:rPr>
          <w:rFonts w:ascii="Arial" w:hAnsi="Arial" w:cs="Arial"/>
        </w:rPr>
        <w:t>identify any potential illicit</w:t>
      </w:r>
      <w:r w:rsidR="00D1562D" w:rsidRPr="00027229">
        <w:rPr>
          <w:rFonts w:ascii="Arial" w:hAnsi="Arial" w:cs="Arial"/>
        </w:rPr>
        <w:t xml:space="preserve"> </w:t>
      </w:r>
      <w:r w:rsidRPr="00027229">
        <w:rPr>
          <w:rFonts w:ascii="Arial" w:hAnsi="Arial" w:cs="Arial"/>
        </w:rPr>
        <w:t xml:space="preserve">connections.  </w:t>
      </w:r>
      <w:r w:rsidR="00992AA1" w:rsidRPr="00027229">
        <w:rPr>
          <w:rFonts w:ascii="Arial" w:hAnsi="Arial" w:cs="Arial"/>
        </w:rPr>
        <w:t>Start</w:t>
      </w:r>
      <w:r w:rsidRPr="00027229">
        <w:rPr>
          <w:rFonts w:ascii="Arial" w:hAnsi="Arial" w:cs="Arial"/>
        </w:rPr>
        <w:t xml:space="preserve"> with </w:t>
      </w:r>
      <w:r w:rsidR="00992AA1" w:rsidRPr="00027229">
        <w:rPr>
          <w:rFonts w:ascii="Arial" w:hAnsi="Arial" w:cs="Arial"/>
        </w:rPr>
        <w:t xml:space="preserve">an examination of the </w:t>
      </w:r>
      <w:r w:rsidRPr="00027229">
        <w:rPr>
          <w:rFonts w:ascii="Arial" w:hAnsi="Arial" w:cs="Arial"/>
        </w:rPr>
        <w:t>site plans</w:t>
      </w:r>
      <w:r w:rsidR="00D1562D" w:rsidRPr="00027229">
        <w:rPr>
          <w:rFonts w:ascii="Arial" w:hAnsi="Arial" w:cs="Arial"/>
        </w:rPr>
        <w:t>, to better</w:t>
      </w:r>
      <w:r w:rsidRPr="00027229">
        <w:rPr>
          <w:rFonts w:ascii="Arial" w:hAnsi="Arial" w:cs="Arial"/>
        </w:rPr>
        <w:t xml:space="preserve"> understand what piping systems were </w:t>
      </w:r>
      <w:r w:rsidR="00D1562D" w:rsidRPr="00027229">
        <w:rPr>
          <w:rFonts w:ascii="Arial" w:hAnsi="Arial" w:cs="Arial"/>
        </w:rPr>
        <w:t>initially installed</w:t>
      </w:r>
      <w:r w:rsidRPr="00027229">
        <w:rPr>
          <w:rFonts w:ascii="Arial" w:hAnsi="Arial" w:cs="Arial"/>
        </w:rPr>
        <w:t xml:space="preserve">, making piping that does not appear on the plan a priority for investigation.  </w:t>
      </w:r>
      <w:r w:rsidR="00AB602F" w:rsidRPr="00027229">
        <w:rPr>
          <w:rFonts w:ascii="Arial" w:hAnsi="Arial" w:cs="Arial"/>
        </w:rPr>
        <w:t>Wherever</w:t>
      </w:r>
      <w:r w:rsidRPr="00027229">
        <w:rPr>
          <w:rFonts w:ascii="Arial" w:hAnsi="Arial" w:cs="Arial"/>
        </w:rPr>
        <w:t xml:space="preserve"> toilets, sinks, appliances, showers and bathtubs, floor drains, industrial process waters, or other indoor activities are connected to the storm</w:t>
      </w:r>
      <w:r w:rsidR="00AF117F" w:rsidRPr="00027229">
        <w:rPr>
          <w:rFonts w:ascii="Arial" w:hAnsi="Arial" w:cs="Arial"/>
        </w:rPr>
        <w:t>water</w:t>
      </w:r>
      <w:r w:rsidRPr="00027229">
        <w:rPr>
          <w:rFonts w:ascii="Arial" w:hAnsi="Arial" w:cs="Arial"/>
        </w:rPr>
        <w:t xml:space="preserve"> drainage system, immediately rerout</w:t>
      </w:r>
      <w:r w:rsidR="00D27F58" w:rsidRPr="00027229">
        <w:rPr>
          <w:rFonts w:ascii="Arial" w:hAnsi="Arial" w:cs="Arial"/>
        </w:rPr>
        <w:t>e</w:t>
      </w:r>
      <w:r w:rsidR="00264E64" w:rsidRPr="00027229">
        <w:rPr>
          <w:rFonts w:ascii="Arial" w:hAnsi="Arial" w:cs="Arial"/>
        </w:rPr>
        <w:t xml:space="preserve"> them</w:t>
      </w:r>
      <w:r w:rsidRPr="00027229">
        <w:rPr>
          <w:rFonts w:ascii="Arial" w:hAnsi="Arial" w:cs="Arial"/>
        </w:rPr>
        <w:t xml:space="preserve"> to the sanitary or septic system, holding tanks</w:t>
      </w:r>
      <w:r w:rsidR="00157F58" w:rsidRPr="00027229">
        <w:rPr>
          <w:rFonts w:ascii="Arial" w:hAnsi="Arial" w:cs="Arial"/>
        </w:rPr>
        <w:t>, or process treatment system.</w:t>
      </w:r>
    </w:p>
    <w:p w14:paraId="7B2B6C87" w14:textId="77777777" w:rsidR="00AC4E35" w:rsidRPr="00027229" w:rsidRDefault="00264E64" w:rsidP="00A04A67">
      <w:pPr>
        <w:pStyle w:val="BodyText"/>
        <w:rPr>
          <w:rFonts w:ascii="Arial" w:hAnsi="Arial" w:cs="Arial"/>
        </w:rPr>
      </w:pPr>
      <w:r w:rsidRPr="00027229">
        <w:rPr>
          <w:rFonts w:ascii="Arial" w:hAnsi="Arial" w:cs="Arial"/>
        </w:rPr>
        <w:t>I</w:t>
      </w:r>
      <w:r w:rsidR="00AC4E35" w:rsidRPr="00027229">
        <w:rPr>
          <w:rFonts w:ascii="Arial" w:hAnsi="Arial" w:cs="Arial"/>
        </w:rPr>
        <w:t xml:space="preserve">ndustries and businesses that have been issued an NPDES </w:t>
      </w:r>
      <w:r w:rsidR="00E14028" w:rsidRPr="00027229">
        <w:rPr>
          <w:rFonts w:ascii="Arial" w:hAnsi="Arial" w:cs="Arial"/>
        </w:rPr>
        <w:t>B</w:t>
      </w:r>
      <w:r w:rsidR="004C1368" w:rsidRPr="00027229">
        <w:rPr>
          <w:rFonts w:ascii="Arial" w:hAnsi="Arial" w:cs="Arial"/>
        </w:rPr>
        <w:t xml:space="preserve">aseline </w:t>
      </w:r>
      <w:r w:rsidR="00E14028" w:rsidRPr="00027229">
        <w:rPr>
          <w:rFonts w:ascii="Arial" w:hAnsi="Arial" w:cs="Arial"/>
        </w:rPr>
        <w:t>G</w:t>
      </w:r>
      <w:r w:rsidR="004C1368" w:rsidRPr="00027229">
        <w:rPr>
          <w:rFonts w:ascii="Arial" w:hAnsi="Arial" w:cs="Arial"/>
        </w:rPr>
        <w:t xml:space="preserve">eneral </w:t>
      </w:r>
      <w:r w:rsidR="00E14028" w:rsidRPr="00027229">
        <w:rPr>
          <w:rFonts w:ascii="Arial" w:hAnsi="Arial" w:cs="Arial"/>
        </w:rPr>
        <w:t>P</w:t>
      </w:r>
      <w:r w:rsidR="004C1368" w:rsidRPr="00027229">
        <w:rPr>
          <w:rFonts w:ascii="Arial" w:hAnsi="Arial" w:cs="Arial"/>
        </w:rPr>
        <w:t xml:space="preserve">ermit </w:t>
      </w:r>
      <w:r w:rsidR="00AC4E35" w:rsidRPr="00027229">
        <w:rPr>
          <w:rFonts w:ascii="Arial" w:hAnsi="Arial" w:cs="Arial"/>
        </w:rPr>
        <w:t>by Ecology, and are allowed specific discharges under that permit</w:t>
      </w:r>
      <w:r w:rsidRPr="00027229">
        <w:rPr>
          <w:rFonts w:ascii="Arial" w:hAnsi="Arial" w:cs="Arial"/>
        </w:rPr>
        <w:t xml:space="preserve"> are exceptions to this requirement</w:t>
      </w:r>
      <w:r w:rsidR="00AC4E35" w:rsidRPr="00027229">
        <w:rPr>
          <w:rFonts w:ascii="Arial" w:hAnsi="Arial" w:cs="Arial"/>
        </w:rPr>
        <w:t xml:space="preserve">. </w:t>
      </w:r>
      <w:r w:rsidR="00A04A67" w:rsidRPr="00027229">
        <w:rPr>
          <w:rFonts w:ascii="Arial" w:hAnsi="Arial" w:cs="Arial"/>
        </w:rPr>
        <w:t xml:space="preserve"> Please refer to R.4 in Chapter </w:t>
      </w:r>
      <w:r w:rsidR="00504252" w:rsidRPr="00027229">
        <w:rPr>
          <w:rFonts w:ascii="Arial" w:hAnsi="Arial" w:cs="Arial"/>
        </w:rPr>
        <w:t>7</w:t>
      </w:r>
      <w:r w:rsidR="00AC4E35" w:rsidRPr="00027229">
        <w:rPr>
          <w:rFonts w:ascii="Arial" w:hAnsi="Arial" w:cs="Arial"/>
        </w:rPr>
        <w:t xml:space="preserve"> to determine if your type of business is required to have a NPDES permit.</w:t>
      </w:r>
    </w:p>
    <w:p w14:paraId="4BEF7CA4" w14:textId="77777777" w:rsidR="00AC4E35" w:rsidRPr="00027229" w:rsidRDefault="00AC4E35" w:rsidP="00A04A67">
      <w:pPr>
        <w:pStyle w:val="BodyText"/>
        <w:rPr>
          <w:rFonts w:ascii="Arial" w:hAnsi="Arial" w:cs="Arial"/>
        </w:rPr>
      </w:pPr>
      <w:r w:rsidRPr="00027229">
        <w:rPr>
          <w:rFonts w:ascii="Arial" w:hAnsi="Arial" w:cs="Arial"/>
        </w:rPr>
        <w:t>If sanitary facilities</w:t>
      </w:r>
      <w:r w:rsidR="00C030B0" w:rsidRPr="00027229">
        <w:rPr>
          <w:rFonts w:ascii="Arial" w:hAnsi="Arial" w:cs="Arial"/>
        </w:rPr>
        <w:t xml:space="preserve"> (</w:t>
      </w:r>
      <w:r w:rsidRPr="00027229">
        <w:rPr>
          <w:rFonts w:ascii="Arial" w:hAnsi="Arial" w:cs="Arial"/>
        </w:rPr>
        <w:t>such as toilets</w:t>
      </w:r>
      <w:r w:rsidR="00C030B0" w:rsidRPr="00027229">
        <w:rPr>
          <w:rFonts w:ascii="Arial" w:hAnsi="Arial" w:cs="Arial"/>
        </w:rPr>
        <w:t>)</w:t>
      </w:r>
      <w:r w:rsidRPr="00027229">
        <w:rPr>
          <w:rFonts w:ascii="Arial" w:hAnsi="Arial" w:cs="Arial"/>
        </w:rPr>
        <w:t xml:space="preserve"> are </w:t>
      </w:r>
      <w:r w:rsidR="00C030B0" w:rsidRPr="00027229">
        <w:rPr>
          <w:rFonts w:ascii="Arial" w:hAnsi="Arial" w:cs="Arial"/>
        </w:rPr>
        <w:t xml:space="preserve">connected </w:t>
      </w:r>
      <w:r w:rsidRPr="00027229">
        <w:rPr>
          <w:rFonts w:ascii="Arial" w:hAnsi="Arial" w:cs="Arial"/>
        </w:rPr>
        <w:t>to the storm</w:t>
      </w:r>
      <w:r w:rsidR="00AF117F" w:rsidRPr="00027229">
        <w:rPr>
          <w:rFonts w:ascii="Arial" w:hAnsi="Arial" w:cs="Arial"/>
        </w:rPr>
        <w:t>water</w:t>
      </w:r>
      <w:r w:rsidRPr="00027229">
        <w:rPr>
          <w:rFonts w:ascii="Arial" w:hAnsi="Arial" w:cs="Arial"/>
        </w:rPr>
        <w:t xml:space="preserve"> drain</w:t>
      </w:r>
      <w:r w:rsidR="00AF117F" w:rsidRPr="00027229">
        <w:rPr>
          <w:rFonts w:ascii="Arial" w:hAnsi="Arial" w:cs="Arial"/>
        </w:rPr>
        <w:t>age</w:t>
      </w:r>
      <w:r w:rsidRPr="00027229">
        <w:rPr>
          <w:rFonts w:ascii="Arial" w:hAnsi="Arial" w:cs="Arial"/>
        </w:rPr>
        <w:t xml:space="preserve"> system, you must </w:t>
      </w:r>
      <w:r w:rsidR="00AD65EC" w:rsidRPr="00027229">
        <w:rPr>
          <w:rFonts w:ascii="Arial" w:hAnsi="Arial" w:cs="Arial"/>
        </w:rPr>
        <w:t xml:space="preserve">obtain a </w:t>
      </w:r>
      <w:r w:rsidRPr="00027229">
        <w:rPr>
          <w:rFonts w:ascii="Arial" w:hAnsi="Arial" w:cs="Arial"/>
        </w:rPr>
        <w:t xml:space="preserve">permit from your local sewer utility </w:t>
      </w:r>
      <w:r w:rsidR="00AD65EC" w:rsidRPr="00027229">
        <w:rPr>
          <w:rFonts w:ascii="Arial" w:hAnsi="Arial" w:cs="Arial"/>
        </w:rPr>
        <w:t>and</w:t>
      </w:r>
      <w:r w:rsidRPr="00027229">
        <w:rPr>
          <w:rFonts w:ascii="Arial" w:hAnsi="Arial" w:cs="Arial"/>
        </w:rPr>
        <w:t xml:space="preserve"> reroute them to the sanitary sewer. </w:t>
      </w:r>
      <w:r w:rsidR="00A04A67" w:rsidRPr="00027229">
        <w:rPr>
          <w:rFonts w:ascii="Arial" w:hAnsi="Arial" w:cs="Arial"/>
        </w:rPr>
        <w:t xml:space="preserve"> </w:t>
      </w:r>
      <w:r w:rsidRPr="00027229">
        <w:rPr>
          <w:rFonts w:ascii="Arial" w:hAnsi="Arial" w:cs="Arial"/>
        </w:rPr>
        <w:t xml:space="preserve">If sanitary service is not available, contact the </w:t>
      </w:r>
      <w:r w:rsidR="00876F5C" w:rsidRPr="00027229">
        <w:rPr>
          <w:rFonts w:ascii="Arial" w:hAnsi="Arial" w:cs="Arial"/>
        </w:rPr>
        <w:t>Thurston County Public Health and Social Services Department at (360) </w:t>
      </w:r>
      <w:r w:rsidR="0068579C" w:rsidRPr="00027229">
        <w:rPr>
          <w:rFonts w:ascii="Arial" w:hAnsi="Arial" w:cs="Arial"/>
          <w:lang w:val="en-US"/>
        </w:rPr>
        <w:t>867-2673</w:t>
      </w:r>
      <w:r w:rsidR="00876F5C" w:rsidRPr="00027229">
        <w:rPr>
          <w:rFonts w:ascii="Arial" w:hAnsi="Arial" w:cs="Arial"/>
        </w:rPr>
        <w:t xml:space="preserve"> </w:t>
      </w:r>
      <w:r w:rsidRPr="00027229">
        <w:rPr>
          <w:rFonts w:ascii="Arial" w:hAnsi="Arial" w:cs="Arial"/>
        </w:rPr>
        <w:t>for septic permits.</w:t>
      </w:r>
    </w:p>
    <w:p w14:paraId="3D8D7453" w14:textId="77777777" w:rsidR="00AC4E35" w:rsidRPr="00027229" w:rsidRDefault="00AC4E35" w:rsidP="00A04A67">
      <w:pPr>
        <w:pStyle w:val="BodyText"/>
        <w:rPr>
          <w:rFonts w:ascii="Arial" w:hAnsi="Arial" w:cs="Arial"/>
        </w:rPr>
      </w:pPr>
      <w:r w:rsidRPr="00027229">
        <w:rPr>
          <w:rFonts w:ascii="Arial" w:hAnsi="Arial" w:cs="Arial"/>
        </w:rPr>
        <w:t xml:space="preserve">Dye testing with a non-toxic dye is one way to determine where a pipe or structure drains if not obvious by observations or on plans.  The dye is put into the structure and flushed with some water.  Observations are then made at ends-of-pipes, drainage ditches, catch basins, and manholes to look for the color coming through.  Contact </w:t>
      </w:r>
      <w:r w:rsidR="00EA5F9A" w:rsidRPr="00027229">
        <w:rPr>
          <w:rFonts w:ascii="Arial" w:hAnsi="Arial" w:cs="Arial"/>
        </w:rPr>
        <w:t>Thurston</w:t>
      </w:r>
      <w:r w:rsidRPr="00027229">
        <w:rPr>
          <w:rFonts w:ascii="Arial" w:hAnsi="Arial" w:cs="Arial"/>
        </w:rPr>
        <w:t xml:space="preserve"> County </w:t>
      </w:r>
      <w:r w:rsidR="00750D3C" w:rsidRPr="00027229">
        <w:rPr>
          <w:rFonts w:ascii="Arial" w:hAnsi="Arial" w:cs="Arial"/>
        </w:rPr>
        <w:t xml:space="preserve">Department of </w:t>
      </w:r>
      <w:r w:rsidR="00D27F58" w:rsidRPr="00027229">
        <w:rPr>
          <w:rFonts w:ascii="Arial" w:hAnsi="Arial" w:cs="Arial"/>
        </w:rPr>
        <w:t xml:space="preserve">Resource Stewardship, Water Resources </w:t>
      </w:r>
      <w:r w:rsidR="00137C8E" w:rsidRPr="00027229">
        <w:rPr>
          <w:rFonts w:ascii="Arial" w:hAnsi="Arial" w:cs="Arial"/>
        </w:rPr>
        <w:t>Division</w:t>
      </w:r>
      <w:r w:rsidR="00A04A67" w:rsidRPr="00027229">
        <w:rPr>
          <w:rFonts w:ascii="Arial" w:hAnsi="Arial" w:cs="Arial"/>
        </w:rPr>
        <w:t xml:space="preserve"> (</w:t>
      </w:r>
      <w:r w:rsidR="00750D3C" w:rsidRPr="00027229">
        <w:rPr>
          <w:rFonts w:ascii="Arial" w:hAnsi="Arial" w:cs="Arial"/>
        </w:rPr>
        <w:t>360</w:t>
      </w:r>
      <w:r w:rsidR="00A04A67" w:rsidRPr="00027229">
        <w:rPr>
          <w:rFonts w:ascii="Arial" w:hAnsi="Arial" w:cs="Arial"/>
        </w:rPr>
        <w:t>) </w:t>
      </w:r>
      <w:r w:rsidR="00D27F58" w:rsidRPr="00027229">
        <w:rPr>
          <w:rFonts w:ascii="Arial" w:hAnsi="Arial" w:cs="Arial"/>
        </w:rPr>
        <w:t>754</w:t>
      </w:r>
      <w:r w:rsidR="00CF1F24" w:rsidRPr="00027229">
        <w:rPr>
          <w:rFonts w:ascii="Arial" w:hAnsi="Arial" w:cs="Arial"/>
        </w:rPr>
        <w:t>-</w:t>
      </w:r>
      <w:r w:rsidR="00D27F58" w:rsidRPr="00027229">
        <w:rPr>
          <w:rFonts w:ascii="Arial" w:hAnsi="Arial" w:cs="Arial"/>
        </w:rPr>
        <w:t>4681</w:t>
      </w:r>
      <w:r w:rsidRPr="00027229">
        <w:rPr>
          <w:rFonts w:ascii="Arial" w:hAnsi="Arial" w:cs="Arial"/>
        </w:rPr>
        <w:t xml:space="preserve"> if you need assistance in locating structures adjacent to your property.</w:t>
      </w:r>
    </w:p>
    <w:p w14:paraId="76B45856" w14:textId="77777777" w:rsidR="00AC4E35" w:rsidRPr="00027229" w:rsidRDefault="00AC4E35" w:rsidP="00A04A67">
      <w:pPr>
        <w:pStyle w:val="BodyText"/>
        <w:rPr>
          <w:rFonts w:ascii="Arial" w:hAnsi="Arial" w:cs="Arial"/>
        </w:rPr>
      </w:pPr>
      <w:r w:rsidRPr="00027229">
        <w:rPr>
          <w:rFonts w:ascii="Arial" w:hAnsi="Arial" w:cs="Arial"/>
        </w:rPr>
        <w:t xml:space="preserve">Smoke testing can also </w:t>
      </w:r>
      <w:r w:rsidR="00C030B0" w:rsidRPr="00027229">
        <w:rPr>
          <w:rFonts w:ascii="Arial" w:hAnsi="Arial" w:cs="Arial"/>
        </w:rPr>
        <w:t>help</w:t>
      </w:r>
      <w:r w:rsidRPr="00027229">
        <w:rPr>
          <w:rFonts w:ascii="Arial" w:hAnsi="Arial" w:cs="Arial"/>
        </w:rPr>
        <w:t xml:space="preserve"> detect </w:t>
      </w:r>
      <w:r w:rsidR="00C030B0" w:rsidRPr="00027229">
        <w:rPr>
          <w:rFonts w:ascii="Arial" w:hAnsi="Arial" w:cs="Arial"/>
        </w:rPr>
        <w:t xml:space="preserve">illegal </w:t>
      </w:r>
      <w:r w:rsidRPr="00027229">
        <w:rPr>
          <w:rFonts w:ascii="Arial" w:hAnsi="Arial" w:cs="Arial"/>
        </w:rPr>
        <w:t>connections</w:t>
      </w:r>
      <w:r w:rsidR="00C030B0" w:rsidRPr="00027229">
        <w:rPr>
          <w:rFonts w:ascii="Arial" w:hAnsi="Arial" w:cs="Arial"/>
        </w:rPr>
        <w:t xml:space="preserve"> and</w:t>
      </w:r>
      <w:r w:rsidRPr="00027229">
        <w:rPr>
          <w:rFonts w:ascii="Arial" w:hAnsi="Arial" w:cs="Arial"/>
        </w:rPr>
        <w:t xml:space="preserve"> is best done by qualified personnel.  </w:t>
      </w:r>
      <w:r w:rsidR="00C030B0" w:rsidRPr="00027229">
        <w:rPr>
          <w:rFonts w:ascii="Arial" w:hAnsi="Arial" w:cs="Arial"/>
        </w:rPr>
        <w:t xml:space="preserve">To conduct smoke testing, shut off all </w:t>
      </w:r>
      <w:r w:rsidRPr="00027229">
        <w:rPr>
          <w:rFonts w:ascii="Arial" w:hAnsi="Arial" w:cs="Arial"/>
        </w:rPr>
        <w:t>indoor discharges</w:t>
      </w:r>
      <w:r w:rsidR="00C030B0" w:rsidRPr="00027229">
        <w:rPr>
          <w:rFonts w:ascii="Arial" w:hAnsi="Arial" w:cs="Arial"/>
        </w:rPr>
        <w:t xml:space="preserve">, place a </w:t>
      </w:r>
      <w:r w:rsidRPr="00027229">
        <w:rPr>
          <w:rFonts w:ascii="Arial" w:hAnsi="Arial" w:cs="Arial"/>
        </w:rPr>
        <w:t xml:space="preserve"> smoke bomb or other smoke-generating device in a storm drain manhole, and </w:t>
      </w:r>
      <w:r w:rsidR="00C030B0" w:rsidRPr="00027229">
        <w:rPr>
          <w:rFonts w:ascii="Arial" w:hAnsi="Arial" w:cs="Arial"/>
        </w:rPr>
        <w:t>force air</w:t>
      </w:r>
      <w:r w:rsidRPr="00027229">
        <w:rPr>
          <w:rFonts w:ascii="Arial" w:hAnsi="Arial" w:cs="Arial"/>
        </w:rPr>
        <w:t xml:space="preserve"> in after it.  </w:t>
      </w:r>
      <w:r w:rsidR="00C030B0" w:rsidRPr="00027229">
        <w:rPr>
          <w:rFonts w:ascii="Arial" w:hAnsi="Arial" w:cs="Arial"/>
        </w:rPr>
        <w:t>Station personnel</w:t>
      </w:r>
      <w:r w:rsidRPr="00027229">
        <w:rPr>
          <w:rFonts w:ascii="Arial" w:hAnsi="Arial" w:cs="Arial"/>
        </w:rPr>
        <w:t xml:space="preserve"> at each suspect drain location to ob</w:t>
      </w:r>
      <w:r w:rsidR="00A04A67" w:rsidRPr="00027229">
        <w:rPr>
          <w:rFonts w:ascii="Arial" w:hAnsi="Arial" w:cs="Arial"/>
        </w:rPr>
        <w:t xml:space="preserve">serve if smoke is coming out.  </w:t>
      </w:r>
      <w:r w:rsidR="001A2D5E" w:rsidRPr="00027229">
        <w:rPr>
          <w:rFonts w:ascii="Arial" w:hAnsi="Arial" w:cs="Arial"/>
        </w:rPr>
        <w:t xml:space="preserve">Identify smoking </w:t>
      </w:r>
      <w:r w:rsidRPr="00027229">
        <w:rPr>
          <w:rFonts w:ascii="Arial" w:hAnsi="Arial" w:cs="Arial"/>
        </w:rPr>
        <w:t>drains for future rerouting.</w:t>
      </w:r>
    </w:p>
    <w:p w14:paraId="7FADC051" w14:textId="77777777" w:rsidR="00AC4E35" w:rsidRPr="00027229" w:rsidRDefault="00AC4E35" w:rsidP="00A04A67">
      <w:pPr>
        <w:pStyle w:val="BodyText"/>
        <w:rPr>
          <w:rFonts w:ascii="Arial" w:hAnsi="Arial" w:cs="Arial"/>
        </w:rPr>
      </w:pPr>
      <w:r w:rsidRPr="00027229">
        <w:rPr>
          <w:rFonts w:ascii="Arial" w:hAnsi="Arial" w:cs="Arial"/>
        </w:rPr>
        <w:t>Drains which are found to connect to the storm</w:t>
      </w:r>
      <w:r w:rsidR="00AF117F" w:rsidRPr="00027229">
        <w:rPr>
          <w:rFonts w:ascii="Arial" w:hAnsi="Arial" w:cs="Arial"/>
        </w:rPr>
        <w:t>water</w:t>
      </w:r>
      <w:r w:rsidRPr="00027229">
        <w:rPr>
          <w:rFonts w:ascii="Arial" w:hAnsi="Arial" w:cs="Arial"/>
        </w:rPr>
        <w:t xml:space="preserve"> drainage system must either be permanently plugged or disconnected and rerouted as soon as possible.  </w:t>
      </w:r>
      <w:r w:rsidR="007C30C3" w:rsidRPr="00027229">
        <w:rPr>
          <w:rFonts w:ascii="Arial" w:hAnsi="Arial" w:cs="Arial"/>
        </w:rPr>
        <w:t>Plug unused drains</w:t>
      </w:r>
      <w:r w:rsidRPr="00027229">
        <w:rPr>
          <w:rFonts w:ascii="Arial" w:hAnsi="Arial" w:cs="Arial"/>
        </w:rPr>
        <w:t xml:space="preserve"> with concrete or </w:t>
      </w:r>
      <w:r w:rsidR="007C30C3" w:rsidRPr="00027229">
        <w:rPr>
          <w:rFonts w:ascii="Arial" w:hAnsi="Arial" w:cs="Arial"/>
        </w:rPr>
        <w:t>similar</w:t>
      </w:r>
      <w:r w:rsidRPr="00027229">
        <w:rPr>
          <w:rFonts w:ascii="Arial" w:hAnsi="Arial" w:cs="Arial"/>
        </w:rPr>
        <w:t xml:space="preserve"> permanent materials.</w:t>
      </w:r>
      <w:r w:rsidR="00A04A67" w:rsidRPr="00027229">
        <w:rPr>
          <w:rFonts w:ascii="Arial" w:hAnsi="Arial" w:cs="Arial"/>
        </w:rPr>
        <w:t xml:space="preserve"> </w:t>
      </w:r>
      <w:r w:rsidRPr="00027229">
        <w:rPr>
          <w:rFonts w:ascii="Arial" w:hAnsi="Arial" w:cs="Arial"/>
        </w:rPr>
        <w:t xml:space="preserve"> If a drain pipe is to be rerouted and </w:t>
      </w:r>
      <w:r w:rsidRPr="00027229">
        <w:rPr>
          <w:rFonts w:ascii="Arial" w:hAnsi="Arial" w:cs="Arial"/>
        </w:rPr>
        <w:lastRenderedPageBreak/>
        <w:t xml:space="preserve">a sanitary sewer services the property, then the local sewer </w:t>
      </w:r>
      <w:r w:rsidR="009756C4" w:rsidRPr="00027229">
        <w:rPr>
          <w:rFonts w:ascii="Arial" w:hAnsi="Arial" w:cs="Arial"/>
        </w:rPr>
        <w:t>provider</w:t>
      </w:r>
      <w:r w:rsidRPr="00027229">
        <w:rPr>
          <w:rFonts w:ascii="Arial" w:hAnsi="Arial" w:cs="Arial"/>
        </w:rPr>
        <w:t xml:space="preserve"> must be contacted.  Restrictions on certain types of discharges, particularly industrial process waters, may require pretreatment of discharges before entering the sanitary sewer.  It is the responsibility of the property owner or business operator to follow through on rerouting illicit storm drainage connections to the sanitary sewer.</w:t>
      </w:r>
    </w:p>
    <w:p w14:paraId="47B7E4FA" w14:textId="77777777" w:rsidR="00AC4E35" w:rsidRPr="00027229" w:rsidRDefault="00AC4E35" w:rsidP="00A04A67">
      <w:pPr>
        <w:pStyle w:val="BodyText"/>
        <w:rPr>
          <w:rFonts w:ascii="Arial" w:hAnsi="Arial" w:cs="Arial"/>
        </w:rPr>
      </w:pPr>
      <w:r w:rsidRPr="00027229">
        <w:rPr>
          <w:rFonts w:ascii="Arial" w:hAnsi="Arial" w:cs="Arial"/>
        </w:rPr>
        <w:t xml:space="preserve">If the property is not served by a sanitary sewer, alternate measures will be necessary.  If the discharge is simply domestic waste, a septic system may be feasible.  If it is necessary to install a septic system, the proper permits will need to be obtained from the </w:t>
      </w:r>
      <w:r w:rsidR="00876F5C" w:rsidRPr="00027229">
        <w:rPr>
          <w:rFonts w:ascii="Arial" w:hAnsi="Arial" w:cs="Arial"/>
        </w:rPr>
        <w:t>Thurston County Public Health and Social Services Department at (360) </w:t>
      </w:r>
      <w:r w:rsidR="0068579C" w:rsidRPr="00027229">
        <w:rPr>
          <w:rFonts w:ascii="Arial" w:hAnsi="Arial" w:cs="Arial"/>
          <w:lang w:val="en-US"/>
        </w:rPr>
        <w:t>867-2673</w:t>
      </w:r>
      <w:r w:rsidRPr="00027229">
        <w:rPr>
          <w:rFonts w:ascii="Arial" w:hAnsi="Arial" w:cs="Arial"/>
        </w:rPr>
        <w:t xml:space="preserve">.  If the discharge is anything other than domestic waste, then a holding tank or </w:t>
      </w:r>
      <w:r w:rsidR="00AD4B4C" w:rsidRPr="00027229">
        <w:rPr>
          <w:rFonts w:ascii="Arial" w:hAnsi="Arial" w:cs="Arial"/>
        </w:rPr>
        <w:t>on-site</w:t>
      </w:r>
      <w:r w:rsidRPr="00027229">
        <w:rPr>
          <w:rFonts w:ascii="Arial" w:hAnsi="Arial" w:cs="Arial"/>
        </w:rPr>
        <w:t xml:space="preserve"> treatment will be necessary.  Contact </w:t>
      </w:r>
      <w:r w:rsidR="00876F5C" w:rsidRPr="00027229">
        <w:rPr>
          <w:rFonts w:ascii="Arial" w:hAnsi="Arial" w:cs="Arial"/>
        </w:rPr>
        <w:t>LOTT Alliance Industrial Pretreatment Program at (</w:t>
      </w:r>
      <w:r w:rsidR="00157F58" w:rsidRPr="00027229">
        <w:rPr>
          <w:rFonts w:ascii="Arial" w:hAnsi="Arial" w:cs="Arial"/>
        </w:rPr>
        <w:t>360) 528</w:t>
      </w:r>
      <w:r w:rsidR="00CF1F24" w:rsidRPr="00027229">
        <w:rPr>
          <w:rFonts w:ascii="Arial" w:hAnsi="Arial" w:cs="Arial"/>
        </w:rPr>
        <w:t>-</w:t>
      </w:r>
      <w:r w:rsidR="00876F5C" w:rsidRPr="00027229">
        <w:rPr>
          <w:rFonts w:ascii="Arial" w:hAnsi="Arial" w:cs="Arial"/>
        </w:rPr>
        <w:t>5708</w:t>
      </w:r>
      <w:r w:rsidRPr="00027229">
        <w:rPr>
          <w:rFonts w:ascii="Arial" w:hAnsi="Arial" w:cs="Arial"/>
        </w:rPr>
        <w:t xml:space="preserve"> </w:t>
      </w:r>
      <w:r w:rsidR="009756C4" w:rsidRPr="00027229">
        <w:rPr>
          <w:rFonts w:ascii="Arial" w:hAnsi="Arial" w:cs="Arial"/>
        </w:rPr>
        <w:t xml:space="preserve">or your local sewer service provider </w:t>
      </w:r>
      <w:r w:rsidRPr="00027229">
        <w:rPr>
          <w:rFonts w:ascii="Arial" w:hAnsi="Arial" w:cs="Arial"/>
        </w:rPr>
        <w:t>for specific directions</w:t>
      </w:r>
      <w:r w:rsidR="00A04A67" w:rsidRPr="00027229">
        <w:rPr>
          <w:rFonts w:ascii="Arial" w:hAnsi="Arial" w:cs="Arial"/>
        </w:rPr>
        <w:t xml:space="preserve"> for installation and disposal.</w:t>
      </w:r>
    </w:p>
    <w:p w14:paraId="74D826E7" w14:textId="693D380E" w:rsidR="00AC4E35" w:rsidRPr="00027229" w:rsidRDefault="00AC4E35" w:rsidP="00B2586F">
      <w:pPr>
        <w:pStyle w:val="Heading3"/>
        <w:numPr>
          <w:ilvl w:val="0"/>
          <w:numId w:val="0"/>
        </w:numPr>
        <w:ind w:left="720" w:hanging="720"/>
        <w:rPr>
          <w:rFonts w:cs="Arial"/>
        </w:rPr>
      </w:pPr>
      <w:r w:rsidRPr="00027229">
        <w:rPr>
          <w:rFonts w:cs="Arial"/>
        </w:rPr>
        <w:br w:type="page"/>
      </w:r>
      <w:bookmarkStart w:id="181" w:name="S2"/>
      <w:bookmarkStart w:id="182" w:name="_Toc107386937"/>
      <w:r w:rsidRPr="00027229">
        <w:rPr>
          <w:rFonts w:cs="Arial"/>
        </w:rPr>
        <w:lastRenderedPageBreak/>
        <w:t>S.2</w:t>
      </w:r>
      <w:bookmarkEnd w:id="181"/>
      <w:r w:rsidRPr="00027229">
        <w:rPr>
          <w:rFonts w:cs="Arial"/>
        </w:rPr>
        <w:tab/>
      </w:r>
      <w:r w:rsidR="00A34897" w:rsidRPr="00027229">
        <w:rPr>
          <w:rFonts w:cs="Arial"/>
        </w:rPr>
        <w:t>Dispose of Collected Runoff and Waste Materials Properly</w:t>
      </w:r>
      <w:bookmarkEnd w:id="182"/>
    </w:p>
    <w:p w14:paraId="23597530" w14:textId="77777777" w:rsidR="00AC4E35" w:rsidRPr="00027229" w:rsidRDefault="00AC4E35" w:rsidP="00A34897">
      <w:pPr>
        <w:pStyle w:val="BodyText"/>
        <w:rPr>
          <w:rFonts w:ascii="Arial" w:hAnsi="Arial" w:cs="Arial"/>
        </w:rPr>
      </w:pPr>
      <w:r w:rsidRPr="00027229">
        <w:rPr>
          <w:rFonts w:ascii="Arial" w:hAnsi="Arial" w:cs="Arial"/>
        </w:rPr>
        <w:t xml:space="preserve">Every business and residence in </w:t>
      </w:r>
      <w:smartTag w:uri="urn:schemas-microsoft-com:office:smarttags" w:element="place">
        <w:smartTag w:uri="urn:schemas-microsoft-com:office:smarttags" w:element="PlaceName">
          <w:r w:rsidR="00EA5F9A" w:rsidRPr="00027229">
            <w:rPr>
              <w:rFonts w:ascii="Arial" w:hAnsi="Arial" w:cs="Arial"/>
            </w:rPr>
            <w:t>Thurston</w:t>
          </w:r>
        </w:smartTag>
        <w:r w:rsidRPr="00027229">
          <w:rPr>
            <w:rFonts w:ascii="Arial" w:hAnsi="Arial" w:cs="Arial"/>
          </w:rPr>
          <w:t xml:space="preserve"> </w:t>
        </w:r>
        <w:smartTag w:uri="urn:schemas-microsoft-com:office:smarttags" w:element="PlaceType">
          <w:r w:rsidRPr="00027229">
            <w:rPr>
              <w:rFonts w:ascii="Arial" w:hAnsi="Arial" w:cs="Arial"/>
            </w:rPr>
            <w:t>County</w:t>
          </w:r>
        </w:smartTag>
      </w:smartTag>
      <w:r w:rsidRPr="00027229">
        <w:rPr>
          <w:rFonts w:ascii="Arial" w:hAnsi="Arial" w:cs="Arial"/>
        </w:rPr>
        <w:t xml:space="preserve"> must dispose of solid and liquid wastes and contaminated stormwater properly.  There are generally four options for disposal depending on the type of materials.  These options include:</w:t>
      </w:r>
    </w:p>
    <w:p w14:paraId="39F18349"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Sanitary sewer and septic systems</w:t>
      </w:r>
    </w:p>
    <w:p w14:paraId="014660FD"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Recycling facilities</w:t>
      </w:r>
    </w:p>
    <w:p w14:paraId="040378BF"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Municipal solid waste disposal facilities</w:t>
      </w:r>
    </w:p>
    <w:p w14:paraId="143BD8A9"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Hazardous waste treatment, storage, and disposal facilities</w:t>
      </w:r>
      <w:r w:rsidR="00A34897" w:rsidRPr="00027229">
        <w:rPr>
          <w:rFonts w:ascii="Arial" w:hAnsi="Arial" w:cs="Arial"/>
        </w:rPr>
        <w:t>.</w:t>
      </w:r>
    </w:p>
    <w:p w14:paraId="56F37CE1" w14:textId="77777777" w:rsidR="00AC4E35" w:rsidRPr="00027229" w:rsidRDefault="00AC4E35" w:rsidP="00A34897">
      <w:pPr>
        <w:pStyle w:val="BodyText"/>
        <w:rPr>
          <w:rFonts w:ascii="Arial" w:hAnsi="Arial" w:cs="Arial"/>
        </w:rPr>
      </w:pPr>
      <w:r w:rsidRPr="00027229">
        <w:rPr>
          <w:rFonts w:ascii="Arial" w:hAnsi="Arial" w:cs="Arial"/>
        </w:rPr>
        <w:t xml:space="preserve">Many liquid wastes and contaminated stormwater (depending on the pollutants and associated concentrations present) may be put into the sanitary sewer, subject to approval by the </w:t>
      </w:r>
      <w:r w:rsidR="00876F5C" w:rsidRPr="00027229">
        <w:rPr>
          <w:rFonts w:ascii="Arial" w:hAnsi="Arial" w:cs="Arial"/>
        </w:rPr>
        <w:t>LOTT Alliance Industrial Pretreatment Program at (</w:t>
      </w:r>
      <w:r w:rsidR="00157F58" w:rsidRPr="00027229">
        <w:rPr>
          <w:rFonts w:ascii="Arial" w:hAnsi="Arial" w:cs="Arial"/>
        </w:rPr>
        <w:t>360) 528</w:t>
      </w:r>
      <w:r w:rsidR="00157F58" w:rsidRPr="00027229">
        <w:rPr>
          <w:rFonts w:ascii="Arial" w:hAnsi="Arial" w:cs="Arial"/>
        </w:rPr>
        <w:noBreakHyphen/>
      </w:r>
      <w:r w:rsidR="00876F5C" w:rsidRPr="00027229">
        <w:rPr>
          <w:rFonts w:ascii="Arial" w:hAnsi="Arial" w:cs="Arial"/>
        </w:rPr>
        <w:t>5708</w:t>
      </w:r>
      <w:r w:rsidR="009756C4" w:rsidRPr="00027229">
        <w:rPr>
          <w:rFonts w:ascii="Arial" w:hAnsi="Arial" w:cs="Arial"/>
        </w:rPr>
        <w:t xml:space="preserve"> or your local sewer service provider.</w:t>
      </w:r>
    </w:p>
    <w:p w14:paraId="560AA81F" w14:textId="77777777" w:rsidR="00AC4E35" w:rsidRPr="00027229" w:rsidRDefault="00AC4E35" w:rsidP="00A34897">
      <w:pPr>
        <w:pStyle w:val="BodyText"/>
        <w:rPr>
          <w:rFonts w:ascii="Arial" w:hAnsi="Arial" w:cs="Arial"/>
        </w:rPr>
      </w:pPr>
      <w:r w:rsidRPr="00027229">
        <w:rPr>
          <w:rFonts w:ascii="Arial" w:hAnsi="Arial" w:cs="Arial"/>
        </w:rPr>
        <w:t>If wastes cannot be legally discharged to a sanitary sewer or septic system, one of the other three disposal options must be used.  Sumps or holding tanks may be useful for storing liquid wastes temporarily.  The contents must be disposed of in the sanitary sewer or at a dangerous waste facility depending on the nature of the waste.</w:t>
      </w:r>
    </w:p>
    <w:p w14:paraId="71E09E40" w14:textId="77777777" w:rsidR="00AC4E35" w:rsidRPr="00027229" w:rsidRDefault="00AC4E35" w:rsidP="00A34897">
      <w:pPr>
        <w:pStyle w:val="BodyText"/>
        <w:rPr>
          <w:rFonts w:ascii="Arial" w:hAnsi="Arial" w:cs="Arial"/>
        </w:rPr>
      </w:pPr>
      <w:r w:rsidRPr="00027229">
        <w:rPr>
          <w:rFonts w:ascii="Arial" w:hAnsi="Arial" w:cs="Arial"/>
        </w:rPr>
        <w:t>Recycling facilities are a recommended option for many commercial and household items, including used oils, used batteries, old equipment, glass, some plastics, metal scrap materials, solvents, paints, wood and land clearing wastes, and various other solid wastes.  Solid wastes that cannot be recycled and that are not hazardous must be disposed of at a licensed municipal solid waste disposa</w:t>
      </w:r>
      <w:r w:rsidR="00A34897" w:rsidRPr="00027229">
        <w:rPr>
          <w:rFonts w:ascii="Arial" w:hAnsi="Arial" w:cs="Arial"/>
        </w:rPr>
        <w:t>l facility.  The list in Chapter </w:t>
      </w:r>
      <w:r w:rsidR="00504252" w:rsidRPr="00027229">
        <w:rPr>
          <w:rFonts w:ascii="Arial" w:hAnsi="Arial" w:cs="Arial"/>
        </w:rPr>
        <w:t>8</w:t>
      </w:r>
      <w:r w:rsidRPr="00027229">
        <w:rPr>
          <w:rFonts w:ascii="Arial" w:hAnsi="Arial" w:cs="Arial"/>
        </w:rPr>
        <w:t xml:space="preserve"> of </w:t>
      </w:r>
      <w:r w:rsidR="00702538" w:rsidRPr="00027229">
        <w:rPr>
          <w:rFonts w:ascii="Arial" w:hAnsi="Arial" w:cs="Arial"/>
        </w:rPr>
        <w:t>this volume</w:t>
      </w:r>
      <w:r w:rsidRPr="00027229">
        <w:rPr>
          <w:rFonts w:ascii="Arial" w:hAnsi="Arial" w:cs="Arial"/>
        </w:rPr>
        <w:t xml:space="preserve"> has the phone numbers and addresses of these facilities in </w:t>
      </w:r>
      <w:smartTag w:uri="urn:schemas-microsoft-com:office:smarttags" w:element="place">
        <w:smartTag w:uri="urn:schemas-microsoft-com:office:smarttags" w:element="PlaceName">
          <w:r w:rsidR="00EA5F9A" w:rsidRPr="00027229">
            <w:rPr>
              <w:rFonts w:ascii="Arial" w:hAnsi="Arial" w:cs="Arial"/>
            </w:rPr>
            <w:t>Thurston</w:t>
          </w:r>
        </w:smartTag>
        <w:r w:rsidRPr="00027229">
          <w:rPr>
            <w:rFonts w:ascii="Arial" w:hAnsi="Arial" w:cs="Arial"/>
          </w:rPr>
          <w:t xml:space="preserve"> </w:t>
        </w:r>
        <w:smartTag w:uri="urn:schemas-microsoft-com:office:smarttags" w:element="PlaceType">
          <w:r w:rsidRPr="00027229">
            <w:rPr>
              <w:rFonts w:ascii="Arial" w:hAnsi="Arial" w:cs="Arial"/>
            </w:rPr>
            <w:t>County</w:t>
          </w:r>
        </w:smartTag>
      </w:smartTag>
      <w:r w:rsidRPr="00027229">
        <w:rPr>
          <w:rFonts w:ascii="Arial" w:hAnsi="Arial" w:cs="Arial"/>
        </w:rPr>
        <w:t>.</w:t>
      </w:r>
    </w:p>
    <w:p w14:paraId="5123FA28" w14:textId="77777777" w:rsidR="00AC4E35" w:rsidRPr="00027229" w:rsidRDefault="00AC4E35" w:rsidP="00A34897">
      <w:pPr>
        <w:pStyle w:val="BodyText"/>
        <w:rPr>
          <w:rFonts w:ascii="Arial" w:hAnsi="Arial" w:cs="Arial"/>
        </w:rPr>
      </w:pPr>
      <w:r w:rsidRPr="00027229">
        <w:rPr>
          <w:rFonts w:ascii="Arial" w:hAnsi="Arial" w:cs="Arial"/>
        </w:rPr>
        <w:t>Dangerous and hazardous wastes must be properly transported to an appropriate hazardous waste treatment, storage, and disposal</w:t>
      </w:r>
      <w:r w:rsidR="00A34897" w:rsidRPr="00027229">
        <w:rPr>
          <w:rFonts w:ascii="Arial" w:hAnsi="Arial" w:cs="Arial"/>
        </w:rPr>
        <w:t xml:space="preserve"> facility.  Included in Chapter </w:t>
      </w:r>
      <w:r w:rsidR="00504252" w:rsidRPr="00027229">
        <w:rPr>
          <w:rFonts w:ascii="Arial" w:hAnsi="Arial" w:cs="Arial"/>
        </w:rPr>
        <w:t>8</w:t>
      </w:r>
      <w:r w:rsidRPr="00027229">
        <w:rPr>
          <w:rFonts w:ascii="Arial" w:hAnsi="Arial" w:cs="Arial"/>
        </w:rPr>
        <w:t xml:space="preserve"> is a list of companie</w:t>
      </w:r>
      <w:r w:rsidR="00A34897" w:rsidRPr="00027229">
        <w:rPr>
          <w:rFonts w:ascii="Arial" w:hAnsi="Arial" w:cs="Arial"/>
        </w:rPr>
        <w:t>s dealing in these activities.</w:t>
      </w:r>
    </w:p>
    <w:p w14:paraId="6C40A293" w14:textId="77777777" w:rsidR="00AC4E35" w:rsidRPr="00027229" w:rsidRDefault="00AC4E35" w:rsidP="00A34897">
      <w:pPr>
        <w:pStyle w:val="BodyText"/>
        <w:rPr>
          <w:rFonts w:ascii="Arial" w:hAnsi="Arial" w:cs="Arial"/>
        </w:rPr>
      </w:pPr>
      <w:r w:rsidRPr="00027229">
        <w:rPr>
          <w:rFonts w:ascii="Arial" w:hAnsi="Arial" w:cs="Arial"/>
        </w:rPr>
        <w:t xml:space="preserve">Costs of disposal vary considerably from option to option.  Especially in the case of dangerous wastes, different types of wastes should be kept segregated. </w:t>
      </w:r>
      <w:r w:rsidR="00A34897" w:rsidRPr="00027229">
        <w:rPr>
          <w:rFonts w:ascii="Arial" w:hAnsi="Arial" w:cs="Arial"/>
        </w:rPr>
        <w:t xml:space="preserve"> </w:t>
      </w:r>
      <w:r w:rsidRPr="00027229">
        <w:rPr>
          <w:rFonts w:ascii="Arial" w:hAnsi="Arial" w:cs="Arial"/>
        </w:rPr>
        <w:t xml:space="preserve">Disposal costs are usually determined by the most hazardous or difficult to dispose of waste present, so you can keep your costs down by not mixing wastes.  The </w:t>
      </w:r>
      <w:r w:rsidR="00EA5F9A" w:rsidRPr="00027229">
        <w:rPr>
          <w:rFonts w:ascii="Arial" w:hAnsi="Arial" w:cs="Arial"/>
        </w:rPr>
        <w:t>Thurston</w:t>
      </w:r>
      <w:r w:rsidRPr="00027229">
        <w:rPr>
          <w:rFonts w:ascii="Arial" w:hAnsi="Arial" w:cs="Arial"/>
        </w:rPr>
        <w:t xml:space="preserve"> County </w:t>
      </w:r>
      <w:r w:rsidR="003C16DF" w:rsidRPr="00027229">
        <w:rPr>
          <w:rFonts w:ascii="Arial" w:hAnsi="Arial" w:cs="Arial"/>
        </w:rPr>
        <w:t>Department of Public Works</w:t>
      </w:r>
      <w:r w:rsidR="009756C4" w:rsidRPr="00027229">
        <w:rPr>
          <w:rFonts w:ascii="Arial" w:hAnsi="Arial" w:cs="Arial"/>
        </w:rPr>
        <w:t xml:space="preserve"> </w:t>
      </w:r>
      <w:r w:rsidR="00765F66" w:rsidRPr="00027229">
        <w:rPr>
          <w:rFonts w:ascii="Arial" w:hAnsi="Arial" w:cs="Arial"/>
        </w:rPr>
        <w:t xml:space="preserve">(360) </w:t>
      </w:r>
      <w:r w:rsidR="00D7074B" w:rsidRPr="00027229">
        <w:rPr>
          <w:rFonts w:ascii="Arial" w:hAnsi="Arial" w:cs="Arial"/>
          <w:lang w:val="en-US"/>
        </w:rPr>
        <w:t>867-2300</w:t>
      </w:r>
      <w:r w:rsidR="00157F58" w:rsidRPr="00027229">
        <w:rPr>
          <w:rFonts w:ascii="Arial" w:hAnsi="Arial" w:cs="Arial"/>
        </w:rPr>
        <w:t xml:space="preserve"> </w:t>
      </w:r>
      <w:r w:rsidRPr="00027229">
        <w:rPr>
          <w:rFonts w:ascii="Arial" w:hAnsi="Arial" w:cs="Arial"/>
        </w:rPr>
        <w:t>can help you determine the best disposal options for your waste.</w:t>
      </w:r>
    </w:p>
    <w:p w14:paraId="06A9DDA3" w14:textId="20A58065" w:rsidR="00AC4E35" w:rsidRPr="00027229" w:rsidRDefault="00AC4E35" w:rsidP="00B2586F">
      <w:pPr>
        <w:pStyle w:val="Heading3"/>
        <w:numPr>
          <w:ilvl w:val="0"/>
          <w:numId w:val="0"/>
        </w:numPr>
        <w:ind w:left="720" w:hanging="720"/>
        <w:rPr>
          <w:rFonts w:cs="Arial"/>
        </w:rPr>
      </w:pPr>
      <w:r w:rsidRPr="00027229">
        <w:rPr>
          <w:rFonts w:cs="Arial"/>
        </w:rPr>
        <w:br w:type="page"/>
      </w:r>
      <w:bookmarkStart w:id="183" w:name="S3"/>
      <w:bookmarkStart w:id="184" w:name="_Toc107386938"/>
      <w:r w:rsidRPr="00027229">
        <w:rPr>
          <w:rFonts w:cs="Arial"/>
        </w:rPr>
        <w:lastRenderedPageBreak/>
        <w:t>S.3</w:t>
      </w:r>
      <w:bookmarkEnd w:id="183"/>
      <w:r w:rsidRPr="00027229">
        <w:rPr>
          <w:rFonts w:cs="Arial"/>
        </w:rPr>
        <w:tab/>
      </w:r>
      <w:r w:rsidR="008D563C" w:rsidRPr="00027229">
        <w:rPr>
          <w:rFonts w:cs="Arial"/>
        </w:rPr>
        <w:t>Connect Process Water Discharges to a Sanitary Sewer, Holding Tank, or Wastewater Treatment System</w:t>
      </w:r>
      <w:bookmarkEnd w:id="184"/>
    </w:p>
    <w:p w14:paraId="3DA86FFC" w14:textId="77777777" w:rsidR="00AC4E35" w:rsidRPr="00027229" w:rsidRDefault="00AC4E35" w:rsidP="00137C48">
      <w:pPr>
        <w:pStyle w:val="BodyText"/>
        <w:spacing w:line="228" w:lineRule="auto"/>
        <w:rPr>
          <w:rFonts w:ascii="Arial" w:hAnsi="Arial" w:cs="Arial"/>
        </w:rPr>
      </w:pPr>
      <w:r w:rsidRPr="00027229">
        <w:rPr>
          <w:rFonts w:ascii="Arial" w:hAnsi="Arial" w:cs="Arial"/>
        </w:rPr>
        <w:t xml:space="preserve">This BMP is a </w:t>
      </w:r>
      <w:r w:rsidR="00F87F06" w:rsidRPr="00027229">
        <w:rPr>
          <w:rFonts w:ascii="Arial" w:hAnsi="Arial" w:cs="Arial"/>
          <w:lang w:val="en-US"/>
        </w:rPr>
        <w:t>core</w:t>
      </w:r>
      <w:r w:rsidR="00F87F06" w:rsidRPr="00027229">
        <w:rPr>
          <w:rFonts w:ascii="Arial" w:hAnsi="Arial" w:cs="Arial"/>
        </w:rPr>
        <w:t xml:space="preserve"> </w:t>
      </w:r>
      <w:r w:rsidRPr="00027229">
        <w:rPr>
          <w:rFonts w:ascii="Arial" w:hAnsi="Arial" w:cs="Arial"/>
        </w:rPr>
        <w:t>requirement for all industrial and commercial activities that generate contaminated process wastewater, such as washing activities, composting activities, and production and processing activities.  The water used in these activities cannot drain to surface waters or groundwater untreated.  Process water must drain to a sanitary sewer, holding tank, or wastewater treatment system, or it can be recycled.</w:t>
      </w:r>
    </w:p>
    <w:p w14:paraId="01DCF21D" w14:textId="77777777" w:rsidR="00AC4E35" w:rsidRPr="00027229" w:rsidRDefault="00AC4E35" w:rsidP="00137C48">
      <w:pPr>
        <w:pStyle w:val="BodyText"/>
        <w:spacing w:line="228" w:lineRule="auto"/>
        <w:rPr>
          <w:rFonts w:ascii="Arial" w:hAnsi="Arial" w:cs="Arial"/>
        </w:rPr>
      </w:pPr>
      <w:r w:rsidRPr="00027229">
        <w:rPr>
          <w:rFonts w:ascii="Arial" w:hAnsi="Arial" w:cs="Arial"/>
        </w:rPr>
        <w:t xml:space="preserve">The first priority for these businesses is discharge of process water to a sanitary sewer via a new or existing plumbing connection.  In order to connect to the sewer, you must contact </w:t>
      </w:r>
      <w:r w:rsidR="00876F5C" w:rsidRPr="00027229">
        <w:rPr>
          <w:rFonts w:ascii="Arial" w:hAnsi="Arial" w:cs="Arial"/>
        </w:rPr>
        <w:t>LOTT Alliance Industrial Pretreatment Program at (</w:t>
      </w:r>
      <w:r w:rsidR="00157F58" w:rsidRPr="00027229">
        <w:rPr>
          <w:rFonts w:ascii="Arial" w:hAnsi="Arial" w:cs="Arial"/>
        </w:rPr>
        <w:t>360) </w:t>
      </w:r>
      <w:r w:rsidR="00876F5C" w:rsidRPr="00027229">
        <w:rPr>
          <w:rFonts w:ascii="Arial" w:hAnsi="Arial" w:cs="Arial"/>
        </w:rPr>
        <w:t>528</w:t>
      </w:r>
      <w:r w:rsidR="00CF1F24" w:rsidRPr="00027229">
        <w:rPr>
          <w:rFonts w:ascii="Arial" w:hAnsi="Arial" w:cs="Arial"/>
        </w:rPr>
        <w:t>-</w:t>
      </w:r>
      <w:r w:rsidR="00876F5C" w:rsidRPr="00027229">
        <w:rPr>
          <w:rFonts w:ascii="Arial" w:hAnsi="Arial" w:cs="Arial"/>
        </w:rPr>
        <w:t>5708</w:t>
      </w:r>
      <w:r w:rsidR="009756C4" w:rsidRPr="00027229">
        <w:rPr>
          <w:rFonts w:ascii="Arial" w:hAnsi="Arial" w:cs="Arial"/>
        </w:rPr>
        <w:t xml:space="preserve"> or your local sewer service provider </w:t>
      </w:r>
      <w:r w:rsidRPr="00027229">
        <w:rPr>
          <w:rFonts w:ascii="Arial" w:hAnsi="Arial" w:cs="Arial"/>
        </w:rPr>
        <w:t>for information on permits for the connection.  Pretreatment of industrial wastewaters will often be necessary before it is allowed to discharge to the sewer, and more information can be obtained by calling the number above.</w:t>
      </w:r>
    </w:p>
    <w:p w14:paraId="1440F4AA" w14:textId="77777777" w:rsidR="00AC4E35" w:rsidRPr="00027229" w:rsidRDefault="00AC4E35" w:rsidP="00137C48">
      <w:pPr>
        <w:pStyle w:val="BodyText"/>
        <w:spacing w:line="228" w:lineRule="auto"/>
        <w:rPr>
          <w:rFonts w:ascii="Arial" w:hAnsi="Arial" w:cs="Arial"/>
        </w:rPr>
      </w:pPr>
      <w:r w:rsidRPr="00027229">
        <w:rPr>
          <w:rFonts w:ascii="Arial" w:hAnsi="Arial" w:cs="Arial"/>
        </w:rPr>
        <w:t xml:space="preserve">If a sanitary sewer is not available, or if it is determined that a discharge connection is not allowed, the only remaining options are holding tanks or an </w:t>
      </w:r>
      <w:r w:rsidR="00AD4B4C" w:rsidRPr="00027229">
        <w:rPr>
          <w:rFonts w:ascii="Arial" w:hAnsi="Arial" w:cs="Arial"/>
        </w:rPr>
        <w:t>on-site</w:t>
      </w:r>
      <w:r w:rsidRPr="00027229">
        <w:rPr>
          <w:rFonts w:ascii="Arial" w:hAnsi="Arial" w:cs="Arial"/>
        </w:rPr>
        <w:t xml:space="preserve"> wastewater treatment facility.  Consideration should be given to using a holding tank for used process water if the volume of process water generated by the activity is not excessive.  The contents of the holding tank must be pumped out or drained before the tank is full and disposed of p</w:t>
      </w:r>
      <w:r w:rsidR="008D563C" w:rsidRPr="00027229">
        <w:rPr>
          <w:rFonts w:ascii="Arial" w:hAnsi="Arial" w:cs="Arial"/>
        </w:rPr>
        <w:t>roperly (see BMP </w:t>
      </w:r>
      <w:r w:rsidRPr="00027229">
        <w:rPr>
          <w:rFonts w:ascii="Arial" w:hAnsi="Arial" w:cs="Arial"/>
        </w:rPr>
        <w:t xml:space="preserve">S.2 in this chapter for information on disposal options).  If a sanitary sewer connection cannot be made and a holding tank is not used, a wastewater treatment facility must be constructed on the site.  This treatment facility must be designed to receive and effectively treat all discharges of process water from the business.  Ecology must be contacted for approval of such a facility, since discharges from the treatment facility will enter surface waters or </w:t>
      </w:r>
      <w:r w:rsidR="008D563C" w:rsidRPr="00027229">
        <w:rPr>
          <w:rFonts w:ascii="Arial" w:hAnsi="Arial" w:cs="Arial"/>
        </w:rPr>
        <w:t>be spread on land.  See Chapter </w:t>
      </w:r>
      <w:r w:rsidR="00504252" w:rsidRPr="00027229">
        <w:rPr>
          <w:rFonts w:ascii="Arial" w:hAnsi="Arial" w:cs="Arial"/>
        </w:rPr>
        <w:t>7</w:t>
      </w:r>
      <w:r w:rsidRPr="00027229">
        <w:rPr>
          <w:rFonts w:ascii="Arial" w:hAnsi="Arial" w:cs="Arial"/>
        </w:rPr>
        <w:t xml:space="preserve"> for Ecology's requirements for discharges of process waters.</w:t>
      </w:r>
    </w:p>
    <w:p w14:paraId="1AF6E518" w14:textId="77777777" w:rsidR="00AC4E35" w:rsidRPr="00027229" w:rsidRDefault="00AC4E35" w:rsidP="00137C48">
      <w:pPr>
        <w:pStyle w:val="BodyText"/>
        <w:spacing w:line="228" w:lineRule="auto"/>
        <w:rPr>
          <w:rFonts w:ascii="Arial" w:hAnsi="Arial" w:cs="Arial"/>
        </w:rPr>
      </w:pPr>
      <w:r w:rsidRPr="00027229">
        <w:rPr>
          <w:rFonts w:ascii="Arial" w:hAnsi="Arial" w:cs="Arial"/>
        </w:rPr>
        <w:t>For all types of process water discharges the following measures are required if the activity is to remain uncovered.  Define a designated area for the activity and provide a mechanism for prevention of stormwater run-on into the activity area. This can be a curb, dike, or berm (see BMP</w:t>
      </w:r>
      <w:r w:rsidR="008D563C" w:rsidRPr="00027229">
        <w:rPr>
          <w:rFonts w:ascii="Arial" w:hAnsi="Arial" w:cs="Arial"/>
        </w:rPr>
        <w:t> </w:t>
      </w:r>
      <w:r w:rsidRPr="00027229">
        <w:rPr>
          <w:rFonts w:ascii="Arial" w:hAnsi="Arial" w:cs="Arial"/>
        </w:rPr>
        <w:t xml:space="preserve">S.7 in this chapter for more information) or similar effective means to prevent run-on.  In this manner, only the precipitation that falls within the activity area is discharged and/or treated along with the activity process water.  The designated area should be paved and sloped to a central collection drain.  The collection drain must connect to the sanitary sewer (with pretreatment if required), the </w:t>
      </w:r>
      <w:r w:rsidR="00AD4B4C" w:rsidRPr="00027229">
        <w:rPr>
          <w:rFonts w:ascii="Arial" w:hAnsi="Arial" w:cs="Arial"/>
        </w:rPr>
        <w:t>on-site</w:t>
      </w:r>
      <w:r w:rsidRPr="00027229">
        <w:rPr>
          <w:rFonts w:ascii="Arial" w:hAnsi="Arial" w:cs="Arial"/>
        </w:rPr>
        <w:t xml:space="preserve"> holding tank, or the </w:t>
      </w:r>
      <w:r w:rsidR="00AD4B4C" w:rsidRPr="00027229">
        <w:rPr>
          <w:rFonts w:ascii="Arial" w:hAnsi="Arial" w:cs="Arial"/>
        </w:rPr>
        <w:t>on-site</w:t>
      </w:r>
      <w:r w:rsidRPr="00027229">
        <w:rPr>
          <w:rFonts w:ascii="Arial" w:hAnsi="Arial" w:cs="Arial"/>
        </w:rPr>
        <w:t xml:space="preserve"> treatment facility, whichever method is selected.</w:t>
      </w:r>
    </w:p>
    <w:p w14:paraId="0CBF9134" w14:textId="77777777" w:rsidR="00AC4E35" w:rsidRPr="00027229" w:rsidRDefault="00AC4E35" w:rsidP="00137C48">
      <w:pPr>
        <w:pStyle w:val="BodyText"/>
        <w:spacing w:line="228" w:lineRule="auto"/>
        <w:rPr>
          <w:rFonts w:ascii="Arial" w:hAnsi="Arial" w:cs="Arial"/>
        </w:rPr>
      </w:pPr>
      <w:r w:rsidRPr="00027229">
        <w:rPr>
          <w:rFonts w:ascii="Arial" w:hAnsi="Arial" w:cs="Arial"/>
        </w:rPr>
        <w:t>This process water BMP can be made more effective if the activity is covered, thus reducing the total amount of water to be treated.</w:t>
      </w:r>
    </w:p>
    <w:p w14:paraId="2C32364F" w14:textId="47B1F709" w:rsidR="00AC4E35" w:rsidRPr="00027229" w:rsidRDefault="00AC4E35" w:rsidP="00B2586F">
      <w:pPr>
        <w:pStyle w:val="Heading3"/>
        <w:numPr>
          <w:ilvl w:val="0"/>
          <w:numId w:val="0"/>
        </w:numPr>
        <w:ind w:left="720" w:hanging="720"/>
        <w:rPr>
          <w:rFonts w:cs="Arial"/>
        </w:rPr>
      </w:pPr>
      <w:bookmarkStart w:id="185" w:name="S4"/>
      <w:bookmarkStart w:id="186" w:name="_Toc107386939"/>
      <w:r w:rsidRPr="00027229">
        <w:rPr>
          <w:rFonts w:cs="Arial"/>
        </w:rPr>
        <w:t>S.4</w:t>
      </w:r>
      <w:bookmarkEnd w:id="185"/>
      <w:r w:rsidRPr="00027229">
        <w:rPr>
          <w:rFonts w:cs="Arial"/>
        </w:rPr>
        <w:tab/>
      </w:r>
      <w:r w:rsidR="008D563C" w:rsidRPr="00027229">
        <w:rPr>
          <w:rFonts w:cs="Arial"/>
        </w:rPr>
        <w:t>Cover the Activity with a Roof or Awning</w:t>
      </w:r>
      <w:bookmarkEnd w:id="186"/>
    </w:p>
    <w:p w14:paraId="1D5A33F1" w14:textId="77777777" w:rsidR="00AC4E35" w:rsidRPr="00027229" w:rsidRDefault="00AC4E35" w:rsidP="008D563C">
      <w:pPr>
        <w:pStyle w:val="BodyText"/>
        <w:rPr>
          <w:rFonts w:ascii="Arial" w:hAnsi="Arial" w:cs="Arial"/>
        </w:rPr>
      </w:pPr>
      <w:r w:rsidRPr="00027229">
        <w:rPr>
          <w:rFonts w:ascii="Arial" w:hAnsi="Arial" w:cs="Arial"/>
        </w:rPr>
        <w:t xml:space="preserve">Not every activity can or needs to be located inside a building.  In many cases, a simple roof or awning will protect the activity from coming into contact with stormwater, and usually at a lower cost than a complete building.  If you do decide to build one of these structures, you will need to obtain permits from </w:t>
      </w:r>
      <w:r w:rsidR="00EA5F9A" w:rsidRPr="00027229">
        <w:rPr>
          <w:rFonts w:ascii="Arial" w:hAnsi="Arial" w:cs="Arial"/>
        </w:rPr>
        <w:t>Thurston</w:t>
      </w:r>
      <w:r w:rsidRPr="00027229">
        <w:rPr>
          <w:rFonts w:ascii="Arial" w:hAnsi="Arial" w:cs="Arial"/>
        </w:rPr>
        <w:t xml:space="preserve"> County </w:t>
      </w:r>
      <w:r w:rsidR="008D7E07" w:rsidRPr="00027229">
        <w:rPr>
          <w:rFonts w:ascii="Arial" w:hAnsi="Arial" w:cs="Arial"/>
        </w:rPr>
        <w:t>Development Services</w:t>
      </w:r>
      <w:r w:rsidR="008D563C" w:rsidRPr="00027229">
        <w:rPr>
          <w:rFonts w:ascii="Arial" w:hAnsi="Arial" w:cs="Arial"/>
        </w:rPr>
        <w:t xml:space="preserve"> </w:t>
      </w:r>
      <w:r w:rsidR="008D563C" w:rsidRPr="00027229">
        <w:rPr>
          <w:rFonts w:ascii="Arial" w:hAnsi="Arial" w:cs="Arial"/>
        </w:rPr>
        <w:lastRenderedPageBreak/>
        <w:t>(</w:t>
      </w:r>
      <w:r w:rsidR="008D7E07" w:rsidRPr="00027229">
        <w:rPr>
          <w:rFonts w:ascii="Arial" w:hAnsi="Arial" w:cs="Arial"/>
        </w:rPr>
        <w:t>360</w:t>
      </w:r>
      <w:r w:rsidR="008D563C" w:rsidRPr="00027229">
        <w:rPr>
          <w:rFonts w:ascii="Arial" w:hAnsi="Arial" w:cs="Arial"/>
        </w:rPr>
        <w:t>) </w:t>
      </w:r>
      <w:r w:rsidR="008D7E07" w:rsidRPr="00027229">
        <w:rPr>
          <w:rFonts w:ascii="Arial" w:hAnsi="Arial" w:cs="Arial"/>
        </w:rPr>
        <w:t>786-5490</w:t>
      </w:r>
      <w:r w:rsidRPr="00027229">
        <w:rPr>
          <w:rFonts w:ascii="Arial" w:hAnsi="Arial" w:cs="Arial"/>
        </w:rPr>
        <w:t>.  They will also be able to help you with fire code requirements and zoning code provisions.</w:t>
      </w:r>
    </w:p>
    <w:p w14:paraId="288763B8" w14:textId="77777777" w:rsidR="00AC4E35" w:rsidRPr="00027229" w:rsidRDefault="00AC4E35" w:rsidP="008D563C">
      <w:pPr>
        <w:pStyle w:val="BodyText"/>
        <w:rPr>
          <w:rFonts w:ascii="Arial" w:hAnsi="Arial" w:cs="Arial"/>
        </w:rPr>
      </w:pPr>
      <w:r w:rsidRPr="00027229">
        <w:rPr>
          <w:rFonts w:ascii="Arial" w:hAnsi="Arial" w:cs="Arial"/>
        </w:rPr>
        <w:t xml:space="preserve">The roof structure can be designed in several ways.  One option is a lean-to type of structure, where sheets of corrugated steel, fiberglass, aluminum, or similar impermeable material are attached to the wall of a building and are supported by sturdy poles.  Similarly, if there is no building to attach to, roofing materials can be sufficiently supported at all four corners as a </w:t>
      </w:r>
      <w:r w:rsidR="001D0867" w:rsidRPr="00027229">
        <w:rPr>
          <w:rFonts w:ascii="Arial" w:hAnsi="Arial" w:cs="Arial"/>
        </w:rPr>
        <w:t>standalone</w:t>
      </w:r>
      <w:r w:rsidRPr="00027229">
        <w:rPr>
          <w:rFonts w:ascii="Arial" w:hAnsi="Arial" w:cs="Arial"/>
        </w:rPr>
        <w:t xml:space="preserve"> cap, or a water</w:t>
      </w:r>
      <w:r w:rsidR="008D563C" w:rsidRPr="00027229">
        <w:rPr>
          <w:rFonts w:ascii="Arial" w:hAnsi="Arial" w:cs="Arial"/>
        </w:rPr>
        <w:t>proof tent canopy can be used.</w:t>
      </w:r>
    </w:p>
    <w:p w14:paraId="6D09420A" w14:textId="752B4B04" w:rsidR="00AC4E35" w:rsidRPr="00027229" w:rsidRDefault="00AC4E35" w:rsidP="008D563C">
      <w:pPr>
        <w:pStyle w:val="BodyText"/>
        <w:rPr>
          <w:rFonts w:ascii="Arial" w:hAnsi="Arial" w:cs="Arial"/>
        </w:rPr>
      </w:pPr>
      <w:r w:rsidRPr="00027229">
        <w:rPr>
          <w:rFonts w:ascii="Arial" w:hAnsi="Arial" w:cs="Arial"/>
        </w:rPr>
        <w:t xml:space="preserve">The area of the roof cover should be sufficient to prevent any precipitation from reaching the covered materials.  An example of this type of </w:t>
      </w:r>
      <w:r w:rsidR="008D563C" w:rsidRPr="00027229">
        <w:rPr>
          <w:rFonts w:ascii="Arial" w:hAnsi="Arial" w:cs="Arial"/>
        </w:rPr>
        <w:t>structure is provided in Figure </w:t>
      </w:r>
      <w:r w:rsidR="00D73FAA">
        <w:rPr>
          <w:rFonts w:ascii="Arial" w:hAnsi="Arial" w:cs="Arial"/>
          <w:lang w:val="en-US"/>
        </w:rPr>
        <w:t xml:space="preserve">IV - </w:t>
      </w:r>
      <w:r w:rsidRPr="00027229">
        <w:rPr>
          <w:rFonts w:ascii="Arial" w:hAnsi="Arial" w:cs="Arial"/>
        </w:rPr>
        <w:t>5.1.</w:t>
      </w:r>
    </w:p>
    <w:p w14:paraId="17375C51" w14:textId="6A3E4AFB" w:rsidR="006D18F8" w:rsidRPr="00027229" w:rsidRDefault="00916E62" w:rsidP="008D563C">
      <w:pPr>
        <w:pStyle w:val="BodyText"/>
        <w:keepNext/>
        <w:keepLines/>
        <w:rPr>
          <w:rFonts w:ascii="Arial" w:hAnsi="Arial" w:cs="Arial"/>
        </w:rPr>
      </w:pPr>
      <w:r>
        <w:rPr>
          <w:rFonts w:ascii="Arial" w:hAnsi="Arial" w:cs="Arial"/>
          <w:noProof/>
        </w:rPr>
        <w:drawing>
          <wp:anchor distT="0" distB="0" distL="114300" distR="114300" simplePos="0" relativeHeight="251658752" behindDoc="0" locked="1" layoutInCell="1" allowOverlap="1" wp14:anchorId="7C71C22B" wp14:editId="40ED4A0A">
            <wp:simplePos x="0" y="0"/>
            <wp:positionH relativeFrom="column">
              <wp:align>center</wp:align>
            </wp:positionH>
            <wp:positionV relativeFrom="paragraph">
              <wp:posOffset>0</wp:posOffset>
            </wp:positionV>
            <wp:extent cx="4914900" cy="3121660"/>
            <wp:effectExtent l="57150" t="57150" r="38100" b="40640"/>
            <wp:wrapNone/>
            <wp:docPr id="36" name="Picture 36" descr="fi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g 19"/>
                    <pic:cNvPicPr>
                      <a:picLocks noChangeAspect="1" noChangeArrowheads="1"/>
                    </pic:cNvPicPr>
                  </pic:nvPicPr>
                  <pic:blipFill>
                    <a:blip r:embed="rId53" cstate="print">
                      <a:extLst>
                        <a:ext uri="{28A0092B-C50C-407E-A947-70E740481C1C}">
                          <a14:useLocalDpi xmlns:a14="http://schemas.microsoft.com/office/drawing/2010/main" val="0"/>
                        </a:ext>
                      </a:extLst>
                    </a:blip>
                    <a:srcRect b="15334"/>
                    <a:stretch>
                      <a:fillRect/>
                    </a:stretch>
                  </pic:blipFill>
                  <pic:spPr bwMode="auto">
                    <a:xfrm>
                      <a:off x="0" y="0"/>
                      <a:ext cx="4914900" cy="312166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1DD4B72" w14:textId="77777777" w:rsidR="00AC4E35" w:rsidRPr="00027229" w:rsidRDefault="00AC4E35" w:rsidP="008D563C">
      <w:pPr>
        <w:pStyle w:val="BodyText"/>
        <w:keepNext/>
        <w:keepLines/>
        <w:rPr>
          <w:rFonts w:ascii="Arial" w:hAnsi="Arial" w:cs="Arial"/>
        </w:rPr>
      </w:pPr>
    </w:p>
    <w:p w14:paraId="61A41AD8" w14:textId="77777777" w:rsidR="00AC4E35" w:rsidRPr="00027229" w:rsidRDefault="00AC4E35" w:rsidP="008D563C">
      <w:pPr>
        <w:pStyle w:val="BodyText"/>
        <w:keepNext/>
        <w:keepLines/>
        <w:rPr>
          <w:rFonts w:ascii="Arial" w:hAnsi="Arial" w:cs="Arial"/>
        </w:rPr>
      </w:pPr>
    </w:p>
    <w:p w14:paraId="6FA6C6C7" w14:textId="77777777" w:rsidR="00AC4E35" w:rsidRPr="00027229" w:rsidRDefault="00AC4E35" w:rsidP="008D563C">
      <w:pPr>
        <w:pStyle w:val="BodyText"/>
        <w:keepNext/>
        <w:keepLines/>
        <w:rPr>
          <w:rFonts w:ascii="Arial" w:hAnsi="Arial" w:cs="Arial"/>
        </w:rPr>
      </w:pPr>
    </w:p>
    <w:p w14:paraId="6C24B93A" w14:textId="77777777" w:rsidR="00AC4E35" w:rsidRPr="00027229" w:rsidRDefault="00AC4E35" w:rsidP="008D563C">
      <w:pPr>
        <w:pStyle w:val="BodyText"/>
        <w:keepNext/>
        <w:keepLines/>
        <w:rPr>
          <w:rFonts w:ascii="Arial" w:hAnsi="Arial" w:cs="Arial"/>
        </w:rPr>
      </w:pPr>
    </w:p>
    <w:p w14:paraId="57E2C680" w14:textId="77777777" w:rsidR="00AC4E35" w:rsidRPr="00027229" w:rsidRDefault="00AC4E35" w:rsidP="008D563C">
      <w:pPr>
        <w:pStyle w:val="BodyText"/>
        <w:keepNext/>
        <w:keepLines/>
        <w:rPr>
          <w:rFonts w:ascii="Arial" w:hAnsi="Arial" w:cs="Arial"/>
        </w:rPr>
      </w:pPr>
    </w:p>
    <w:p w14:paraId="31E61403" w14:textId="77777777" w:rsidR="00AC4E35" w:rsidRPr="00027229" w:rsidRDefault="00AC4E35" w:rsidP="008D563C">
      <w:pPr>
        <w:pStyle w:val="BodyText"/>
        <w:keepNext/>
        <w:keepLines/>
        <w:rPr>
          <w:rFonts w:ascii="Arial" w:hAnsi="Arial" w:cs="Arial"/>
        </w:rPr>
      </w:pPr>
    </w:p>
    <w:p w14:paraId="629A8610" w14:textId="77777777" w:rsidR="00AC4E35" w:rsidRPr="00027229" w:rsidRDefault="00AC4E35" w:rsidP="008D563C">
      <w:pPr>
        <w:pStyle w:val="BodyText"/>
        <w:keepNext/>
        <w:keepLines/>
        <w:rPr>
          <w:rFonts w:ascii="Arial" w:hAnsi="Arial" w:cs="Arial"/>
        </w:rPr>
      </w:pPr>
    </w:p>
    <w:p w14:paraId="5D15FEE2" w14:textId="77777777" w:rsidR="00AC4E35" w:rsidRPr="00027229" w:rsidRDefault="00AC4E35" w:rsidP="008D563C">
      <w:pPr>
        <w:pStyle w:val="BodyText"/>
        <w:keepNext/>
        <w:keepLines/>
        <w:rPr>
          <w:rFonts w:ascii="Arial" w:hAnsi="Arial" w:cs="Arial"/>
        </w:rPr>
      </w:pPr>
    </w:p>
    <w:p w14:paraId="2FE01399" w14:textId="77777777" w:rsidR="00AC4E35" w:rsidRPr="00027229" w:rsidRDefault="00AC4E35" w:rsidP="00A77519">
      <w:pPr>
        <w:pStyle w:val="BodyText"/>
        <w:keepNext/>
        <w:keepLines/>
        <w:spacing w:after="200"/>
        <w:rPr>
          <w:rFonts w:ascii="Arial" w:hAnsi="Arial" w:cs="Arial"/>
        </w:rPr>
      </w:pPr>
    </w:p>
    <w:p w14:paraId="425C92D9" w14:textId="77777777" w:rsidR="00AC4E35" w:rsidRPr="00027229" w:rsidRDefault="008D563C" w:rsidP="00E02940">
      <w:pPr>
        <w:pStyle w:val="BodyText"/>
        <w:keepNext/>
        <w:keepLines/>
        <w:spacing w:after="0"/>
        <w:jc w:val="center"/>
        <w:rPr>
          <w:rFonts w:ascii="Arial" w:hAnsi="Arial" w:cs="Arial"/>
          <w:sz w:val="18"/>
          <w:szCs w:val="18"/>
        </w:rPr>
      </w:pPr>
      <w:r w:rsidRPr="00027229">
        <w:rPr>
          <w:rFonts w:ascii="Arial" w:hAnsi="Arial" w:cs="Arial"/>
          <w:sz w:val="18"/>
          <w:szCs w:val="18"/>
        </w:rPr>
        <w:t>(Photo courtesy of Seattle Public Utilities)</w:t>
      </w:r>
    </w:p>
    <w:p w14:paraId="747A667F" w14:textId="6619FE6E" w:rsidR="00AC4E35" w:rsidRPr="00027229" w:rsidRDefault="00AC4E35" w:rsidP="00E02940">
      <w:pPr>
        <w:pStyle w:val="Caption"/>
        <w:spacing w:before="0" w:after="240"/>
        <w:jc w:val="center"/>
        <w:rPr>
          <w:rFonts w:ascii="Arial" w:hAnsi="Arial" w:cs="Arial"/>
        </w:rPr>
      </w:pPr>
      <w:bookmarkStart w:id="187" w:name="_Toc463936007"/>
      <w:r w:rsidRPr="00797B4A">
        <w:rPr>
          <w:rFonts w:ascii="Arial" w:hAnsi="Arial" w:cs="Arial"/>
          <w:sz w:val="22"/>
          <w:szCs w:val="22"/>
        </w:rPr>
        <w:t xml:space="preserve">Figure </w:t>
      </w:r>
      <w:r w:rsidR="008572DC">
        <w:rPr>
          <w:rFonts w:ascii="Arial" w:hAnsi="Arial" w:cs="Arial"/>
          <w:sz w:val="22"/>
          <w:szCs w:val="22"/>
        </w:rPr>
        <w:t xml:space="preserve">IV - </w:t>
      </w:r>
      <w:r w:rsidRPr="00797B4A">
        <w:rPr>
          <w:rFonts w:ascii="Arial" w:hAnsi="Arial" w:cs="Arial"/>
          <w:sz w:val="22"/>
          <w:szCs w:val="22"/>
        </w:rPr>
        <w:t>5.1</w:t>
      </w:r>
      <w:r w:rsidR="0030389D" w:rsidRPr="00797B4A">
        <w:rPr>
          <w:rFonts w:ascii="Arial" w:hAnsi="Arial" w:cs="Arial"/>
          <w:sz w:val="22"/>
          <w:szCs w:val="22"/>
        </w:rPr>
        <w:t xml:space="preserve"> </w:t>
      </w:r>
      <w:r w:rsidRPr="00797B4A">
        <w:rPr>
          <w:rFonts w:ascii="Arial" w:hAnsi="Arial" w:cs="Arial"/>
          <w:sz w:val="22"/>
          <w:szCs w:val="22"/>
        </w:rPr>
        <w:t>Structure Used to Cover Manufacturing Operations</w:t>
      </w:r>
      <w:r w:rsidR="00A77519" w:rsidRPr="00027229">
        <w:rPr>
          <w:rFonts w:ascii="Arial" w:hAnsi="Arial" w:cs="Arial"/>
        </w:rPr>
        <w:t>.</w:t>
      </w:r>
      <w:bookmarkEnd w:id="187"/>
    </w:p>
    <w:p w14:paraId="16BB03E9" w14:textId="48F9EBC1" w:rsidR="008D563C" w:rsidRPr="00027229" w:rsidRDefault="008D563C" w:rsidP="008D563C">
      <w:pPr>
        <w:pStyle w:val="BodyText"/>
        <w:rPr>
          <w:rFonts w:ascii="Arial" w:hAnsi="Arial" w:cs="Arial"/>
        </w:rPr>
      </w:pPr>
      <w:r w:rsidRPr="00027229">
        <w:rPr>
          <w:rFonts w:ascii="Arial" w:hAnsi="Arial" w:cs="Arial"/>
        </w:rPr>
        <w:t>Another option for covering an activity is to use an overhanging awning of sufficient size to prevent rain from reaching the materials.  Many of the building permit, fire code, and zoning requirements will also apply to these structures.  An example of an awning cover is shown in Figure </w:t>
      </w:r>
      <w:r w:rsidR="00D73FAA">
        <w:rPr>
          <w:rFonts w:ascii="Arial" w:hAnsi="Arial" w:cs="Arial"/>
          <w:lang w:val="en-US"/>
        </w:rPr>
        <w:t xml:space="preserve">IV - </w:t>
      </w:r>
      <w:r w:rsidRPr="00027229">
        <w:rPr>
          <w:rFonts w:ascii="Arial" w:hAnsi="Arial" w:cs="Arial"/>
        </w:rPr>
        <w:t>5.2.</w:t>
      </w:r>
    </w:p>
    <w:p w14:paraId="1F91B92B" w14:textId="6F703BE1" w:rsidR="00AC4E35" w:rsidRPr="00027229" w:rsidRDefault="00916E62" w:rsidP="003A0F69">
      <w:pPr>
        <w:pStyle w:val="BodyText"/>
        <w:keepNext/>
        <w:keepLines/>
        <w:rPr>
          <w:rFonts w:ascii="Arial" w:hAnsi="Arial" w:cs="Arial"/>
        </w:rPr>
      </w:pPr>
      <w:r>
        <w:rPr>
          <w:rFonts w:ascii="Arial" w:hAnsi="Arial" w:cs="Arial"/>
          <w:noProof/>
        </w:rPr>
        <w:lastRenderedPageBreak/>
        <w:drawing>
          <wp:anchor distT="0" distB="0" distL="114300" distR="114300" simplePos="0" relativeHeight="251659776" behindDoc="0" locked="1" layoutInCell="1" allowOverlap="1" wp14:anchorId="3332D3D9" wp14:editId="3D974649">
            <wp:simplePos x="0" y="0"/>
            <wp:positionH relativeFrom="column">
              <wp:align>center</wp:align>
            </wp:positionH>
            <wp:positionV relativeFrom="paragraph">
              <wp:posOffset>0</wp:posOffset>
            </wp:positionV>
            <wp:extent cx="4914900" cy="3034030"/>
            <wp:effectExtent l="57150" t="57150" r="38100" b="33020"/>
            <wp:wrapNone/>
            <wp:docPr id="37" name="Picture 37" descr="fi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g 11"/>
                    <pic:cNvPicPr>
                      <a:picLocks noChangeAspect="1" noChangeArrowheads="1"/>
                    </pic:cNvPicPr>
                  </pic:nvPicPr>
                  <pic:blipFill>
                    <a:blip r:embed="rId16">
                      <a:extLst>
                        <a:ext uri="{28A0092B-C50C-407E-A947-70E740481C1C}">
                          <a14:useLocalDpi xmlns:a14="http://schemas.microsoft.com/office/drawing/2010/main" val="0"/>
                        </a:ext>
                      </a:extLst>
                    </a:blip>
                    <a:srcRect b="18053"/>
                    <a:stretch>
                      <a:fillRect/>
                    </a:stretch>
                  </pic:blipFill>
                  <pic:spPr bwMode="auto">
                    <a:xfrm>
                      <a:off x="0" y="0"/>
                      <a:ext cx="4914900" cy="303403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47970F3" w14:textId="77777777" w:rsidR="00AC4E35" w:rsidRPr="00027229" w:rsidRDefault="00AC4E35" w:rsidP="003A0F69">
      <w:pPr>
        <w:pStyle w:val="BodyText"/>
        <w:keepNext/>
        <w:keepLines/>
        <w:rPr>
          <w:rFonts w:ascii="Arial" w:hAnsi="Arial" w:cs="Arial"/>
        </w:rPr>
      </w:pPr>
    </w:p>
    <w:p w14:paraId="31EEFB50" w14:textId="77777777" w:rsidR="00AC4E35" w:rsidRPr="00027229" w:rsidRDefault="00AC4E35" w:rsidP="003A0F69">
      <w:pPr>
        <w:pStyle w:val="BodyText"/>
        <w:keepNext/>
        <w:keepLines/>
        <w:rPr>
          <w:rFonts w:ascii="Arial" w:hAnsi="Arial" w:cs="Arial"/>
        </w:rPr>
      </w:pPr>
    </w:p>
    <w:p w14:paraId="382BE828" w14:textId="77777777" w:rsidR="00AC4E35" w:rsidRPr="00027229" w:rsidRDefault="00AC4E35" w:rsidP="003A0F69">
      <w:pPr>
        <w:pStyle w:val="BodyText"/>
        <w:keepNext/>
        <w:keepLines/>
        <w:rPr>
          <w:rFonts w:ascii="Arial" w:hAnsi="Arial" w:cs="Arial"/>
        </w:rPr>
      </w:pPr>
    </w:p>
    <w:p w14:paraId="077613F0" w14:textId="77777777" w:rsidR="00AC4E35" w:rsidRPr="00027229" w:rsidRDefault="00AC4E35" w:rsidP="003A0F69">
      <w:pPr>
        <w:pStyle w:val="BodyText"/>
        <w:keepNext/>
        <w:keepLines/>
        <w:rPr>
          <w:rFonts w:ascii="Arial" w:hAnsi="Arial" w:cs="Arial"/>
        </w:rPr>
      </w:pPr>
    </w:p>
    <w:p w14:paraId="57E783A7" w14:textId="77777777" w:rsidR="00AC4E35" w:rsidRPr="00027229" w:rsidRDefault="00AC4E35" w:rsidP="003A0F69">
      <w:pPr>
        <w:pStyle w:val="BodyText"/>
        <w:keepNext/>
        <w:keepLines/>
        <w:rPr>
          <w:rFonts w:ascii="Arial" w:hAnsi="Arial" w:cs="Arial"/>
        </w:rPr>
      </w:pPr>
    </w:p>
    <w:p w14:paraId="67B2709D" w14:textId="77777777" w:rsidR="00AC4E35" w:rsidRPr="00027229" w:rsidRDefault="00AC4E35" w:rsidP="003A0F69">
      <w:pPr>
        <w:pStyle w:val="BodyText"/>
        <w:keepNext/>
        <w:keepLines/>
        <w:rPr>
          <w:rFonts w:ascii="Arial" w:hAnsi="Arial" w:cs="Arial"/>
        </w:rPr>
      </w:pPr>
    </w:p>
    <w:p w14:paraId="439713CC" w14:textId="77777777" w:rsidR="00AC4E35" w:rsidRPr="00027229" w:rsidRDefault="00AC4E35" w:rsidP="003A0F69">
      <w:pPr>
        <w:pStyle w:val="BodyText"/>
        <w:keepNext/>
        <w:keepLines/>
        <w:rPr>
          <w:rFonts w:ascii="Arial" w:hAnsi="Arial" w:cs="Arial"/>
        </w:rPr>
      </w:pPr>
    </w:p>
    <w:p w14:paraId="15DF4E02" w14:textId="77777777" w:rsidR="00AC4E35" w:rsidRPr="00027229" w:rsidRDefault="00AC4E35" w:rsidP="003A0F69">
      <w:pPr>
        <w:pStyle w:val="BodyText"/>
        <w:keepNext/>
        <w:keepLines/>
        <w:rPr>
          <w:rFonts w:ascii="Arial" w:hAnsi="Arial" w:cs="Arial"/>
        </w:rPr>
      </w:pPr>
    </w:p>
    <w:p w14:paraId="32C04E7C" w14:textId="77777777" w:rsidR="00AC4E35" w:rsidRPr="00027229" w:rsidRDefault="00AC4E35" w:rsidP="003A0F69">
      <w:pPr>
        <w:pStyle w:val="BodyText"/>
        <w:keepNext/>
        <w:keepLines/>
        <w:spacing w:after="120"/>
        <w:rPr>
          <w:rFonts w:ascii="Arial" w:hAnsi="Arial" w:cs="Arial"/>
        </w:rPr>
      </w:pPr>
    </w:p>
    <w:p w14:paraId="168FC7E3" w14:textId="62C0C826" w:rsidR="00AC4E35" w:rsidRPr="00FD7904" w:rsidRDefault="00AC4E35" w:rsidP="00FD7904">
      <w:pPr>
        <w:pStyle w:val="Caption"/>
        <w:spacing w:after="240"/>
        <w:jc w:val="center"/>
        <w:rPr>
          <w:rFonts w:ascii="Arial" w:hAnsi="Arial" w:cs="Arial"/>
          <w:sz w:val="22"/>
          <w:szCs w:val="22"/>
        </w:rPr>
      </w:pPr>
      <w:bookmarkStart w:id="188" w:name="_Toc463936008"/>
      <w:r w:rsidRPr="00FD7904">
        <w:rPr>
          <w:rFonts w:ascii="Arial" w:hAnsi="Arial" w:cs="Arial"/>
          <w:sz w:val="22"/>
          <w:szCs w:val="22"/>
        </w:rPr>
        <w:t xml:space="preserve">Figure </w:t>
      </w:r>
      <w:r w:rsidR="008572DC">
        <w:rPr>
          <w:rFonts w:ascii="Arial" w:hAnsi="Arial" w:cs="Arial"/>
          <w:sz w:val="22"/>
          <w:szCs w:val="22"/>
        </w:rPr>
        <w:t xml:space="preserve">IV - </w:t>
      </w:r>
      <w:r w:rsidRPr="00FD7904">
        <w:rPr>
          <w:rFonts w:ascii="Arial" w:hAnsi="Arial" w:cs="Arial"/>
          <w:sz w:val="22"/>
          <w:szCs w:val="22"/>
        </w:rPr>
        <w:t>5.2</w:t>
      </w:r>
      <w:r w:rsidR="0030389D" w:rsidRPr="00FD7904">
        <w:rPr>
          <w:rFonts w:ascii="Arial" w:hAnsi="Arial" w:cs="Arial"/>
          <w:sz w:val="22"/>
          <w:szCs w:val="22"/>
        </w:rPr>
        <w:t xml:space="preserve"> </w:t>
      </w:r>
      <w:r w:rsidRPr="00FD7904">
        <w:rPr>
          <w:rFonts w:ascii="Arial" w:hAnsi="Arial" w:cs="Arial"/>
          <w:sz w:val="22"/>
          <w:szCs w:val="22"/>
        </w:rPr>
        <w:t>Loading Docks with an Overhang to Prevent Material Contact with Rainwater</w:t>
      </w:r>
      <w:r w:rsidR="00055F00" w:rsidRPr="00FD7904">
        <w:rPr>
          <w:rFonts w:ascii="Arial" w:hAnsi="Arial" w:cs="Arial"/>
          <w:sz w:val="22"/>
          <w:szCs w:val="22"/>
        </w:rPr>
        <w:t>.</w:t>
      </w:r>
      <w:bookmarkEnd w:id="188"/>
    </w:p>
    <w:p w14:paraId="24F404F7" w14:textId="72574969" w:rsidR="003A0F69" w:rsidRPr="00027229" w:rsidRDefault="003A0F69" w:rsidP="003A0F69">
      <w:pPr>
        <w:pStyle w:val="BodyText"/>
        <w:rPr>
          <w:rFonts w:ascii="Arial" w:hAnsi="Arial" w:cs="Arial"/>
        </w:rPr>
      </w:pPr>
      <w:r w:rsidRPr="00027229">
        <w:rPr>
          <w:rFonts w:ascii="Arial" w:hAnsi="Arial" w:cs="Arial"/>
        </w:rPr>
        <w:t>Activities such as fueling operations may be more conveniently covered by an island-type overhanging roof.  This type of roof is supported by columns along the center of the structure rather than at the corners, enabling vehicles easy access underneath while still providing sufficient protection from rain.  An example of this type of roof structure is shown in Figure </w:t>
      </w:r>
      <w:r w:rsidR="00D73FAA">
        <w:rPr>
          <w:rFonts w:ascii="Arial" w:hAnsi="Arial" w:cs="Arial"/>
          <w:lang w:val="en-US"/>
        </w:rPr>
        <w:t xml:space="preserve">IV - </w:t>
      </w:r>
      <w:r w:rsidRPr="00027229">
        <w:rPr>
          <w:rFonts w:ascii="Arial" w:hAnsi="Arial" w:cs="Arial"/>
        </w:rPr>
        <w:t>5.3.</w:t>
      </w:r>
    </w:p>
    <w:p w14:paraId="406F45BB" w14:textId="7C5927CB" w:rsidR="00AC4E35" w:rsidRPr="00027229" w:rsidRDefault="00916E62" w:rsidP="003A0F69">
      <w:pPr>
        <w:pStyle w:val="BodyText"/>
        <w:keepNext/>
        <w:keepLines/>
        <w:rPr>
          <w:rFonts w:ascii="Arial" w:hAnsi="Arial" w:cs="Arial"/>
        </w:rPr>
      </w:pPr>
      <w:r>
        <w:rPr>
          <w:rFonts w:ascii="Arial" w:hAnsi="Arial" w:cs="Arial"/>
          <w:noProof/>
        </w:rPr>
        <w:drawing>
          <wp:anchor distT="0" distB="0" distL="114300" distR="114300" simplePos="0" relativeHeight="251675136" behindDoc="0" locked="0" layoutInCell="1" allowOverlap="1" wp14:anchorId="3FF5F8C9" wp14:editId="78E1752D">
            <wp:simplePos x="0" y="0"/>
            <wp:positionH relativeFrom="column">
              <wp:posOffset>1562100</wp:posOffset>
            </wp:positionH>
            <wp:positionV relativeFrom="paragraph">
              <wp:posOffset>170180</wp:posOffset>
            </wp:positionV>
            <wp:extent cx="3086100" cy="2316480"/>
            <wp:effectExtent l="57150" t="57150" r="38100" b="45720"/>
            <wp:wrapNone/>
            <wp:docPr id="58" name="Picture 58" descr="Roof at Fueling site, Carriage 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oof at Fueling site, Carriage 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86100" cy="231648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7D2F426" w14:textId="77777777" w:rsidR="00AC4E35" w:rsidRPr="00027229" w:rsidRDefault="00AC4E35" w:rsidP="003A0F69">
      <w:pPr>
        <w:pStyle w:val="BodyText"/>
        <w:keepNext/>
        <w:keepLines/>
        <w:rPr>
          <w:rFonts w:ascii="Arial" w:hAnsi="Arial" w:cs="Arial"/>
        </w:rPr>
      </w:pPr>
    </w:p>
    <w:p w14:paraId="42ED07C8" w14:textId="77777777" w:rsidR="00AC4E35" w:rsidRPr="00027229" w:rsidRDefault="00AC4E35" w:rsidP="003A0F69">
      <w:pPr>
        <w:pStyle w:val="BodyText"/>
        <w:keepNext/>
        <w:keepLines/>
        <w:rPr>
          <w:rFonts w:ascii="Arial" w:hAnsi="Arial" w:cs="Arial"/>
        </w:rPr>
      </w:pPr>
    </w:p>
    <w:p w14:paraId="1A50636B" w14:textId="77777777" w:rsidR="00AC4E35" w:rsidRPr="00027229" w:rsidRDefault="00AC4E35" w:rsidP="003A0F69">
      <w:pPr>
        <w:pStyle w:val="BodyText"/>
        <w:keepNext/>
        <w:keepLines/>
        <w:rPr>
          <w:rFonts w:ascii="Arial" w:hAnsi="Arial" w:cs="Arial"/>
        </w:rPr>
      </w:pPr>
    </w:p>
    <w:p w14:paraId="1902B898" w14:textId="77777777" w:rsidR="00AC4E35" w:rsidRPr="00027229" w:rsidRDefault="00AC4E35" w:rsidP="003A0F69">
      <w:pPr>
        <w:pStyle w:val="BodyText"/>
        <w:keepNext/>
        <w:keepLines/>
        <w:rPr>
          <w:rFonts w:ascii="Arial" w:hAnsi="Arial" w:cs="Arial"/>
        </w:rPr>
      </w:pPr>
    </w:p>
    <w:p w14:paraId="187065F4" w14:textId="77777777" w:rsidR="00AC4E35" w:rsidRPr="00027229" w:rsidRDefault="00AC4E35" w:rsidP="003A0F69">
      <w:pPr>
        <w:pStyle w:val="BodyText"/>
        <w:keepNext/>
        <w:keepLines/>
        <w:rPr>
          <w:rFonts w:ascii="Arial" w:hAnsi="Arial" w:cs="Arial"/>
        </w:rPr>
      </w:pPr>
    </w:p>
    <w:p w14:paraId="2B04071A" w14:textId="77777777" w:rsidR="00AC4E35" w:rsidRPr="00027229" w:rsidRDefault="00AC4E35" w:rsidP="003A0F69">
      <w:pPr>
        <w:pStyle w:val="BodyText"/>
        <w:keepNext/>
        <w:keepLines/>
        <w:rPr>
          <w:rFonts w:ascii="Arial" w:hAnsi="Arial" w:cs="Arial"/>
        </w:rPr>
      </w:pPr>
    </w:p>
    <w:p w14:paraId="54913288" w14:textId="77777777" w:rsidR="00AC4E35" w:rsidRPr="00027229" w:rsidRDefault="00AC4E35" w:rsidP="003A0F69">
      <w:pPr>
        <w:pStyle w:val="BodyText"/>
        <w:keepNext/>
        <w:keepLines/>
        <w:rPr>
          <w:rFonts w:ascii="Arial" w:hAnsi="Arial" w:cs="Arial"/>
        </w:rPr>
      </w:pPr>
    </w:p>
    <w:p w14:paraId="614C6D30" w14:textId="374B3648" w:rsidR="00AC4E35" w:rsidRPr="00FD7904" w:rsidRDefault="00AC4E35" w:rsidP="00FD7904">
      <w:pPr>
        <w:pStyle w:val="Caption"/>
        <w:spacing w:after="240"/>
        <w:jc w:val="center"/>
        <w:rPr>
          <w:rFonts w:ascii="Arial" w:hAnsi="Arial" w:cs="Arial"/>
          <w:sz w:val="22"/>
          <w:szCs w:val="22"/>
        </w:rPr>
      </w:pPr>
      <w:bookmarkStart w:id="189" w:name="_Toc463936009"/>
      <w:r w:rsidRPr="00FD7904">
        <w:rPr>
          <w:rFonts w:ascii="Arial" w:hAnsi="Arial" w:cs="Arial"/>
          <w:sz w:val="22"/>
          <w:szCs w:val="22"/>
        </w:rPr>
        <w:t>Figure</w:t>
      </w:r>
      <w:r w:rsidR="008572DC">
        <w:rPr>
          <w:rFonts w:ascii="Arial" w:hAnsi="Arial" w:cs="Arial"/>
          <w:sz w:val="22"/>
          <w:szCs w:val="22"/>
        </w:rPr>
        <w:t xml:space="preserve"> I</w:t>
      </w:r>
      <w:r w:rsidR="005718DD">
        <w:rPr>
          <w:rFonts w:ascii="Arial" w:hAnsi="Arial" w:cs="Arial"/>
          <w:sz w:val="22"/>
          <w:szCs w:val="22"/>
        </w:rPr>
        <w:t>V</w:t>
      </w:r>
      <w:r w:rsidR="008572DC">
        <w:rPr>
          <w:rFonts w:ascii="Arial" w:hAnsi="Arial" w:cs="Arial"/>
          <w:sz w:val="22"/>
          <w:szCs w:val="22"/>
        </w:rPr>
        <w:t xml:space="preserve"> - </w:t>
      </w:r>
      <w:r w:rsidRPr="00FD7904">
        <w:rPr>
          <w:rFonts w:ascii="Arial" w:hAnsi="Arial" w:cs="Arial"/>
          <w:sz w:val="22"/>
          <w:szCs w:val="22"/>
        </w:rPr>
        <w:t>5.3</w:t>
      </w:r>
      <w:r w:rsidR="0030389D" w:rsidRPr="00FD7904">
        <w:rPr>
          <w:rFonts w:ascii="Arial" w:hAnsi="Arial" w:cs="Arial"/>
          <w:sz w:val="22"/>
          <w:szCs w:val="22"/>
        </w:rPr>
        <w:t xml:space="preserve"> </w:t>
      </w:r>
      <w:r w:rsidRPr="00FD7904">
        <w:rPr>
          <w:rFonts w:ascii="Arial" w:hAnsi="Arial" w:cs="Arial"/>
          <w:sz w:val="22"/>
          <w:szCs w:val="22"/>
        </w:rPr>
        <w:t xml:space="preserve">Roof at Fueling Island to Prevent Stormwater </w:t>
      </w:r>
      <w:r w:rsidR="00791791" w:rsidRPr="00FD7904">
        <w:rPr>
          <w:rFonts w:ascii="Arial" w:hAnsi="Arial" w:cs="Arial"/>
          <w:sz w:val="22"/>
          <w:szCs w:val="22"/>
        </w:rPr>
        <w:t>Run-on</w:t>
      </w:r>
      <w:r w:rsidR="00055F00" w:rsidRPr="00FD7904">
        <w:rPr>
          <w:rFonts w:ascii="Arial" w:hAnsi="Arial" w:cs="Arial"/>
          <w:sz w:val="22"/>
          <w:szCs w:val="22"/>
        </w:rPr>
        <w:t>.</w:t>
      </w:r>
      <w:bookmarkEnd w:id="189"/>
    </w:p>
    <w:p w14:paraId="4C05A5D9" w14:textId="77777777" w:rsidR="003A0F69" w:rsidRPr="00027229" w:rsidRDefault="003A0F69" w:rsidP="003A0F69">
      <w:pPr>
        <w:pStyle w:val="BodyText"/>
        <w:rPr>
          <w:rFonts w:ascii="Arial" w:hAnsi="Arial" w:cs="Arial"/>
        </w:rPr>
      </w:pPr>
      <w:r w:rsidRPr="00027229">
        <w:rPr>
          <w:rFonts w:ascii="Arial" w:hAnsi="Arial" w:cs="Arial"/>
        </w:rPr>
        <w:t>Note that floating fuel stations (such as some used for refueling boats) cannot be covered, according to the fire code.</w:t>
      </w:r>
    </w:p>
    <w:p w14:paraId="0FB866C1" w14:textId="77777777" w:rsidR="003A0F69" w:rsidRPr="00027229" w:rsidRDefault="003A0F69" w:rsidP="003A0F69">
      <w:pPr>
        <w:pStyle w:val="BodyText"/>
        <w:rPr>
          <w:rFonts w:ascii="Arial" w:hAnsi="Arial" w:cs="Arial"/>
        </w:rPr>
      </w:pPr>
      <w:r w:rsidRPr="00027229">
        <w:rPr>
          <w:rFonts w:ascii="Arial" w:hAnsi="Arial" w:cs="Arial"/>
        </w:rPr>
        <w:lastRenderedPageBreak/>
        <w:t xml:space="preserve">The particular roof cover option used at a given site is subject to the site layout and available space, affordability, and limitations imposed by other regulations. </w:t>
      </w:r>
      <w:r w:rsidR="00C904D9" w:rsidRPr="00027229">
        <w:rPr>
          <w:rFonts w:ascii="Arial" w:hAnsi="Arial" w:cs="Arial"/>
        </w:rPr>
        <w:t xml:space="preserve"> </w:t>
      </w:r>
      <w:r w:rsidRPr="00027229">
        <w:rPr>
          <w:rFonts w:ascii="Arial" w:hAnsi="Arial" w:cs="Arial"/>
        </w:rPr>
        <w:t>Structural cover options other than those given above can be used if they perform the same function.  This BMP should usually be implemented in conjunction with sump or sanitary sewer drains and provisions for prevention of stormwater run-on into the covered area.  BMPs S.6 and S.7 in this chapter present information on sump installation and run-on prevention.</w:t>
      </w:r>
    </w:p>
    <w:p w14:paraId="304AA353" w14:textId="5A68A2EC" w:rsidR="00AC4E35" w:rsidRPr="00027229" w:rsidRDefault="00AC4E35" w:rsidP="00B2586F">
      <w:pPr>
        <w:pStyle w:val="Heading3"/>
        <w:numPr>
          <w:ilvl w:val="0"/>
          <w:numId w:val="0"/>
        </w:numPr>
        <w:ind w:left="720" w:hanging="720"/>
        <w:rPr>
          <w:rFonts w:cs="Arial"/>
        </w:rPr>
      </w:pPr>
      <w:r w:rsidRPr="00027229">
        <w:rPr>
          <w:rFonts w:cs="Arial"/>
        </w:rPr>
        <w:br w:type="page"/>
      </w:r>
      <w:bookmarkStart w:id="190" w:name="S5"/>
      <w:bookmarkStart w:id="191" w:name="_Toc107386940"/>
      <w:r w:rsidRPr="00027229">
        <w:rPr>
          <w:rFonts w:cs="Arial"/>
        </w:rPr>
        <w:lastRenderedPageBreak/>
        <w:t>S.5</w:t>
      </w:r>
      <w:bookmarkEnd w:id="190"/>
      <w:r w:rsidRPr="00027229">
        <w:rPr>
          <w:rFonts w:cs="Arial"/>
        </w:rPr>
        <w:tab/>
      </w:r>
      <w:r w:rsidR="003A0F69" w:rsidRPr="00027229">
        <w:rPr>
          <w:rFonts w:cs="Arial"/>
        </w:rPr>
        <w:t>Cover the Activity with an Anchored Tarpaulin or Plastic Sheet</w:t>
      </w:r>
      <w:bookmarkEnd w:id="191"/>
    </w:p>
    <w:p w14:paraId="3A687D3F" w14:textId="0A764D91" w:rsidR="00AC4E35" w:rsidRPr="00027229" w:rsidRDefault="00AC4E35" w:rsidP="003A0F69">
      <w:pPr>
        <w:pStyle w:val="BodyText"/>
        <w:rPr>
          <w:rFonts w:ascii="Arial" w:hAnsi="Arial" w:cs="Arial"/>
        </w:rPr>
      </w:pPr>
      <w:r w:rsidRPr="00027229">
        <w:rPr>
          <w:rFonts w:ascii="Arial" w:hAnsi="Arial" w:cs="Arial"/>
        </w:rPr>
        <w:t>Some activities, such as stockpiling of raw materials, can be effectively covered with a sturdy tarp</w:t>
      </w:r>
      <w:r w:rsidR="00662A3F" w:rsidRPr="00027229">
        <w:rPr>
          <w:rFonts w:ascii="Arial" w:hAnsi="Arial" w:cs="Arial"/>
        </w:rPr>
        <w:t>aulin</w:t>
      </w:r>
      <w:r w:rsidRPr="00027229">
        <w:rPr>
          <w:rFonts w:ascii="Arial" w:hAnsi="Arial" w:cs="Arial"/>
        </w:rPr>
        <w:t xml:space="preserve"> or heavy plastic sheet made of impermeable material.  Weights such as bricks, tires, or sandbags should be used to anchor the cover in place. </w:t>
      </w:r>
      <w:r w:rsidR="00C801C0" w:rsidRPr="00027229">
        <w:rPr>
          <w:rFonts w:ascii="Arial" w:hAnsi="Arial" w:cs="Arial"/>
        </w:rPr>
        <w:t xml:space="preserve"> </w:t>
      </w:r>
      <w:r w:rsidRPr="00027229">
        <w:rPr>
          <w:rFonts w:ascii="Arial" w:hAnsi="Arial" w:cs="Arial"/>
        </w:rPr>
        <w:t>Care should be taken to ensure that the tarp</w:t>
      </w:r>
      <w:r w:rsidR="00662A3F" w:rsidRPr="00027229">
        <w:rPr>
          <w:rFonts w:ascii="Arial" w:hAnsi="Arial" w:cs="Arial"/>
        </w:rPr>
        <w:t>aulin</w:t>
      </w:r>
      <w:r w:rsidRPr="00027229">
        <w:rPr>
          <w:rFonts w:ascii="Arial" w:hAnsi="Arial" w:cs="Arial"/>
        </w:rPr>
        <w:t xml:space="preserve"> or sheet covers the activity completely and that stormwater run-on does not penetrate significantly under the cover.  If several sheets are used to form a cover, the sheets should be tethered together or laid in an overlapping manner.  If necessary, pins or stakes should be used to anchor the </w:t>
      </w:r>
      <w:r w:rsidR="00662A3F" w:rsidRPr="00027229">
        <w:rPr>
          <w:rFonts w:ascii="Arial" w:hAnsi="Arial" w:cs="Arial"/>
        </w:rPr>
        <w:t xml:space="preserve">tarpaulin </w:t>
      </w:r>
      <w:r w:rsidRPr="00027229">
        <w:rPr>
          <w:rFonts w:ascii="Arial" w:hAnsi="Arial" w:cs="Arial"/>
        </w:rPr>
        <w:t xml:space="preserve">to the ground.  The </w:t>
      </w:r>
      <w:r w:rsidR="00662A3F" w:rsidRPr="00027229">
        <w:rPr>
          <w:rFonts w:ascii="Arial" w:hAnsi="Arial" w:cs="Arial"/>
        </w:rPr>
        <w:t xml:space="preserve">tarpaulin </w:t>
      </w:r>
      <w:r w:rsidRPr="00027229">
        <w:rPr>
          <w:rFonts w:ascii="Arial" w:hAnsi="Arial" w:cs="Arial"/>
        </w:rPr>
        <w:t xml:space="preserve">must be inspected daily to ensure that no holes or gaps are present in the </w:t>
      </w:r>
      <w:r w:rsidR="00662A3F" w:rsidRPr="00027229">
        <w:rPr>
          <w:rFonts w:ascii="Arial" w:hAnsi="Arial" w:cs="Arial"/>
        </w:rPr>
        <w:t xml:space="preserve">tarpaulin </w:t>
      </w:r>
      <w:r w:rsidRPr="00027229">
        <w:rPr>
          <w:rFonts w:ascii="Arial" w:hAnsi="Arial" w:cs="Arial"/>
        </w:rPr>
        <w:t>coverage.  An example of this t</w:t>
      </w:r>
      <w:r w:rsidR="003A0F69" w:rsidRPr="00027229">
        <w:rPr>
          <w:rFonts w:ascii="Arial" w:hAnsi="Arial" w:cs="Arial"/>
        </w:rPr>
        <w:t>ype of cover is shown in Figure</w:t>
      </w:r>
      <w:r w:rsidR="00D73FAA">
        <w:rPr>
          <w:rFonts w:ascii="Arial" w:hAnsi="Arial" w:cs="Arial"/>
          <w:lang w:val="en-US"/>
        </w:rPr>
        <w:t xml:space="preserve"> IV - </w:t>
      </w:r>
      <w:r w:rsidRPr="00027229">
        <w:rPr>
          <w:rFonts w:ascii="Arial" w:hAnsi="Arial" w:cs="Arial"/>
        </w:rPr>
        <w:t>5.4.</w:t>
      </w:r>
    </w:p>
    <w:p w14:paraId="5599A869" w14:textId="77777777" w:rsidR="00AC4E35" w:rsidRPr="00027229" w:rsidRDefault="00B35C83" w:rsidP="003A0F69">
      <w:pPr>
        <w:pStyle w:val="BodyText"/>
        <w:keepNext/>
        <w:keepLines/>
        <w:rPr>
          <w:rFonts w:ascii="Arial" w:hAnsi="Arial" w:cs="Arial"/>
        </w:rPr>
      </w:pPr>
      <w:r>
        <w:rPr>
          <w:rFonts w:ascii="Arial" w:hAnsi="Arial" w:cs="Arial"/>
        </w:rPr>
        <w:object w:dxaOrig="1440" w:dyaOrig="1440" w14:anchorId="5A55FF66">
          <v:shape id="_x0000_s1063" type="#_x0000_t75" style="position:absolute;margin-left:0;margin-top:0;width:333pt;height:170.35pt;z-index:251660800;mso-position-horizontal:center" stroked="t" strokeweight="4.5pt">
            <v:stroke linestyle="thickThin"/>
            <v:imagedata r:id="rId32" o:title=""/>
            <w10:anchorlock/>
          </v:shape>
          <o:OLEObject Type="Embed" ProgID="MSPhotoEd.3" ShapeID="_x0000_s1063" DrawAspect="Content" ObjectID="_1721805967" r:id="rId54"/>
        </w:object>
      </w:r>
    </w:p>
    <w:p w14:paraId="02DEABC6" w14:textId="77777777" w:rsidR="00AC4E35" w:rsidRPr="00027229" w:rsidRDefault="00AC4E35" w:rsidP="003A0F69">
      <w:pPr>
        <w:pStyle w:val="BodyText"/>
        <w:keepNext/>
        <w:keepLines/>
        <w:rPr>
          <w:rFonts w:ascii="Arial" w:hAnsi="Arial" w:cs="Arial"/>
        </w:rPr>
      </w:pPr>
    </w:p>
    <w:p w14:paraId="3370866D" w14:textId="77777777" w:rsidR="00AC4E35" w:rsidRPr="00027229" w:rsidRDefault="00AC4E35" w:rsidP="003A0F69">
      <w:pPr>
        <w:pStyle w:val="BodyText"/>
        <w:keepNext/>
        <w:keepLines/>
        <w:rPr>
          <w:rFonts w:ascii="Arial" w:hAnsi="Arial" w:cs="Arial"/>
        </w:rPr>
      </w:pPr>
    </w:p>
    <w:p w14:paraId="7EE1BF9D" w14:textId="77777777" w:rsidR="00AC4E35" w:rsidRPr="00027229" w:rsidRDefault="00AC4E35" w:rsidP="003A0F69">
      <w:pPr>
        <w:pStyle w:val="BodyText"/>
        <w:keepNext/>
        <w:keepLines/>
        <w:rPr>
          <w:rFonts w:ascii="Arial" w:hAnsi="Arial" w:cs="Arial"/>
        </w:rPr>
      </w:pPr>
    </w:p>
    <w:p w14:paraId="3580EDD6" w14:textId="77777777" w:rsidR="00AC4E35" w:rsidRPr="00027229" w:rsidRDefault="00AC4E35" w:rsidP="003A0F69">
      <w:pPr>
        <w:pStyle w:val="BodyText"/>
        <w:keepNext/>
        <w:keepLines/>
        <w:rPr>
          <w:rFonts w:ascii="Arial" w:hAnsi="Arial" w:cs="Arial"/>
        </w:rPr>
      </w:pPr>
    </w:p>
    <w:p w14:paraId="2E30F1B3" w14:textId="77777777" w:rsidR="00AC4E35" w:rsidRPr="00027229" w:rsidRDefault="00AC4E35" w:rsidP="003A0F69">
      <w:pPr>
        <w:pStyle w:val="BodyText"/>
        <w:keepNext/>
        <w:keepLines/>
        <w:rPr>
          <w:rFonts w:ascii="Arial" w:hAnsi="Arial" w:cs="Arial"/>
        </w:rPr>
      </w:pPr>
    </w:p>
    <w:p w14:paraId="26B53A65" w14:textId="77777777" w:rsidR="00AC4E35" w:rsidRPr="00027229" w:rsidRDefault="00AC4E35" w:rsidP="00055F00">
      <w:pPr>
        <w:pStyle w:val="BodyText"/>
        <w:keepNext/>
        <w:keepLines/>
        <w:spacing w:after="320"/>
        <w:rPr>
          <w:rFonts w:ascii="Arial" w:hAnsi="Arial" w:cs="Arial"/>
        </w:rPr>
      </w:pPr>
    </w:p>
    <w:p w14:paraId="118DEA6B" w14:textId="3E1DCCBC" w:rsidR="00AC4E35" w:rsidRPr="00FD7904" w:rsidRDefault="00AC4E35" w:rsidP="00FD7904">
      <w:pPr>
        <w:pStyle w:val="Caption"/>
        <w:spacing w:after="240"/>
        <w:jc w:val="center"/>
        <w:rPr>
          <w:rFonts w:ascii="Arial" w:hAnsi="Arial" w:cs="Arial"/>
          <w:sz w:val="22"/>
          <w:szCs w:val="22"/>
        </w:rPr>
      </w:pPr>
      <w:bookmarkStart w:id="192" w:name="_Toc463936010"/>
      <w:r w:rsidRPr="00FD7904">
        <w:rPr>
          <w:rFonts w:ascii="Arial" w:hAnsi="Arial" w:cs="Arial"/>
          <w:sz w:val="22"/>
          <w:szCs w:val="22"/>
        </w:rPr>
        <w:t xml:space="preserve">Figure </w:t>
      </w:r>
      <w:r w:rsidR="008572DC">
        <w:rPr>
          <w:rFonts w:ascii="Arial" w:hAnsi="Arial" w:cs="Arial"/>
          <w:sz w:val="22"/>
          <w:szCs w:val="22"/>
        </w:rPr>
        <w:t xml:space="preserve">IV - </w:t>
      </w:r>
      <w:r w:rsidRPr="00FD7904">
        <w:rPr>
          <w:rFonts w:ascii="Arial" w:hAnsi="Arial" w:cs="Arial"/>
          <w:sz w:val="22"/>
          <w:szCs w:val="22"/>
        </w:rPr>
        <w:t>5.4</w:t>
      </w:r>
      <w:r w:rsidR="0030389D" w:rsidRPr="00FD7904">
        <w:rPr>
          <w:rFonts w:ascii="Arial" w:hAnsi="Arial" w:cs="Arial"/>
          <w:sz w:val="22"/>
          <w:szCs w:val="22"/>
        </w:rPr>
        <w:t xml:space="preserve"> </w:t>
      </w:r>
      <w:r w:rsidRPr="00FD7904">
        <w:rPr>
          <w:rFonts w:ascii="Arial" w:hAnsi="Arial" w:cs="Arial"/>
          <w:sz w:val="22"/>
          <w:szCs w:val="22"/>
        </w:rPr>
        <w:t>Temporary Plastic Sheeting Anchored over Raw Materials Stored Outdoors</w:t>
      </w:r>
      <w:r w:rsidR="00055F00" w:rsidRPr="00FD7904">
        <w:rPr>
          <w:rFonts w:ascii="Arial" w:hAnsi="Arial" w:cs="Arial"/>
          <w:sz w:val="22"/>
          <w:szCs w:val="22"/>
        </w:rPr>
        <w:t>.</w:t>
      </w:r>
      <w:bookmarkEnd w:id="192"/>
    </w:p>
    <w:p w14:paraId="0C66C76B" w14:textId="77777777" w:rsidR="003A0F69" w:rsidRPr="00027229" w:rsidRDefault="003A0F69" w:rsidP="003A0F69">
      <w:pPr>
        <w:pStyle w:val="BodyText"/>
        <w:rPr>
          <w:rFonts w:ascii="Arial" w:hAnsi="Arial" w:cs="Arial"/>
        </w:rPr>
      </w:pPr>
      <w:r w:rsidRPr="00027229">
        <w:rPr>
          <w:rFonts w:ascii="Arial" w:hAnsi="Arial" w:cs="Arial"/>
        </w:rPr>
        <w:t>The tarpaulin covering will be easier to keep in place and will last longer if some form of wind protection is possible.  Attempts should be made to locate stockpiles adjacent to buildings where winds are reduced, but not in between buildings where a wind tunnel effect can occur.</w:t>
      </w:r>
    </w:p>
    <w:p w14:paraId="5DFCFE5B" w14:textId="77777777" w:rsidR="003A0F69" w:rsidRPr="00027229" w:rsidRDefault="003A0F69" w:rsidP="003A0F69">
      <w:pPr>
        <w:pStyle w:val="BodyText"/>
        <w:rPr>
          <w:rFonts w:ascii="Arial" w:hAnsi="Arial" w:cs="Arial"/>
        </w:rPr>
      </w:pPr>
      <w:r w:rsidRPr="00027229">
        <w:rPr>
          <w:rFonts w:ascii="Arial" w:hAnsi="Arial" w:cs="Arial"/>
        </w:rPr>
        <w:t>Tarpaulins are an inexpensive and cost effective BMP for many activities.  This BMP can be combined with runoff containment/run-on prevention curbs, dikes, and berms for better effectiveness (see BMP S.7 for more information).</w:t>
      </w:r>
    </w:p>
    <w:p w14:paraId="4DB6C286" w14:textId="711898A1" w:rsidR="00AC4E35" w:rsidRPr="00027229" w:rsidRDefault="00AC4E35" w:rsidP="00B2586F">
      <w:pPr>
        <w:pStyle w:val="Heading3"/>
        <w:numPr>
          <w:ilvl w:val="0"/>
          <w:numId w:val="0"/>
        </w:numPr>
        <w:ind w:left="720" w:hanging="720"/>
        <w:rPr>
          <w:rFonts w:cs="Arial"/>
        </w:rPr>
      </w:pPr>
      <w:r w:rsidRPr="00027229">
        <w:rPr>
          <w:rFonts w:cs="Arial"/>
        </w:rPr>
        <w:br w:type="page"/>
      </w:r>
      <w:bookmarkStart w:id="193" w:name="S6"/>
      <w:bookmarkStart w:id="194" w:name="_Toc107386941"/>
      <w:r w:rsidRPr="00027229">
        <w:rPr>
          <w:rFonts w:cs="Arial"/>
        </w:rPr>
        <w:lastRenderedPageBreak/>
        <w:t>S.6</w:t>
      </w:r>
      <w:bookmarkEnd w:id="193"/>
      <w:r w:rsidRPr="00027229">
        <w:rPr>
          <w:rFonts w:cs="Arial"/>
        </w:rPr>
        <w:tab/>
      </w:r>
      <w:r w:rsidR="00C904D9" w:rsidRPr="00027229">
        <w:rPr>
          <w:rFonts w:cs="Arial"/>
        </w:rPr>
        <w:t>Pave the Activity Area and Slope to a Sump or Holding Tank</w:t>
      </w:r>
      <w:bookmarkEnd w:id="194"/>
    </w:p>
    <w:p w14:paraId="775163DF" w14:textId="77777777" w:rsidR="00AC4E35" w:rsidRPr="00027229" w:rsidRDefault="00AC4E35" w:rsidP="00E36402">
      <w:pPr>
        <w:pStyle w:val="BodyText"/>
        <w:spacing w:after="180" w:line="228" w:lineRule="auto"/>
        <w:rPr>
          <w:rFonts w:ascii="Arial" w:hAnsi="Arial" w:cs="Arial"/>
        </w:rPr>
      </w:pPr>
      <w:r w:rsidRPr="00027229">
        <w:rPr>
          <w:rFonts w:ascii="Arial" w:hAnsi="Arial" w:cs="Arial"/>
          <w:u w:val="single"/>
        </w:rPr>
        <w:t>This BMP applies to several activities that cannot be covered effectively</w:t>
      </w:r>
      <w:r w:rsidRPr="00027229">
        <w:rPr>
          <w:rFonts w:ascii="Arial" w:hAnsi="Arial" w:cs="Arial"/>
        </w:rPr>
        <w:t>.  It is particularly suited to activities with the potential for leaks and spills, but that otherwise do not generate excessive amounts of polluted runoff.  Examples are storage of liquid chemicals, waste oils, and solvents in portable containers such as drums; loading and unloading of liquids from trucks; and painting, finishing, and coating activities.  A sump or holding tank serves to provide spill containment until the liquids can be pumped out and properly disposed</w:t>
      </w:r>
      <w:r w:rsidR="00217FAA" w:rsidRPr="00027229">
        <w:rPr>
          <w:rFonts w:ascii="Arial" w:hAnsi="Arial" w:cs="Arial"/>
        </w:rPr>
        <w:t xml:space="preserve"> of</w:t>
      </w:r>
      <w:r w:rsidRPr="00027229">
        <w:rPr>
          <w:rFonts w:ascii="Arial" w:hAnsi="Arial" w:cs="Arial"/>
        </w:rPr>
        <w:t xml:space="preserve">.  If the activity produces large amounts of runoff, this BMP will not be very effective because the stray contaminants will overflow the sump or pass through the sump before collection and disposal are possible.  </w:t>
      </w:r>
      <w:r w:rsidRPr="00027229">
        <w:rPr>
          <w:rFonts w:ascii="Arial" w:hAnsi="Arial" w:cs="Arial"/>
          <w:u w:val="single"/>
        </w:rPr>
        <w:t>To prevent run-on, the area should be enclosed with a berm, curb, or dike</w:t>
      </w:r>
      <w:r w:rsidRPr="00027229">
        <w:rPr>
          <w:rFonts w:ascii="Arial" w:hAnsi="Arial" w:cs="Arial"/>
        </w:rPr>
        <w:t xml:space="preserve">. </w:t>
      </w:r>
      <w:r w:rsidR="00C904D9" w:rsidRPr="00027229">
        <w:rPr>
          <w:rFonts w:ascii="Arial" w:hAnsi="Arial" w:cs="Arial"/>
        </w:rPr>
        <w:t xml:space="preserve"> </w:t>
      </w:r>
      <w:r w:rsidRPr="00027229">
        <w:rPr>
          <w:rFonts w:ascii="Arial" w:hAnsi="Arial" w:cs="Arial"/>
        </w:rPr>
        <w:t>The following implementation information is intended for situations wh</w:t>
      </w:r>
      <w:r w:rsidR="00C904D9" w:rsidRPr="00027229">
        <w:rPr>
          <w:rFonts w:ascii="Arial" w:hAnsi="Arial" w:cs="Arial"/>
        </w:rPr>
        <w:t>ere this BMP can be effective.</w:t>
      </w:r>
    </w:p>
    <w:p w14:paraId="08715003" w14:textId="77777777" w:rsidR="00AC4E35" w:rsidRPr="00027229" w:rsidRDefault="00AC4E35" w:rsidP="00E36402">
      <w:pPr>
        <w:pStyle w:val="BodyText"/>
        <w:spacing w:after="180" w:line="228" w:lineRule="auto"/>
        <w:rPr>
          <w:rFonts w:ascii="Arial" w:hAnsi="Arial" w:cs="Arial"/>
        </w:rPr>
      </w:pPr>
      <w:r w:rsidRPr="00027229">
        <w:rPr>
          <w:rFonts w:ascii="Arial" w:hAnsi="Arial" w:cs="Arial"/>
        </w:rPr>
        <w:t>A designated activity area should be paved and sloped to drain to a central collection point.  A sump, vault, or holding tank should be installed underneath this collection drain.  Some materials, such as gasoline, can react with asphalt pavement and break it down, releasing additional pollutants.  If the area is not yet paved and materials are present which may react with asphalt, the area must be paved with concrete.  If the area is already paved with asphalt, an asphalt sealant can be applied which can aid in preventing pavement degradation.  Whichever paving material is used, the paved surface must be free of gaps and cracks.</w:t>
      </w:r>
    </w:p>
    <w:p w14:paraId="7E172913" w14:textId="73173A3B" w:rsidR="00AC4E35" w:rsidRPr="00027229" w:rsidRDefault="00AC4E35" w:rsidP="00E36402">
      <w:pPr>
        <w:pStyle w:val="BodyText"/>
        <w:spacing w:after="180" w:line="228" w:lineRule="auto"/>
        <w:rPr>
          <w:rFonts w:ascii="Arial" w:hAnsi="Arial" w:cs="Arial"/>
        </w:rPr>
      </w:pPr>
      <w:r w:rsidRPr="00027229">
        <w:rPr>
          <w:rFonts w:ascii="Arial" w:hAnsi="Arial" w:cs="Arial"/>
        </w:rPr>
        <w:t xml:space="preserve">The sump or holding tank should have a capacity large enough to contain the entire volume of a potential spill.  An example of a paved activity area with </w:t>
      </w:r>
      <w:r w:rsidR="00C904D9" w:rsidRPr="00027229">
        <w:rPr>
          <w:rFonts w:ascii="Arial" w:hAnsi="Arial" w:cs="Arial"/>
        </w:rPr>
        <w:t>a sump drain is shown in Figure </w:t>
      </w:r>
      <w:r w:rsidR="00D73FAA">
        <w:rPr>
          <w:rFonts w:ascii="Arial" w:hAnsi="Arial" w:cs="Arial"/>
          <w:lang w:val="en-US"/>
        </w:rPr>
        <w:t xml:space="preserve">IV - </w:t>
      </w:r>
      <w:r w:rsidRPr="00027229">
        <w:rPr>
          <w:rFonts w:ascii="Arial" w:hAnsi="Arial" w:cs="Arial"/>
        </w:rPr>
        <w:t>5.5.</w:t>
      </w:r>
    </w:p>
    <w:p w14:paraId="598FC1A0" w14:textId="77777777" w:rsidR="00AC4E35" w:rsidRPr="00027229" w:rsidRDefault="00B35C83" w:rsidP="00C904D9">
      <w:pPr>
        <w:pStyle w:val="BodyText"/>
        <w:keepNext/>
        <w:keepLines/>
        <w:rPr>
          <w:rFonts w:ascii="Arial" w:hAnsi="Arial" w:cs="Arial"/>
        </w:rPr>
      </w:pPr>
      <w:r>
        <w:rPr>
          <w:rFonts w:ascii="Arial" w:hAnsi="Arial" w:cs="Arial"/>
          <w:noProof/>
        </w:rPr>
        <w:object w:dxaOrig="1440" w:dyaOrig="1440" w14:anchorId="3033D7BA">
          <v:shape id="_x0000_s1064" type="#_x0000_t75" style="position:absolute;margin-left:0;margin-top:0;width:369pt;height:140.95pt;z-index:251661824;mso-position-horizontal:center" stroked="t" strokeweight="4.5pt">
            <v:stroke linestyle="thickThin"/>
            <v:imagedata r:id="rId55" o:title="" croptop="7713f" cropbottom="17998f" cropleft="-102f" cropright="-203f" gain="2" grayscale="t" bilevel="t"/>
            <w10:anchorlock/>
          </v:shape>
          <o:OLEObject Type="Embed" ProgID="Word.Picture.8" ShapeID="_x0000_s1064" DrawAspect="Content" ObjectID="_1721805968" r:id="rId56"/>
        </w:object>
      </w:r>
    </w:p>
    <w:p w14:paraId="7B03FD8C" w14:textId="77777777" w:rsidR="00AC4E35" w:rsidRPr="00027229" w:rsidRDefault="00AC4E35" w:rsidP="00C904D9">
      <w:pPr>
        <w:pStyle w:val="BodyText"/>
        <w:keepNext/>
        <w:keepLines/>
        <w:rPr>
          <w:rFonts w:ascii="Arial" w:hAnsi="Arial" w:cs="Arial"/>
          <w:b/>
        </w:rPr>
      </w:pPr>
    </w:p>
    <w:p w14:paraId="6322EFAC" w14:textId="77777777" w:rsidR="00AC4E35" w:rsidRPr="00027229" w:rsidRDefault="00AC4E35" w:rsidP="00C904D9">
      <w:pPr>
        <w:pStyle w:val="BodyText"/>
        <w:keepNext/>
        <w:keepLines/>
        <w:rPr>
          <w:rFonts w:ascii="Arial" w:hAnsi="Arial" w:cs="Arial"/>
          <w:b/>
        </w:rPr>
      </w:pPr>
    </w:p>
    <w:p w14:paraId="4E519797" w14:textId="77777777" w:rsidR="00AC4E35" w:rsidRPr="00027229" w:rsidRDefault="00AC4E35" w:rsidP="00C904D9">
      <w:pPr>
        <w:pStyle w:val="BodyText"/>
        <w:keepNext/>
        <w:keepLines/>
        <w:rPr>
          <w:rFonts w:ascii="Arial" w:hAnsi="Arial" w:cs="Arial"/>
          <w:b/>
        </w:rPr>
      </w:pPr>
    </w:p>
    <w:p w14:paraId="2B314A3B" w14:textId="77777777" w:rsidR="00AC4E35" w:rsidRPr="00027229" w:rsidRDefault="00AC4E35" w:rsidP="00C904D9">
      <w:pPr>
        <w:pStyle w:val="BodyText"/>
        <w:keepNext/>
        <w:keepLines/>
        <w:rPr>
          <w:rFonts w:ascii="Arial" w:hAnsi="Arial" w:cs="Arial"/>
          <w:b/>
        </w:rPr>
      </w:pPr>
    </w:p>
    <w:p w14:paraId="1CF99320" w14:textId="77777777" w:rsidR="00AC4E35" w:rsidRPr="00027229" w:rsidRDefault="00AC4E35" w:rsidP="00055F00">
      <w:pPr>
        <w:pStyle w:val="BodyText"/>
        <w:keepNext/>
        <w:keepLines/>
        <w:spacing w:after="280"/>
        <w:rPr>
          <w:rFonts w:ascii="Arial" w:hAnsi="Arial" w:cs="Arial"/>
          <w:b/>
        </w:rPr>
      </w:pPr>
    </w:p>
    <w:p w14:paraId="2D8DF65D" w14:textId="6C6F4FCE" w:rsidR="00AC4E35" w:rsidRPr="00FD7904" w:rsidRDefault="00AC4E35" w:rsidP="00FD7904">
      <w:pPr>
        <w:pStyle w:val="Caption"/>
        <w:spacing w:after="240"/>
        <w:jc w:val="center"/>
        <w:rPr>
          <w:rFonts w:ascii="Arial" w:hAnsi="Arial" w:cs="Arial"/>
          <w:sz w:val="22"/>
          <w:szCs w:val="22"/>
        </w:rPr>
      </w:pPr>
      <w:bookmarkStart w:id="195" w:name="_Toc463936011"/>
      <w:r w:rsidRPr="00FD7904">
        <w:rPr>
          <w:rFonts w:ascii="Arial" w:hAnsi="Arial" w:cs="Arial"/>
          <w:sz w:val="22"/>
          <w:szCs w:val="22"/>
        </w:rPr>
        <w:t xml:space="preserve">Figure </w:t>
      </w:r>
      <w:r w:rsidR="008572DC">
        <w:rPr>
          <w:rFonts w:ascii="Arial" w:hAnsi="Arial" w:cs="Arial"/>
          <w:sz w:val="22"/>
          <w:szCs w:val="22"/>
        </w:rPr>
        <w:t xml:space="preserve">IV - </w:t>
      </w:r>
      <w:r w:rsidRPr="00FD7904">
        <w:rPr>
          <w:rFonts w:ascii="Arial" w:hAnsi="Arial" w:cs="Arial"/>
          <w:sz w:val="22"/>
          <w:szCs w:val="22"/>
        </w:rPr>
        <w:t>5.5</w:t>
      </w:r>
      <w:r w:rsidR="0030389D" w:rsidRPr="00FD7904">
        <w:rPr>
          <w:rFonts w:ascii="Arial" w:hAnsi="Arial" w:cs="Arial"/>
          <w:sz w:val="22"/>
          <w:szCs w:val="22"/>
        </w:rPr>
        <w:t xml:space="preserve"> </w:t>
      </w:r>
      <w:r w:rsidRPr="00FD7904">
        <w:rPr>
          <w:rFonts w:ascii="Arial" w:hAnsi="Arial" w:cs="Arial"/>
          <w:sz w:val="22"/>
          <w:szCs w:val="22"/>
        </w:rPr>
        <w:t>Paved Area With Sump Drain</w:t>
      </w:r>
      <w:r w:rsidR="00055F00" w:rsidRPr="00FD7904">
        <w:rPr>
          <w:rFonts w:ascii="Arial" w:hAnsi="Arial" w:cs="Arial"/>
          <w:sz w:val="22"/>
          <w:szCs w:val="22"/>
        </w:rPr>
        <w:t>.</w:t>
      </w:r>
      <w:bookmarkEnd w:id="195"/>
    </w:p>
    <w:p w14:paraId="3A31090E" w14:textId="77777777" w:rsidR="00C904D9" w:rsidRPr="00027229" w:rsidRDefault="00C904D9" w:rsidP="00E36402">
      <w:pPr>
        <w:pStyle w:val="BodyText"/>
        <w:spacing w:after="180" w:line="228" w:lineRule="auto"/>
        <w:rPr>
          <w:rFonts w:ascii="Arial" w:hAnsi="Arial" w:cs="Arial"/>
        </w:rPr>
      </w:pPr>
      <w:smartTag w:uri="urn:schemas-microsoft-com:office:smarttags" w:element="place">
        <w:smartTag w:uri="urn:schemas-microsoft-com:office:smarttags" w:element="State">
          <w:r w:rsidRPr="00027229">
            <w:rPr>
              <w:rFonts w:ascii="Arial" w:hAnsi="Arial" w:cs="Arial"/>
            </w:rPr>
            <w:t>Wash</w:t>
          </w:r>
        </w:smartTag>
      </w:smartTag>
      <w:r w:rsidRPr="00027229">
        <w:rPr>
          <w:rFonts w:ascii="Arial" w:hAnsi="Arial" w:cs="Arial"/>
        </w:rPr>
        <w:t xml:space="preserve"> pads may frequently need to use a sump arrangement like this.  To keep disposal costs down, a drain cover, plug, or shutoff valve upstream of the sump should be used at times when the activity is not occurring.</w:t>
      </w:r>
    </w:p>
    <w:p w14:paraId="06352B91" w14:textId="77777777" w:rsidR="00C904D9" w:rsidRPr="00027229" w:rsidRDefault="00C904D9" w:rsidP="00E36402">
      <w:pPr>
        <w:pStyle w:val="BodyText"/>
        <w:spacing w:after="180" w:line="228" w:lineRule="auto"/>
        <w:rPr>
          <w:rFonts w:ascii="Arial" w:hAnsi="Arial" w:cs="Arial"/>
        </w:rPr>
      </w:pPr>
      <w:r w:rsidRPr="00027229">
        <w:rPr>
          <w:rFonts w:ascii="Arial" w:hAnsi="Arial" w:cs="Arial"/>
        </w:rPr>
        <w:t>The cost of constructing a sump and the disposal of accumulated contents can be high, so businesses should consider whether other allowable alternative BMPs can be used.</w:t>
      </w:r>
    </w:p>
    <w:p w14:paraId="40D5061C" w14:textId="77777777" w:rsidR="00C904D9" w:rsidRPr="00027229" w:rsidRDefault="00C904D9" w:rsidP="00E36402">
      <w:pPr>
        <w:pStyle w:val="BodyText"/>
        <w:spacing w:after="180" w:line="228" w:lineRule="auto"/>
        <w:rPr>
          <w:rFonts w:ascii="Arial" w:hAnsi="Arial" w:cs="Arial"/>
        </w:rPr>
      </w:pPr>
      <w:r w:rsidRPr="00027229">
        <w:rPr>
          <w:rFonts w:ascii="Arial" w:hAnsi="Arial" w:cs="Arial"/>
        </w:rPr>
        <w:t>Commercial services that pump sumps and holding tanks are listed in the Yellow Pages of the phone directory under Environmental and Ecological Services</w:t>
      </w:r>
      <w:r w:rsidR="00E7377C" w:rsidRPr="00027229">
        <w:rPr>
          <w:rFonts w:ascii="Arial" w:hAnsi="Arial" w:cs="Arial"/>
        </w:rPr>
        <w:t xml:space="preserve"> or by searching on the internet using key words such as </w:t>
      </w:r>
      <w:r w:rsidR="005611B2" w:rsidRPr="00027229">
        <w:rPr>
          <w:rFonts w:ascii="Arial" w:hAnsi="Arial" w:cs="Arial"/>
        </w:rPr>
        <w:t>“hazardous waste removal”</w:t>
      </w:r>
      <w:r w:rsidR="00E7377C" w:rsidRPr="00027229">
        <w:rPr>
          <w:rFonts w:ascii="Arial" w:hAnsi="Arial" w:cs="Arial"/>
        </w:rPr>
        <w:t xml:space="preserve"> </w:t>
      </w:r>
      <w:r w:rsidRPr="00027229">
        <w:rPr>
          <w:rFonts w:ascii="Arial" w:hAnsi="Arial" w:cs="Arial"/>
        </w:rPr>
        <w:t>.</w:t>
      </w:r>
    </w:p>
    <w:p w14:paraId="47582EFF" w14:textId="77777777" w:rsidR="00C904D9" w:rsidRPr="00027229" w:rsidRDefault="00C904D9" w:rsidP="00E36402">
      <w:pPr>
        <w:pStyle w:val="BodyText"/>
        <w:spacing w:after="180" w:line="228" w:lineRule="auto"/>
        <w:rPr>
          <w:rFonts w:ascii="Arial" w:hAnsi="Arial" w:cs="Arial"/>
        </w:rPr>
      </w:pPr>
      <w:r w:rsidRPr="00027229">
        <w:rPr>
          <w:rFonts w:ascii="Arial" w:hAnsi="Arial" w:cs="Arial"/>
        </w:rPr>
        <w:lastRenderedPageBreak/>
        <w:t>BMPs S.4, S.5, and S.7 in this chapter present information on covering activities and run-on prevention.</w:t>
      </w:r>
    </w:p>
    <w:p w14:paraId="1D0FC9C6" w14:textId="542A5F5B" w:rsidR="00AC4E35" w:rsidRPr="00027229" w:rsidRDefault="00AC4E35" w:rsidP="00335996">
      <w:pPr>
        <w:pStyle w:val="Heading3"/>
        <w:numPr>
          <w:ilvl w:val="0"/>
          <w:numId w:val="0"/>
        </w:numPr>
        <w:ind w:left="720" w:hanging="720"/>
        <w:rPr>
          <w:rFonts w:cs="Arial"/>
        </w:rPr>
      </w:pPr>
      <w:r w:rsidRPr="00027229">
        <w:rPr>
          <w:rFonts w:cs="Arial"/>
        </w:rPr>
        <w:br w:type="page"/>
      </w:r>
      <w:bookmarkStart w:id="196" w:name="S7"/>
      <w:bookmarkStart w:id="197" w:name="_Toc107386942"/>
      <w:r w:rsidRPr="00027229">
        <w:rPr>
          <w:rFonts w:cs="Arial"/>
        </w:rPr>
        <w:lastRenderedPageBreak/>
        <w:t>S.7</w:t>
      </w:r>
      <w:bookmarkEnd w:id="196"/>
      <w:r w:rsidRPr="00027229">
        <w:rPr>
          <w:rFonts w:cs="Arial"/>
        </w:rPr>
        <w:tab/>
      </w:r>
      <w:r w:rsidR="00EA6D5C" w:rsidRPr="00027229">
        <w:rPr>
          <w:rFonts w:cs="Arial"/>
        </w:rPr>
        <w:t>Surround the Activity Area with a Curb, Berm, or Dike, or Elevate the Activity</w:t>
      </w:r>
      <w:bookmarkEnd w:id="197"/>
    </w:p>
    <w:p w14:paraId="01BC824E" w14:textId="77777777" w:rsidR="00AC4E35" w:rsidRPr="00027229" w:rsidRDefault="00AC4E35" w:rsidP="00E36402">
      <w:pPr>
        <w:pStyle w:val="BodyText"/>
        <w:spacing w:line="228" w:lineRule="auto"/>
        <w:rPr>
          <w:rFonts w:ascii="Arial" w:hAnsi="Arial" w:cs="Arial"/>
        </w:rPr>
      </w:pPr>
      <w:r w:rsidRPr="00027229">
        <w:rPr>
          <w:rFonts w:ascii="Arial" w:hAnsi="Arial" w:cs="Arial"/>
        </w:rPr>
        <w:t>This set of BMP options can be an effective means for prevention of stormwater run-on to an activity area.  In addition, a curb, berm, or dike can be used for containment of spills in the activity area, or for containment of contaminated activity runoff.  Generally, a containment BMP is most applicable to spill control situations; that is, sites where runoff is relatively clean, but occasional spills may occur.</w:t>
      </w:r>
      <w:r w:rsidRPr="00027229">
        <w:rPr>
          <w:rFonts w:ascii="Arial" w:hAnsi="Arial" w:cs="Arial"/>
          <w:b/>
        </w:rPr>
        <w:t xml:space="preserve"> </w:t>
      </w:r>
      <w:r w:rsidRPr="00027229">
        <w:rPr>
          <w:rFonts w:ascii="Arial" w:hAnsi="Arial" w:cs="Arial"/>
        </w:rPr>
        <w:t xml:space="preserve"> This BMP may be less expensive to implement than paving the activity area and providing proper drainage collection, but can also be more difficult to maintain if stormwater ponding occ</w:t>
      </w:r>
      <w:r w:rsidR="00EA6D5C" w:rsidRPr="00027229">
        <w:rPr>
          <w:rFonts w:ascii="Arial" w:hAnsi="Arial" w:cs="Arial"/>
        </w:rPr>
        <w:t>urs inside a containment dike.</w:t>
      </w:r>
    </w:p>
    <w:p w14:paraId="37DFA7DA" w14:textId="77777777" w:rsidR="00AC4E35" w:rsidRPr="00027229" w:rsidRDefault="00AC4E35" w:rsidP="00E36402">
      <w:pPr>
        <w:pStyle w:val="BodyText"/>
        <w:spacing w:line="228" w:lineRule="auto"/>
        <w:rPr>
          <w:rFonts w:ascii="Arial" w:hAnsi="Arial" w:cs="Arial"/>
        </w:rPr>
      </w:pPr>
      <w:r w:rsidRPr="00027229">
        <w:rPr>
          <w:rFonts w:ascii="Arial" w:hAnsi="Arial" w:cs="Arial"/>
        </w:rPr>
        <w:t>If a curb, dike, or berm is used to prevent stormwater run-on to a covered activity area, and the activity area is paved or otherwise impermeable, the berm should be placed underneath the covering so that rain will not pond inside it.  Stormwater run-on can also be prevented by elevating the activity with a platform or other type of pedestal.</w:t>
      </w:r>
    </w:p>
    <w:p w14:paraId="1A3734E9" w14:textId="77777777" w:rsidR="00AC4E35" w:rsidRPr="00027229" w:rsidRDefault="00AC4E35" w:rsidP="00E36402">
      <w:pPr>
        <w:pStyle w:val="BodyText"/>
        <w:spacing w:line="228" w:lineRule="auto"/>
        <w:rPr>
          <w:rFonts w:ascii="Arial" w:hAnsi="Arial" w:cs="Arial"/>
        </w:rPr>
      </w:pPr>
      <w:r w:rsidRPr="00027229">
        <w:rPr>
          <w:rFonts w:ascii="Arial" w:hAnsi="Arial" w:cs="Arial"/>
        </w:rPr>
        <w:t>Containment may be achieved with concrete curbing, an earthen berm, a tub such as a plastic wading pool, or some other dike material, depending on the activity, its size, and resources available.  Activities that require more space and therefore cannot be contained with a tub may need to be surrounded by a curb, dike, or berm.  Aboveground storage tanks of liquids, storage of chemicals or wastes in numerous drums, and stockpiling of fertilizer are examples of activities that can be contained effectively in this manner.  As the activity area gets larger, containment with an earthen berm can probably be provided less expensively than concrete curbing.</w:t>
      </w:r>
    </w:p>
    <w:p w14:paraId="52F5898A" w14:textId="77777777" w:rsidR="00AC4E35" w:rsidRPr="00027229" w:rsidRDefault="00AC4E35" w:rsidP="00E36402">
      <w:pPr>
        <w:pStyle w:val="BodyText"/>
        <w:spacing w:line="228" w:lineRule="auto"/>
        <w:rPr>
          <w:rFonts w:ascii="Arial" w:hAnsi="Arial" w:cs="Arial"/>
        </w:rPr>
      </w:pPr>
      <w:r w:rsidRPr="00027229">
        <w:rPr>
          <w:rFonts w:ascii="Arial" w:hAnsi="Arial" w:cs="Arial"/>
        </w:rPr>
        <w:t xml:space="preserve">If a curb, berm, or dike is used for runoff containment, and other containment sizing regulations (such as fire codes, Ecology or </w:t>
      </w:r>
      <w:r w:rsidR="00712271" w:rsidRPr="00027229">
        <w:rPr>
          <w:rFonts w:ascii="Arial" w:hAnsi="Arial" w:cs="Arial"/>
        </w:rPr>
        <w:t>Thurston County Environmental Health</w:t>
      </w:r>
      <w:r w:rsidRPr="00027229">
        <w:rPr>
          <w:rFonts w:ascii="Arial" w:hAnsi="Arial" w:cs="Arial"/>
        </w:rPr>
        <w:t xml:space="preserve"> restrictions) do not apply, it should function so that all stormwater runo</w:t>
      </w:r>
      <w:r w:rsidR="00EA6D5C" w:rsidRPr="00027229">
        <w:rPr>
          <w:rFonts w:ascii="Arial" w:hAnsi="Arial" w:cs="Arial"/>
        </w:rPr>
        <w:t>ff from rain events up to the 6</w:t>
      </w:r>
      <w:r w:rsidR="00EA6D5C" w:rsidRPr="00027229">
        <w:rPr>
          <w:rFonts w:ascii="Arial" w:hAnsi="Arial" w:cs="Arial"/>
        </w:rPr>
        <w:noBreakHyphen/>
      </w:r>
      <w:r w:rsidRPr="00027229">
        <w:rPr>
          <w:rFonts w:ascii="Arial" w:hAnsi="Arial" w:cs="Arial"/>
        </w:rPr>
        <w:t>month storm is contained in the immediate activity area until it infiltrates into the ground or is properly disposed of later.  This approach is applicable for activities that involve liquid material storage, and that may consequently incur spills.  It is also applicable to stockpile areas where runoff is typically polluted with suspended solids.  If a stormwater treatment system is presently on</w:t>
      </w:r>
      <w:r w:rsidR="00BE57A8" w:rsidRPr="00027229">
        <w:rPr>
          <w:rFonts w:ascii="Arial" w:hAnsi="Arial" w:cs="Arial"/>
        </w:rPr>
        <w:t xml:space="preserve"> </w:t>
      </w:r>
      <w:r w:rsidRPr="00027229">
        <w:rPr>
          <w:rFonts w:ascii="Arial" w:hAnsi="Arial" w:cs="Arial"/>
        </w:rPr>
        <w:t>site, a valve should be installed in the containment dike so that excess stormwater can be drained out of the activity area and directed to the treatment system.  This valve should always be kept closed unless excess stormwater is being discharged, so that any spills that occur within the activity area can be effectively contained.</w:t>
      </w:r>
    </w:p>
    <w:p w14:paraId="30AA4422" w14:textId="77777777" w:rsidR="00AC4E35" w:rsidRPr="00027229" w:rsidRDefault="00AC4E35" w:rsidP="00E36402">
      <w:pPr>
        <w:pStyle w:val="BodyText"/>
        <w:spacing w:line="228" w:lineRule="auto"/>
        <w:rPr>
          <w:rFonts w:ascii="Arial" w:hAnsi="Arial" w:cs="Arial"/>
        </w:rPr>
      </w:pPr>
      <w:r w:rsidRPr="00027229">
        <w:rPr>
          <w:rFonts w:ascii="Arial" w:hAnsi="Arial" w:cs="Arial"/>
        </w:rPr>
        <w:t>Difficulties in maintenance may arise with disposal of the captured water on sites without stormwater treatment capability.  The collected rainwater may need to be treated before discharge.  If the activity is located on impermeable ground, then potentially contaminated water will accumulate within the containment area.  If contaminated, this accumulated water cannot simply be drained from the area; it must be collected and disposed of at a licensed disposal facility.  During the wet season, this course of action can lead to frequent draining that may prove costly.  In addition, some type of monitoring would be needed to determine if ponded water is contaminated.  Depending on the monitoring requirements, this can also be very costly.</w:t>
      </w:r>
    </w:p>
    <w:p w14:paraId="0F048D65" w14:textId="49DF79B2" w:rsidR="00AC4E35" w:rsidRPr="00027229" w:rsidRDefault="00AC4E35" w:rsidP="00E36402">
      <w:pPr>
        <w:pStyle w:val="BodyText"/>
        <w:spacing w:line="228" w:lineRule="auto"/>
        <w:rPr>
          <w:rFonts w:ascii="Arial" w:hAnsi="Arial" w:cs="Arial"/>
        </w:rPr>
      </w:pPr>
      <w:r w:rsidRPr="00027229">
        <w:rPr>
          <w:rFonts w:ascii="Arial" w:hAnsi="Arial" w:cs="Arial"/>
        </w:rPr>
        <w:lastRenderedPageBreak/>
        <w:t xml:space="preserve">For storage of small items, the simplest containment device is a tub or wading pool.  A plastic child's wading pool may be sufficient for some activities that do not require a lot of space, such as storing painting materials, and temporary storage of wastes in drums. </w:t>
      </w:r>
      <w:r w:rsidR="00EA6D5C" w:rsidRPr="00027229">
        <w:rPr>
          <w:rFonts w:ascii="Arial" w:hAnsi="Arial" w:cs="Arial"/>
        </w:rPr>
        <w:t xml:space="preserve"> An example of this is shown in Figure </w:t>
      </w:r>
      <w:r w:rsidR="00D73FAA">
        <w:rPr>
          <w:rFonts w:ascii="Arial" w:hAnsi="Arial" w:cs="Arial"/>
          <w:lang w:val="en-US"/>
        </w:rPr>
        <w:t xml:space="preserve">IV - </w:t>
      </w:r>
      <w:r w:rsidRPr="00027229">
        <w:rPr>
          <w:rFonts w:ascii="Arial" w:hAnsi="Arial" w:cs="Arial"/>
        </w:rPr>
        <w:t>5.6.  Make sure the material you are using do</w:t>
      </w:r>
      <w:r w:rsidR="00EA6D5C" w:rsidRPr="00027229">
        <w:rPr>
          <w:rFonts w:ascii="Arial" w:hAnsi="Arial" w:cs="Arial"/>
        </w:rPr>
        <w:t>es not react with the plastic.</w:t>
      </w:r>
    </w:p>
    <w:p w14:paraId="3CB10248" w14:textId="61E062F7" w:rsidR="00EA6D5C" w:rsidRPr="00027229" w:rsidRDefault="00916E62" w:rsidP="00EA6D5C">
      <w:pPr>
        <w:pStyle w:val="BodyText"/>
        <w:keepNext/>
        <w:keepLines/>
        <w:rPr>
          <w:rFonts w:ascii="Arial" w:hAnsi="Arial" w:cs="Arial"/>
        </w:rPr>
      </w:pPr>
      <w:r>
        <w:rPr>
          <w:rFonts w:ascii="Arial" w:hAnsi="Arial" w:cs="Arial"/>
          <w:noProof/>
        </w:rPr>
        <w:drawing>
          <wp:anchor distT="0" distB="0" distL="114300" distR="114300" simplePos="0" relativeHeight="251667968" behindDoc="0" locked="1" layoutInCell="1" allowOverlap="1" wp14:anchorId="4FE7D515" wp14:editId="5FEB531D">
            <wp:simplePos x="0" y="0"/>
            <wp:positionH relativeFrom="column">
              <wp:align>center</wp:align>
            </wp:positionH>
            <wp:positionV relativeFrom="paragraph">
              <wp:posOffset>0</wp:posOffset>
            </wp:positionV>
            <wp:extent cx="3314700" cy="2486025"/>
            <wp:effectExtent l="57150" t="57150" r="38100" b="47625"/>
            <wp:wrapNone/>
            <wp:docPr id="51" name="Picture 51" descr="containberm-collapse_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ontainberm-collapse_l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14700" cy="2486025"/>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DB14C89" w14:textId="77777777" w:rsidR="00EA6D5C" w:rsidRPr="00027229" w:rsidRDefault="00EA6D5C" w:rsidP="00EA6D5C">
      <w:pPr>
        <w:pStyle w:val="BodyText"/>
        <w:keepNext/>
        <w:keepLines/>
        <w:rPr>
          <w:rFonts w:ascii="Arial" w:hAnsi="Arial" w:cs="Arial"/>
          <w:b/>
        </w:rPr>
      </w:pPr>
    </w:p>
    <w:p w14:paraId="45D20F71" w14:textId="77777777" w:rsidR="00EA6D5C" w:rsidRPr="00027229" w:rsidRDefault="00EA6D5C" w:rsidP="00EA6D5C">
      <w:pPr>
        <w:pStyle w:val="BodyText"/>
        <w:keepNext/>
        <w:keepLines/>
        <w:rPr>
          <w:rFonts w:ascii="Arial" w:hAnsi="Arial" w:cs="Arial"/>
          <w:b/>
        </w:rPr>
      </w:pPr>
    </w:p>
    <w:p w14:paraId="26A73CA4" w14:textId="77777777" w:rsidR="00EA6D5C" w:rsidRPr="00027229" w:rsidRDefault="00EA6D5C" w:rsidP="00EA6D5C">
      <w:pPr>
        <w:pStyle w:val="BodyText"/>
        <w:keepNext/>
        <w:keepLines/>
        <w:rPr>
          <w:rFonts w:ascii="Arial" w:hAnsi="Arial" w:cs="Arial"/>
          <w:b/>
        </w:rPr>
      </w:pPr>
    </w:p>
    <w:p w14:paraId="78CE2A34" w14:textId="77777777" w:rsidR="00EA6D5C" w:rsidRPr="00027229" w:rsidRDefault="00EA6D5C" w:rsidP="00EA6D5C">
      <w:pPr>
        <w:pStyle w:val="BodyText"/>
        <w:keepNext/>
        <w:keepLines/>
        <w:rPr>
          <w:rFonts w:ascii="Arial" w:hAnsi="Arial" w:cs="Arial"/>
          <w:b/>
        </w:rPr>
      </w:pPr>
    </w:p>
    <w:p w14:paraId="183609CD" w14:textId="77777777" w:rsidR="00EA6D5C" w:rsidRPr="00027229" w:rsidRDefault="00EA6D5C" w:rsidP="00EA6D5C">
      <w:pPr>
        <w:pStyle w:val="BodyText"/>
        <w:keepNext/>
        <w:keepLines/>
        <w:rPr>
          <w:rFonts w:ascii="Arial" w:hAnsi="Arial" w:cs="Arial"/>
          <w:b/>
        </w:rPr>
      </w:pPr>
    </w:p>
    <w:p w14:paraId="6C22A927" w14:textId="77777777" w:rsidR="00EA6D5C" w:rsidRPr="00027229" w:rsidRDefault="00EA6D5C" w:rsidP="00EA6D5C">
      <w:pPr>
        <w:pStyle w:val="BodyText"/>
        <w:keepNext/>
        <w:keepLines/>
        <w:rPr>
          <w:rFonts w:ascii="Arial" w:hAnsi="Arial" w:cs="Arial"/>
          <w:b/>
        </w:rPr>
      </w:pPr>
    </w:p>
    <w:p w14:paraId="08C03967" w14:textId="77777777" w:rsidR="00EA6D5C" w:rsidRPr="00027229" w:rsidRDefault="00EA6D5C" w:rsidP="00055F00">
      <w:pPr>
        <w:pStyle w:val="BodyText"/>
        <w:keepNext/>
        <w:keepLines/>
        <w:rPr>
          <w:rFonts w:ascii="Arial" w:hAnsi="Arial" w:cs="Arial"/>
          <w:b/>
        </w:rPr>
      </w:pPr>
    </w:p>
    <w:p w14:paraId="5166DE30" w14:textId="77777777" w:rsidR="00EA6D5C" w:rsidRPr="00027229" w:rsidRDefault="00EA6D5C" w:rsidP="00EA6D5C">
      <w:pPr>
        <w:pStyle w:val="BodyText"/>
        <w:keepNext/>
        <w:keepLines/>
        <w:jc w:val="center"/>
        <w:rPr>
          <w:rFonts w:ascii="Arial" w:hAnsi="Arial" w:cs="Arial"/>
          <w:sz w:val="18"/>
          <w:szCs w:val="18"/>
        </w:rPr>
      </w:pPr>
      <w:r w:rsidRPr="00027229">
        <w:rPr>
          <w:rFonts w:ascii="Arial" w:hAnsi="Arial" w:cs="Arial"/>
          <w:sz w:val="18"/>
          <w:szCs w:val="18"/>
        </w:rPr>
        <w:t>(Photo courtesy of Mark Dilley, Interstate Products, Inc.)</w:t>
      </w:r>
    </w:p>
    <w:p w14:paraId="7266B2FF" w14:textId="335F03D0" w:rsidR="00EA6D5C" w:rsidRPr="00FD7904" w:rsidRDefault="00EA6D5C" w:rsidP="00FD7904">
      <w:pPr>
        <w:pStyle w:val="Caption"/>
        <w:spacing w:after="240"/>
        <w:jc w:val="center"/>
        <w:rPr>
          <w:rFonts w:ascii="Arial" w:hAnsi="Arial" w:cs="Arial"/>
          <w:sz w:val="22"/>
          <w:szCs w:val="22"/>
        </w:rPr>
      </w:pPr>
      <w:bookmarkStart w:id="198" w:name="_Toc463936012"/>
      <w:r w:rsidRPr="00FD7904">
        <w:rPr>
          <w:rFonts w:ascii="Arial" w:hAnsi="Arial" w:cs="Arial"/>
          <w:sz w:val="22"/>
          <w:szCs w:val="22"/>
        </w:rPr>
        <w:t xml:space="preserve">Figure </w:t>
      </w:r>
      <w:r w:rsidR="008572DC">
        <w:rPr>
          <w:rFonts w:ascii="Arial" w:hAnsi="Arial" w:cs="Arial"/>
          <w:sz w:val="22"/>
          <w:szCs w:val="22"/>
        </w:rPr>
        <w:t xml:space="preserve">IV - </w:t>
      </w:r>
      <w:r w:rsidRPr="00FD7904">
        <w:rPr>
          <w:rFonts w:ascii="Arial" w:hAnsi="Arial" w:cs="Arial"/>
          <w:sz w:val="22"/>
          <w:szCs w:val="22"/>
        </w:rPr>
        <w:t>5.6</w:t>
      </w:r>
      <w:r w:rsidR="0030389D" w:rsidRPr="00FD7904">
        <w:rPr>
          <w:rFonts w:ascii="Arial" w:hAnsi="Arial" w:cs="Arial"/>
          <w:sz w:val="22"/>
          <w:szCs w:val="22"/>
        </w:rPr>
        <w:t xml:space="preserve"> </w:t>
      </w:r>
      <w:r w:rsidRPr="00FD7904">
        <w:rPr>
          <w:rFonts w:ascii="Arial" w:hAnsi="Arial" w:cs="Arial"/>
          <w:sz w:val="22"/>
          <w:szCs w:val="22"/>
        </w:rPr>
        <w:t>Temporary Spill Containment</w:t>
      </w:r>
      <w:r w:rsidR="00055F00" w:rsidRPr="00FD7904">
        <w:rPr>
          <w:rFonts w:ascii="Arial" w:hAnsi="Arial" w:cs="Arial"/>
          <w:sz w:val="22"/>
          <w:szCs w:val="22"/>
        </w:rPr>
        <w:t>.</w:t>
      </w:r>
      <w:bookmarkEnd w:id="198"/>
    </w:p>
    <w:p w14:paraId="68EDDF7D" w14:textId="2B06F57B" w:rsidR="00AC4E35" w:rsidRPr="00027229" w:rsidRDefault="00AC4E35" w:rsidP="00EA6D5C">
      <w:pPr>
        <w:pStyle w:val="BodyText"/>
        <w:rPr>
          <w:rFonts w:ascii="Arial" w:hAnsi="Arial" w:cs="Arial"/>
        </w:rPr>
      </w:pPr>
      <w:r w:rsidRPr="00027229">
        <w:rPr>
          <w:rFonts w:ascii="Arial" w:hAnsi="Arial" w:cs="Arial"/>
        </w:rPr>
        <w:t>For larger areas, a containment curb, dike, or berm may be necessary.  If an earthen berm is used, it must be seeded with grass or other vegetation so that it does not erode.  Sketches of a conta</w:t>
      </w:r>
      <w:r w:rsidR="00EA6D5C" w:rsidRPr="00027229">
        <w:rPr>
          <w:rFonts w:ascii="Arial" w:hAnsi="Arial" w:cs="Arial"/>
        </w:rPr>
        <w:t>inment berm are shown in Figure </w:t>
      </w:r>
      <w:r w:rsidR="00D73FAA">
        <w:rPr>
          <w:rFonts w:ascii="Arial" w:hAnsi="Arial" w:cs="Arial"/>
          <w:lang w:val="en-US"/>
        </w:rPr>
        <w:t xml:space="preserve">IV - </w:t>
      </w:r>
      <w:r w:rsidRPr="00027229">
        <w:rPr>
          <w:rFonts w:ascii="Arial" w:hAnsi="Arial" w:cs="Arial"/>
        </w:rPr>
        <w:t>5.7</w:t>
      </w:r>
      <w:r w:rsidR="00EA6D5C" w:rsidRPr="00027229">
        <w:rPr>
          <w:rFonts w:ascii="Arial" w:hAnsi="Arial" w:cs="Arial"/>
        </w:rPr>
        <w:t>.</w:t>
      </w:r>
    </w:p>
    <w:p w14:paraId="08A3AC2F" w14:textId="77777777" w:rsidR="00AC4E35" w:rsidRPr="00027229" w:rsidRDefault="00AC4E35" w:rsidP="00EA6D5C">
      <w:pPr>
        <w:pStyle w:val="BodyText"/>
        <w:rPr>
          <w:rFonts w:ascii="Arial" w:hAnsi="Arial" w:cs="Arial"/>
        </w:rPr>
      </w:pPr>
      <w:r w:rsidRPr="00027229">
        <w:rPr>
          <w:rFonts w:ascii="Arial" w:hAnsi="Arial" w:cs="Arial"/>
        </w:rPr>
        <w:t>The volume of the containment area sh</w:t>
      </w:r>
      <w:r w:rsidR="003C16DF" w:rsidRPr="00027229">
        <w:rPr>
          <w:rFonts w:ascii="Arial" w:hAnsi="Arial" w:cs="Arial"/>
        </w:rPr>
        <w:t>all</w:t>
      </w:r>
      <w:r w:rsidRPr="00027229">
        <w:rPr>
          <w:rFonts w:ascii="Arial" w:hAnsi="Arial" w:cs="Arial"/>
        </w:rPr>
        <w:t xml:space="preserve"> be</w:t>
      </w:r>
      <w:r w:rsidR="00712271" w:rsidRPr="00027229">
        <w:rPr>
          <w:rFonts w:ascii="Arial" w:hAnsi="Arial" w:cs="Arial"/>
        </w:rPr>
        <w:t xml:space="preserve"> </w:t>
      </w:r>
      <w:r w:rsidR="002B36CD" w:rsidRPr="00027229">
        <w:rPr>
          <w:rFonts w:ascii="Arial" w:hAnsi="Arial" w:cs="Arial"/>
        </w:rPr>
        <w:t xml:space="preserve">the </w:t>
      </w:r>
      <w:r w:rsidR="00712271" w:rsidRPr="00027229">
        <w:rPr>
          <w:rFonts w:ascii="Arial" w:hAnsi="Arial" w:cs="Arial"/>
        </w:rPr>
        <w:t xml:space="preserve">greater of </w:t>
      </w:r>
      <w:r w:rsidR="002B36CD" w:rsidRPr="00027229">
        <w:rPr>
          <w:rFonts w:ascii="Arial" w:hAnsi="Arial" w:cs="Arial"/>
        </w:rPr>
        <w:t xml:space="preserve">either </w:t>
      </w:r>
      <w:r w:rsidRPr="00027229">
        <w:rPr>
          <w:rFonts w:ascii="Arial" w:hAnsi="Arial" w:cs="Arial"/>
        </w:rPr>
        <w:t>110</w:t>
      </w:r>
      <w:r w:rsidR="00EA6D5C" w:rsidRPr="00027229">
        <w:rPr>
          <w:rFonts w:ascii="Arial" w:hAnsi="Arial" w:cs="Arial"/>
        </w:rPr>
        <w:t> </w:t>
      </w:r>
      <w:r w:rsidR="00C215E0" w:rsidRPr="00027229">
        <w:rPr>
          <w:rFonts w:ascii="Arial" w:hAnsi="Arial" w:cs="Arial"/>
        </w:rPr>
        <w:t>percent</w:t>
      </w:r>
      <w:r w:rsidRPr="00027229">
        <w:rPr>
          <w:rFonts w:ascii="Arial" w:hAnsi="Arial" w:cs="Arial"/>
        </w:rPr>
        <w:t xml:space="preserve"> of the volume of the largest tank</w:t>
      </w:r>
      <w:r w:rsidR="002B36CD" w:rsidRPr="00027229">
        <w:rPr>
          <w:rFonts w:ascii="Arial" w:hAnsi="Arial" w:cs="Arial"/>
        </w:rPr>
        <w:t>,</w:t>
      </w:r>
      <w:r w:rsidR="00712271" w:rsidRPr="00027229">
        <w:rPr>
          <w:rFonts w:ascii="Arial" w:hAnsi="Arial" w:cs="Arial"/>
        </w:rPr>
        <w:t xml:space="preserve"> or 10% of volume of all tanks if there are multiple tanks</w:t>
      </w:r>
    </w:p>
    <w:p w14:paraId="0A113E86" w14:textId="77777777" w:rsidR="00AC4E35" w:rsidRPr="00027229" w:rsidRDefault="00AC4E35" w:rsidP="00EA6D5C">
      <w:pPr>
        <w:pStyle w:val="BodyText"/>
        <w:rPr>
          <w:rFonts w:ascii="Arial" w:hAnsi="Arial" w:cs="Arial"/>
        </w:rPr>
      </w:pPr>
      <w:r w:rsidRPr="00027229">
        <w:rPr>
          <w:rFonts w:ascii="Arial" w:hAnsi="Arial" w:cs="Arial"/>
        </w:rPr>
        <w:t>It should be noted that neglect and poor maintenance can render the containment useless.  Other BMPs should be considered before containment. Commercial products are available that are a combination containment box/elevated pedestal.  These effective devices prevent stormwater run-on by elevating containers off the ground, and allow for collection of spills and drips inside the pedestal box.  Similar arrangements can be constructed by hand as well.</w:t>
      </w:r>
    </w:p>
    <w:p w14:paraId="52985E0A" w14:textId="14A9E96D" w:rsidR="00AC4E35" w:rsidRPr="00027229" w:rsidRDefault="00916E62" w:rsidP="00EA6D5C">
      <w:pPr>
        <w:pStyle w:val="BodyText"/>
        <w:keepNext/>
        <w:keepLines/>
        <w:rPr>
          <w:rFonts w:ascii="Arial" w:hAnsi="Arial" w:cs="Arial"/>
        </w:rPr>
      </w:pPr>
      <w:r>
        <w:rPr>
          <w:rFonts w:ascii="Arial" w:hAnsi="Arial" w:cs="Arial"/>
          <w:noProof/>
        </w:rPr>
        <w:lastRenderedPageBreak/>
        <w:drawing>
          <wp:anchor distT="0" distB="0" distL="114300" distR="114300" simplePos="0" relativeHeight="251662848" behindDoc="0" locked="0" layoutInCell="1" allowOverlap="1" wp14:anchorId="0BE670A8" wp14:editId="7BE4D41A">
            <wp:simplePos x="0" y="0"/>
            <wp:positionH relativeFrom="column">
              <wp:align>center</wp:align>
            </wp:positionH>
            <wp:positionV relativeFrom="paragraph">
              <wp:posOffset>0</wp:posOffset>
            </wp:positionV>
            <wp:extent cx="4914900" cy="1600200"/>
            <wp:effectExtent l="57150" t="57150" r="38100" b="3810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a:extLst>
                        <a:ext uri="{28A0092B-C50C-407E-A947-70E740481C1C}">
                          <a14:useLocalDpi xmlns:a14="http://schemas.microsoft.com/office/drawing/2010/main" val="0"/>
                        </a:ext>
                      </a:extLst>
                    </a:blip>
                    <a:srcRect l="7600" t="22914" r="9067" b="44781"/>
                    <a:stretch>
                      <a:fillRect/>
                    </a:stretch>
                  </pic:blipFill>
                  <pic:spPr bwMode="auto">
                    <a:xfrm>
                      <a:off x="0" y="0"/>
                      <a:ext cx="4914900" cy="160020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A5C8AC9" w14:textId="77777777" w:rsidR="00AC4E35" w:rsidRPr="00027229" w:rsidRDefault="00AC4E35" w:rsidP="00EA6D5C">
      <w:pPr>
        <w:pStyle w:val="BodyText"/>
        <w:keepNext/>
        <w:keepLines/>
        <w:rPr>
          <w:rFonts w:ascii="Arial" w:hAnsi="Arial" w:cs="Arial"/>
        </w:rPr>
      </w:pPr>
    </w:p>
    <w:p w14:paraId="0B45231B" w14:textId="77777777" w:rsidR="00AC4E35" w:rsidRPr="00027229" w:rsidRDefault="00AC4E35" w:rsidP="00EA6D5C">
      <w:pPr>
        <w:pStyle w:val="BodyText"/>
        <w:keepNext/>
        <w:keepLines/>
        <w:rPr>
          <w:rFonts w:ascii="Arial" w:hAnsi="Arial" w:cs="Arial"/>
        </w:rPr>
      </w:pPr>
    </w:p>
    <w:p w14:paraId="76606D5D" w14:textId="77777777" w:rsidR="00AC4E35" w:rsidRPr="00027229" w:rsidRDefault="00AC4E35" w:rsidP="00EA6D5C">
      <w:pPr>
        <w:pStyle w:val="BodyText"/>
        <w:keepNext/>
        <w:keepLines/>
        <w:rPr>
          <w:rFonts w:ascii="Arial" w:hAnsi="Arial" w:cs="Arial"/>
        </w:rPr>
      </w:pPr>
    </w:p>
    <w:p w14:paraId="6C508F94" w14:textId="77777777" w:rsidR="00AC4E35" w:rsidRPr="00027229" w:rsidRDefault="00AC4E35" w:rsidP="00EA6D5C">
      <w:pPr>
        <w:pStyle w:val="BodyText"/>
        <w:keepNext/>
        <w:keepLines/>
        <w:spacing w:after="120"/>
        <w:rPr>
          <w:rFonts w:ascii="Arial" w:hAnsi="Arial" w:cs="Arial"/>
        </w:rPr>
      </w:pPr>
    </w:p>
    <w:p w14:paraId="69A11846" w14:textId="77777777" w:rsidR="00AC4E35" w:rsidRPr="00027229" w:rsidRDefault="00AC4E35" w:rsidP="00055F00">
      <w:pPr>
        <w:pStyle w:val="BodyText"/>
        <w:keepNext/>
        <w:keepLines/>
        <w:spacing w:after="120"/>
        <w:rPr>
          <w:rFonts w:ascii="Arial" w:hAnsi="Arial" w:cs="Arial"/>
        </w:rPr>
      </w:pPr>
    </w:p>
    <w:p w14:paraId="642D2AD7" w14:textId="4CA7B00F" w:rsidR="00AC4E35" w:rsidRPr="00FD7904" w:rsidRDefault="00AC4E35" w:rsidP="00FD7904">
      <w:pPr>
        <w:pStyle w:val="Caption"/>
        <w:spacing w:after="240"/>
        <w:jc w:val="center"/>
        <w:rPr>
          <w:rFonts w:ascii="Arial" w:hAnsi="Arial" w:cs="Arial"/>
          <w:sz w:val="22"/>
          <w:szCs w:val="22"/>
        </w:rPr>
      </w:pPr>
      <w:bookmarkStart w:id="199" w:name="_Toc463936013"/>
      <w:r w:rsidRPr="00FD7904">
        <w:rPr>
          <w:rFonts w:ascii="Arial" w:hAnsi="Arial" w:cs="Arial"/>
          <w:sz w:val="22"/>
          <w:szCs w:val="22"/>
        </w:rPr>
        <w:t xml:space="preserve">Figure </w:t>
      </w:r>
      <w:r w:rsidR="008572DC">
        <w:rPr>
          <w:rFonts w:ascii="Arial" w:hAnsi="Arial" w:cs="Arial"/>
          <w:sz w:val="22"/>
          <w:szCs w:val="22"/>
        </w:rPr>
        <w:t xml:space="preserve">IV - </w:t>
      </w:r>
      <w:r w:rsidRPr="00FD7904">
        <w:rPr>
          <w:rFonts w:ascii="Arial" w:hAnsi="Arial" w:cs="Arial"/>
          <w:sz w:val="22"/>
          <w:szCs w:val="22"/>
        </w:rPr>
        <w:t>5.7</w:t>
      </w:r>
      <w:r w:rsidR="0030389D" w:rsidRPr="00FD7904">
        <w:rPr>
          <w:rFonts w:ascii="Arial" w:hAnsi="Arial" w:cs="Arial"/>
          <w:sz w:val="22"/>
          <w:szCs w:val="22"/>
        </w:rPr>
        <w:t xml:space="preserve"> </w:t>
      </w:r>
      <w:r w:rsidRPr="00FD7904">
        <w:rPr>
          <w:rFonts w:ascii="Arial" w:hAnsi="Arial" w:cs="Arial"/>
          <w:sz w:val="22"/>
          <w:szCs w:val="22"/>
        </w:rPr>
        <w:t>Containment Berm Used to Control Liquid-Material Leaks or Spills</w:t>
      </w:r>
      <w:r w:rsidR="0049778B" w:rsidRPr="00FD7904">
        <w:rPr>
          <w:rFonts w:ascii="Arial" w:hAnsi="Arial" w:cs="Arial"/>
          <w:sz w:val="22"/>
          <w:szCs w:val="22"/>
        </w:rPr>
        <w:t>.</w:t>
      </w:r>
      <w:bookmarkEnd w:id="199"/>
    </w:p>
    <w:p w14:paraId="33D16C26" w14:textId="77777777" w:rsidR="00EA6D5C" w:rsidRPr="00027229" w:rsidRDefault="00EA6D5C" w:rsidP="00EA6D5C">
      <w:pPr>
        <w:pStyle w:val="BodyText"/>
        <w:rPr>
          <w:rFonts w:ascii="Arial" w:hAnsi="Arial" w:cs="Arial"/>
        </w:rPr>
      </w:pPr>
      <w:r w:rsidRPr="00027229">
        <w:rPr>
          <w:rFonts w:ascii="Arial" w:hAnsi="Arial" w:cs="Arial"/>
        </w:rPr>
        <w:t>BMPs S.4, S.5, and S.6 in this chapter provide information on covering activities and sump installation.</w:t>
      </w:r>
    </w:p>
    <w:p w14:paraId="042EB2D1" w14:textId="08746ED5" w:rsidR="00AC4E35" w:rsidRPr="00027229" w:rsidRDefault="00AC4E35" w:rsidP="00335996">
      <w:pPr>
        <w:pStyle w:val="Heading3"/>
        <w:numPr>
          <w:ilvl w:val="0"/>
          <w:numId w:val="0"/>
        </w:numPr>
        <w:rPr>
          <w:rFonts w:cs="Arial"/>
        </w:rPr>
      </w:pPr>
      <w:r w:rsidRPr="00027229">
        <w:rPr>
          <w:rFonts w:cs="Arial"/>
        </w:rPr>
        <w:br w:type="page"/>
      </w:r>
      <w:bookmarkStart w:id="200" w:name="S8"/>
      <w:bookmarkStart w:id="201" w:name="_Toc107386943"/>
      <w:r w:rsidRPr="00027229">
        <w:rPr>
          <w:rFonts w:cs="Arial"/>
        </w:rPr>
        <w:lastRenderedPageBreak/>
        <w:t>S.8</w:t>
      </w:r>
      <w:bookmarkEnd w:id="200"/>
      <w:r w:rsidRPr="00027229">
        <w:rPr>
          <w:rFonts w:cs="Arial"/>
        </w:rPr>
        <w:tab/>
      </w:r>
      <w:r w:rsidR="00EA6D5C" w:rsidRPr="00027229">
        <w:rPr>
          <w:rFonts w:cs="Arial"/>
        </w:rPr>
        <w:t xml:space="preserve">Implement </w:t>
      </w:r>
      <w:r w:rsidR="001B3922" w:rsidRPr="00027229">
        <w:rPr>
          <w:rFonts w:cs="Arial"/>
        </w:rPr>
        <w:t>I</w:t>
      </w:r>
      <w:r w:rsidR="00B21ABA" w:rsidRPr="00027229">
        <w:rPr>
          <w:rFonts w:cs="Arial"/>
        </w:rPr>
        <w:t xml:space="preserve">ntegrated </w:t>
      </w:r>
      <w:r w:rsidR="001B3922" w:rsidRPr="00027229">
        <w:rPr>
          <w:rFonts w:cs="Arial"/>
        </w:rPr>
        <w:t>P</w:t>
      </w:r>
      <w:r w:rsidR="00B21ABA" w:rsidRPr="00027229">
        <w:rPr>
          <w:rFonts w:cs="Arial"/>
        </w:rPr>
        <w:t xml:space="preserve">est </w:t>
      </w:r>
      <w:r w:rsidR="001B3922" w:rsidRPr="00027229">
        <w:rPr>
          <w:rFonts w:cs="Arial"/>
        </w:rPr>
        <w:t>M</w:t>
      </w:r>
      <w:r w:rsidR="00B21ABA" w:rsidRPr="00027229">
        <w:rPr>
          <w:rFonts w:cs="Arial"/>
        </w:rPr>
        <w:t>anagement</w:t>
      </w:r>
      <w:r w:rsidRPr="00027229">
        <w:rPr>
          <w:rFonts w:cs="Arial"/>
        </w:rPr>
        <w:t xml:space="preserve"> </w:t>
      </w:r>
      <w:r w:rsidR="00EA6D5C" w:rsidRPr="00027229">
        <w:rPr>
          <w:rFonts w:cs="Arial"/>
        </w:rPr>
        <w:t>Measures</w:t>
      </w:r>
      <w:bookmarkEnd w:id="201"/>
    </w:p>
    <w:p w14:paraId="0E8EBA92" w14:textId="77777777" w:rsidR="00AC4E35" w:rsidRPr="00027229" w:rsidRDefault="00AC4E35" w:rsidP="00EA6D5C">
      <w:pPr>
        <w:pStyle w:val="BodyText"/>
        <w:rPr>
          <w:rFonts w:ascii="Arial" w:hAnsi="Arial" w:cs="Arial"/>
        </w:rPr>
      </w:pPr>
      <w:r w:rsidRPr="00027229">
        <w:rPr>
          <w:rFonts w:ascii="Arial" w:hAnsi="Arial" w:cs="Arial"/>
        </w:rPr>
        <w:t>Use of herbicides, fungicides, and rodenticides should always be done with extreme caution, not only because of the potential harm to humans and pets, but also because of the potential harm to fish, wildlife, and our water resources.  In light of the toxic nature of these compounds, special attention should be given to pesticide usage in all applications.  The discussion below applies more to large-scale pesticide users, but should be considered for backyard applications as well.</w:t>
      </w:r>
    </w:p>
    <w:p w14:paraId="149820D3" w14:textId="77777777" w:rsidR="00AC4E35" w:rsidRPr="00027229" w:rsidRDefault="00AC4E35" w:rsidP="00EA6D5C">
      <w:pPr>
        <w:pStyle w:val="BodyText"/>
        <w:rPr>
          <w:rFonts w:ascii="Arial" w:hAnsi="Arial" w:cs="Arial"/>
        </w:rPr>
      </w:pPr>
      <w:r w:rsidRPr="00027229">
        <w:rPr>
          <w:rFonts w:ascii="Arial" w:hAnsi="Arial" w:cs="Arial"/>
        </w:rPr>
        <w:t>Commercial, agricultural, municipal, and other large scale pesticide users, such as golf courses and parks, should adhere to the principles of</w:t>
      </w:r>
      <w:r w:rsidR="00A076FE" w:rsidRPr="00027229">
        <w:rPr>
          <w:rFonts w:ascii="Arial" w:hAnsi="Arial" w:cs="Arial"/>
        </w:rPr>
        <w:t xml:space="preserve"> integrated pest management</w:t>
      </w:r>
      <w:r w:rsidRPr="00027229">
        <w:rPr>
          <w:rFonts w:ascii="Arial" w:hAnsi="Arial" w:cs="Arial"/>
        </w:rPr>
        <w:t>, a decision-making process for pest management that strives for intelligent, environmentally sound control of pests.  It is a systems approach to pest management that combines agronomic, biological, chemical, and genetic information for educated decisions on the type of control to use, the timing and extent of chemical application, and whether non-chemical means can attain an acceptable level of pest control.</w:t>
      </w:r>
    </w:p>
    <w:p w14:paraId="2B2FF175" w14:textId="77777777" w:rsidR="00AC4E35" w:rsidRPr="00027229" w:rsidRDefault="00A076FE" w:rsidP="00EA6D5C">
      <w:pPr>
        <w:pStyle w:val="BodyText"/>
        <w:rPr>
          <w:rFonts w:ascii="Arial" w:hAnsi="Arial" w:cs="Arial"/>
        </w:rPr>
      </w:pPr>
      <w:r w:rsidRPr="00027229">
        <w:rPr>
          <w:rFonts w:ascii="Arial" w:hAnsi="Arial" w:cs="Arial"/>
        </w:rPr>
        <w:t xml:space="preserve">Integrated pest management </w:t>
      </w:r>
      <w:r w:rsidR="00AC4E35" w:rsidRPr="00027229">
        <w:rPr>
          <w:rFonts w:ascii="Arial" w:hAnsi="Arial" w:cs="Arial"/>
        </w:rPr>
        <w:t xml:space="preserve">is a preventive measure aimed at knowing the exact pests being targeted for control, the locations and times when pests will pose problems, the level of pest-induced damage that can be tolerated without taking action, the most vulnerable life stage, and control actions that are least damaging to the environment.  The major components of </w:t>
      </w:r>
      <w:r w:rsidRPr="00027229">
        <w:rPr>
          <w:rFonts w:ascii="Arial" w:hAnsi="Arial" w:cs="Arial"/>
        </w:rPr>
        <w:t xml:space="preserve">integrated pest management </w:t>
      </w:r>
      <w:r w:rsidR="00AC4E35" w:rsidRPr="00027229">
        <w:rPr>
          <w:rFonts w:ascii="Arial" w:hAnsi="Arial" w:cs="Arial"/>
        </w:rPr>
        <w:t>are as follows:</w:t>
      </w:r>
    </w:p>
    <w:p w14:paraId="694ECED2"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Monitoring and inventory of pest populations</w:t>
      </w:r>
    </w:p>
    <w:p w14:paraId="0F614CC5"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Determination of pest-induced injury and action levels</w:t>
      </w:r>
    </w:p>
    <w:p w14:paraId="22CAEC6C"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Identification of priority pest problems</w:t>
      </w:r>
    </w:p>
    <w:p w14:paraId="5DDCB051"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Selection and timing of least toxic management tools</w:t>
      </w:r>
    </w:p>
    <w:p w14:paraId="7664FF65"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Site-specific treatment with minimized chemical use</w:t>
      </w:r>
    </w:p>
    <w:p w14:paraId="1BA6BC15" w14:textId="77777777" w:rsidR="00AC4E35" w:rsidRPr="00027229" w:rsidRDefault="00AC4E35" w:rsidP="00EA5F42">
      <w:pPr>
        <w:pStyle w:val="BodyText"/>
        <w:numPr>
          <w:ilvl w:val="0"/>
          <w:numId w:val="22"/>
        </w:numPr>
        <w:spacing w:after="160"/>
        <w:ind w:left="1440" w:hanging="720"/>
        <w:rPr>
          <w:rFonts w:ascii="Arial" w:hAnsi="Arial" w:cs="Arial"/>
        </w:rPr>
      </w:pPr>
      <w:r w:rsidRPr="00027229">
        <w:rPr>
          <w:rFonts w:ascii="Arial" w:hAnsi="Arial" w:cs="Arial"/>
        </w:rPr>
        <w:t>Evaluation and adjustment of pesticide applications</w:t>
      </w:r>
      <w:r w:rsidR="0080502C" w:rsidRPr="00027229">
        <w:rPr>
          <w:rFonts w:ascii="Arial" w:hAnsi="Arial" w:cs="Arial"/>
        </w:rPr>
        <w:t>.</w:t>
      </w:r>
    </w:p>
    <w:p w14:paraId="668A24CE" w14:textId="77777777" w:rsidR="00AC4E35" w:rsidRPr="00027229" w:rsidRDefault="00AC4E35" w:rsidP="00886A7B">
      <w:pPr>
        <w:pStyle w:val="BodyText"/>
        <w:rPr>
          <w:rFonts w:ascii="Arial" w:hAnsi="Arial" w:cs="Arial"/>
        </w:rPr>
      </w:pPr>
      <w:r w:rsidRPr="00027229">
        <w:rPr>
          <w:rFonts w:ascii="Arial" w:hAnsi="Arial" w:cs="Arial"/>
        </w:rPr>
        <w:t xml:space="preserve">Monitoring of pest populations is a key to successful </w:t>
      </w:r>
      <w:r w:rsidR="00A076FE" w:rsidRPr="00027229">
        <w:rPr>
          <w:rFonts w:ascii="Arial" w:hAnsi="Arial" w:cs="Arial"/>
        </w:rPr>
        <w:t xml:space="preserve">integrated pest management </w:t>
      </w:r>
      <w:r w:rsidRPr="00027229">
        <w:rPr>
          <w:rFonts w:ascii="Arial" w:hAnsi="Arial" w:cs="Arial"/>
        </w:rPr>
        <w:t xml:space="preserve">implementation.  </w:t>
      </w:r>
      <w:smartTag w:uri="urn:schemas-microsoft-com:office:smarttags" w:element="place">
        <w:r w:rsidRPr="00027229">
          <w:rPr>
            <w:rFonts w:ascii="Arial" w:hAnsi="Arial" w:cs="Arial"/>
          </w:rPr>
          <w:t>Pest</w:t>
        </w:r>
      </w:smartTag>
      <w:r w:rsidRPr="00027229">
        <w:rPr>
          <w:rFonts w:ascii="Arial" w:hAnsi="Arial" w:cs="Arial"/>
        </w:rPr>
        <w:t xml:space="preserve"> problems are universally easier to control if the problem can be discovered early. </w:t>
      </w:r>
      <w:r w:rsidR="00886A7B" w:rsidRPr="00027229">
        <w:rPr>
          <w:rFonts w:ascii="Arial" w:hAnsi="Arial" w:cs="Arial"/>
        </w:rPr>
        <w:t xml:space="preserve"> </w:t>
      </w:r>
      <w:r w:rsidRPr="00027229">
        <w:rPr>
          <w:rFonts w:ascii="Arial" w:hAnsi="Arial" w:cs="Arial"/>
        </w:rPr>
        <w:t xml:space="preserve">With </w:t>
      </w:r>
      <w:r w:rsidR="00A076FE" w:rsidRPr="00027229">
        <w:rPr>
          <w:rFonts w:ascii="Arial" w:hAnsi="Arial" w:cs="Arial"/>
        </w:rPr>
        <w:t xml:space="preserve">integrated pest management </w:t>
      </w:r>
      <w:r w:rsidRPr="00027229">
        <w:rPr>
          <w:rFonts w:ascii="Arial" w:hAnsi="Arial" w:cs="Arial"/>
        </w:rPr>
        <w:t>pesticides are used only as a last resort.  Maximization of natural controls, including biological controls and removal of pests by hand, is always the first choice.</w:t>
      </w:r>
    </w:p>
    <w:p w14:paraId="5CB2CEFF" w14:textId="7041EE76" w:rsidR="00AC4E35" w:rsidRPr="00027229" w:rsidRDefault="00AC4E35" w:rsidP="00886A7B">
      <w:pPr>
        <w:pStyle w:val="BodyText"/>
        <w:rPr>
          <w:rFonts w:ascii="Arial" w:hAnsi="Arial" w:cs="Arial"/>
        </w:rPr>
      </w:pPr>
      <w:r w:rsidRPr="00027229">
        <w:rPr>
          <w:rFonts w:ascii="Arial" w:hAnsi="Arial" w:cs="Arial"/>
        </w:rPr>
        <w:t xml:space="preserve">More information on </w:t>
      </w:r>
      <w:r w:rsidR="00A076FE" w:rsidRPr="00027229">
        <w:rPr>
          <w:rFonts w:ascii="Arial" w:hAnsi="Arial" w:cs="Arial"/>
        </w:rPr>
        <w:t xml:space="preserve">integrated pest management </w:t>
      </w:r>
      <w:r w:rsidRPr="00027229">
        <w:rPr>
          <w:rFonts w:ascii="Arial" w:hAnsi="Arial" w:cs="Arial"/>
        </w:rPr>
        <w:t>is available from the Washington State Department of Agriculture and from the Washington State University Extens</w:t>
      </w:r>
      <w:r w:rsidR="00886A7B" w:rsidRPr="00027229">
        <w:rPr>
          <w:rFonts w:ascii="Arial" w:hAnsi="Arial" w:cs="Arial"/>
        </w:rPr>
        <w:t xml:space="preserve">ion Service.  Refer to </w:t>
      </w:r>
      <w:r w:rsidR="008D48A8" w:rsidRPr="00027229">
        <w:rPr>
          <w:rFonts w:ascii="Arial" w:hAnsi="Arial" w:cs="Arial"/>
          <w:lang w:val="en-US"/>
        </w:rPr>
        <w:t xml:space="preserve"> A3.11 </w:t>
      </w:r>
      <w:r w:rsidRPr="00027229">
        <w:rPr>
          <w:rFonts w:ascii="Arial" w:hAnsi="Arial" w:cs="Arial"/>
        </w:rPr>
        <w:t xml:space="preserve">for an example of an Integrated </w:t>
      </w:r>
      <w:r w:rsidR="001B3922" w:rsidRPr="00027229">
        <w:rPr>
          <w:rFonts w:ascii="Arial" w:hAnsi="Arial" w:cs="Arial"/>
        </w:rPr>
        <w:t>P</w:t>
      </w:r>
      <w:r w:rsidRPr="00027229">
        <w:rPr>
          <w:rFonts w:ascii="Arial" w:hAnsi="Arial" w:cs="Arial"/>
        </w:rPr>
        <w:t xml:space="preserve">est </w:t>
      </w:r>
      <w:r w:rsidR="00886A7B" w:rsidRPr="00027229">
        <w:rPr>
          <w:rFonts w:ascii="Arial" w:hAnsi="Arial" w:cs="Arial"/>
        </w:rPr>
        <w:t>Management Program.</w:t>
      </w:r>
    </w:p>
    <w:p w14:paraId="52BBF682" w14:textId="1115F22C" w:rsidR="00AC4E35" w:rsidRPr="00027229" w:rsidRDefault="00AC4E35" w:rsidP="00335996">
      <w:pPr>
        <w:pStyle w:val="Heading3"/>
        <w:numPr>
          <w:ilvl w:val="0"/>
          <w:numId w:val="0"/>
        </w:numPr>
        <w:rPr>
          <w:rFonts w:cs="Arial"/>
        </w:rPr>
      </w:pPr>
      <w:r w:rsidRPr="00027229">
        <w:rPr>
          <w:rFonts w:cs="Arial"/>
        </w:rPr>
        <w:br w:type="page"/>
      </w:r>
      <w:bookmarkStart w:id="202" w:name="S9"/>
      <w:bookmarkStart w:id="203" w:name="_Toc107386944"/>
      <w:r w:rsidRPr="00027229">
        <w:rPr>
          <w:rFonts w:cs="Arial"/>
        </w:rPr>
        <w:lastRenderedPageBreak/>
        <w:t>S.9</w:t>
      </w:r>
      <w:bookmarkEnd w:id="202"/>
      <w:r w:rsidRPr="00027229">
        <w:rPr>
          <w:rFonts w:cs="Arial"/>
        </w:rPr>
        <w:tab/>
      </w:r>
      <w:r w:rsidR="00886A7B" w:rsidRPr="00027229">
        <w:rPr>
          <w:rFonts w:cs="Arial"/>
        </w:rPr>
        <w:t>Cleaning Catch Basins</w:t>
      </w:r>
      <w:bookmarkEnd w:id="203"/>
    </w:p>
    <w:p w14:paraId="0FECCC52" w14:textId="742DABC9" w:rsidR="00AC4E35" w:rsidRPr="00027229" w:rsidRDefault="00AC4E35" w:rsidP="00886A7B">
      <w:pPr>
        <w:pStyle w:val="BodyText"/>
        <w:rPr>
          <w:rFonts w:ascii="Arial" w:hAnsi="Arial" w:cs="Arial"/>
        </w:rPr>
      </w:pPr>
      <w:r w:rsidRPr="00027229">
        <w:rPr>
          <w:rFonts w:ascii="Arial" w:hAnsi="Arial" w:cs="Arial"/>
        </w:rPr>
        <w:t xml:space="preserve">Cleaning catch basins regularly </w:t>
      </w:r>
      <w:r w:rsidR="00FF77A3" w:rsidRPr="00027229">
        <w:rPr>
          <w:rFonts w:ascii="Arial" w:hAnsi="Arial" w:cs="Arial"/>
        </w:rPr>
        <w:t>(Figure </w:t>
      </w:r>
      <w:r w:rsidR="00D73FAA">
        <w:rPr>
          <w:rFonts w:ascii="Arial" w:hAnsi="Arial" w:cs="Arial"/>
          <w:lang w:val="en-US"/>
        </w:rPr>
        <w:t xml:space="preserve">IV - </w:t>
      </w:r>
      <w:r w:rsidR="00FF77A3" w:rsidRPr="00027229">
        <w:rPr>
          <w:rFonts w:ascii="Arial" w:hAnsi="Arial" w:cs="Arial"/>
        </w:rPr>
        <w:t xml:space="preserve">5.8) </w:t>
      </w:r>
      <w:r w:rsidRPr="00027229">
        <w:rPr>
          <w:rFonts w:ascii="Arial" w:hAnsi="Arial" w:cs="Arial"/>
        </w:rPr>
        <w:t>is one of the most important stormwater source control measures t</w:t>
      </w:r>
      <w:r w:rsidR="00886A7B" w:rsidRPr="00027229">
        <w:rPr>
          <w:rFonts w:ascii="Arial" w:hAnsi="Arial" w:cs="Arial"/>
        </w:rPr>
        <w:t xml:space="preserve">hat a business can take </w:t>
      </w:r>
      <w:r w:rsidR="00FF77A3" w:rsidRPr="00027229">
        <w:rPr>
          <w:rFonts w:ascii="Arial" w:hAnsi="Arial" w:cs="Arial"/>
        </w:rPr>
        <w:t>as they are a last line of defense before runoff enters the stormwater conveyance system</w:t>
      </w:r>
      <w:r w:rsidRPr="00027229">
        <w:rPr>
          <w:rFonts w:ascii="Arial" w:hAnsi="Arial" w:cs="Arial"/>
        </w:rPr>
        <w:t>.</w:t>
      </w:r>
    </w:p>
    <w:p w14:paraId="0A671945" w14:textId="77777777" w:rsidR="00886A7B" w:rsidRPr="00027229" w:rsidRDefault="00B35C83" w:rsidP="00886A7B">
      <w:pPr>
        <w:pStyle w:val="BodyText"/>
        <w:rPr>
          <w:rFonts w:ascii="Arial" w:hAnsi="Arial" w:cs="Arial"/>
        </w:rPr>
      </w:pPr>
      <w:r>
        <w:rPr>
          <w:rFonts w:ascii="Arial" w:hAnsi="Arial" w:cs="Arial"/>
        </w:rPr>
        <w:object w:dxaOrig="1440" w:dyaOrig="1440" w14:anchorId="227C9155">
          <v:shape id="_x0000_s1076" type="#_x0000_t75" style="position:absolute;margin-left:0;margin-top:0;width:297pt;height:222.75pt;z-index:251668992;mso-position-horizontal:center" stroked="t" strokeweight="4.5pt">
            <v:stroke linestyle="thickThin"/>
            <v:imagedata r:id="rId49" o:title=""/>
            <w10:wrap side="left"/>
            <w10:anchorlock/>
          </v:shape>
          <o:OLEObject Type="Embed" ProgID="MSPhotoEd.3" ShapeID="_x0000_s1076" DrawAspect="Content" ObjectID="_1721805969" r:id="rId58"/>
        </w:object>
      </w:r>
    </w:p>
    <w:p w14:paraId="30411760" w14:textId="77777777" w:rsidR="00886A7B" w:rsidRPr="00027229" w:rsidRDefault="00886A7B" w:rsidP="00886A7B">
      <w:pPr>
        <w:pStyle w:val="BodyText"/>
        <w:rPr>
          <w:rFonts w:ascii="Arial" w:hAnsi="Arial" w:cs="Arial"/>
        </w:rPr>
      </w:pPr>
    </w:p>
    <w:p w14:paraId="4C2A9744" w14:textId="77777777" w:rsidR="00886A7B" w:rsidRPr="00027229" w:rsidRDefault="00886A7B" w:rsidP="00886A7B">
      <w:pPr>
        <w:pStyle w:val="BodyText"/>
        <w:rPr>
          <w:rFonts w:ascii="Arial" w:hAnsi="Arial" w:cs="Arial"/>
        </w:rPr>
      </w:pPr>
    </w:p>
    <w:p w14:paraId="18F9D9EE" w14:textId="77777777" w:rsidR="00886A7B" w:rsidRPr="00027229" w:rsidRDefault="00886A7B" w:rsidP="00886A7B">
      <w:pPr>
        <w:pStyle w:val="BodyText"/>
        <w:rPr>
          <w:rFonts w:ascii="Arial" w:hAnsi="Arial" w:cs="Arial"/>
        </w:rPr>
      </w:pPr>
    </w:p>
    <w:p w14:paraId="442A4B37" w14:textId="77777777" w:rsidR="00886A7B" w:rsidRPr="00027229" w:rsidRDefault="00886A7B" w:rsidP="00886A7B">
      <w:pPr>
        <w:pStyle w:val="BodyText"/>
        <w:rPr>
          <w:rFonts w:ascii="Arial" w:hAnsi="Arial" w:cs="Arial"/>
        </w:rPr>
      </w:pPr>
    </w:p>
    <w:p w14:paraId="259448F6" w14:textId="77777777" w:rsidR="00886A7B" w:rsidRPr="00027229" w:rsidRDefault="00886A7B" w:rsidP="00886A7B">
      <w:pPr>
        <w:pStyle w:val="BodyText"/>
        <w:rPr>
          <w:rFonts w:ascii="Arial" w:hAnsi="Arial" w:cs="Arial"/>
        </w:rPr>
      </w:pPr>
    </w:p>
    <w:p w14:paraId="44BFBFE3" w14:textId="77777777" w:rsidR="00886A7B" w:rsidRPr="00027229" w:rsidRDefault="00886A7B" w:rsidP="00886A7B">
      <w:pPr>
        <w:pStyle w:val="BodyText"/>
        <w:rPr>
          <w:rFonts w:ascii="Arial" w:hAnsi="Arial" w:cs="Arial"/>
        </w:rPr>
      </w:pPr>
    </w:p>
    <w:p w14:paraId="0B313BFD" w14:textId="77777777" w:rsidR="00886A7B" w:rsidRPr="00027229" w:rsidRDefault="00886A7B" w:rsidP="00886A7B">
      <w:pPr>
        <w:pStyle w:val="BodyText"/>
        <w:rPr>
          <w:rFonts w:ascii="Arial" w:hAnsi="Arial" w:cs="Arial"/>
        </w:rPr>
      </w:pPr>
    </w:p>
    <w:p w14:paraId="7AD70830" w14:textId="77777777" w:rsidR="00886A7B" w:rsidRPr="00027229" w:rsidRDefault="00886A7B" w:rsidP="00876FB5">
      <w:pPr>
        <w:pStyle w:val="BodyText"/>
        <w:spacing w:after="400"/>
        <w:rPr>
          <w:rFonts w:ascii="Arial" w:hAnsi="Arial" w:cs="Arial"/>
        </w:rPr>
      </w:pPr>
    </w:p>
    <w:p w14:paraId="26620AE1" w14:textId="2D86A9C3" w:rsidR="00886A7B" w:rsidRPr="00FD7904" w:rsidRDefault="00F9246A" w:rsidP="00FD7904">
      <w:pPr>
        <w:pStyle w:val="Caption"/>
        <w:spacing w:before="0" w:after="240"/>
        <w:jc w:val="center"/>
        <w:rPr>
          <w:rFonts w:ascii="Arial" w:hAnsi="Arial" w:cs="Arial"/>
          <w:sz w:val="22"/>
          <w:szCs w:val="22"/>
        </w:rPr>
      </w:pPr>
      <w:bookmarkStart w:id="204" w:name="_Toc463936014"/>
      <w:r w:rsidRPr="00F9246A">
        <w:rPr>
          <w:rFonts w:ascii="Arial" w:hAnsi="Arial" w:cs="Arial"/>
          <w:sz w:val="22"/>
          <w:szCs w:val="22"/>
        </w:rPr>
        <w:t xml:space="preserve">IV - </w:t>
      </w:r>
      <w:r w:rsidR="00886A7B" w:rsidRPr="00FD7904">
        <w:rPr>
          <w:rFonts w:ascii="Arial" w:hAnsi="Arial" w:cs="Arial"/>
          <w:sz w:val="22"/>
          <w:szCs w:val="22"/>
        </w:rPr>
        <w:t xml:space="preserve">Figure </w:t>
      </w:r>
      <w:r w:rsidR="008572DC">
        <w:rPr>
          <w:rFonts w:ascii="Arial" w:hAnsi="Arial" w:cs="Arial"/>
          <w:sz w:val="22"/>
          <w:szCs w:val="22"/>
        </w:rPr>
        <w:t xml:space="preserve">IV - </w:t>
      </w:r>
      <w:r w:rsidR="00886A7B" w:rsidRPr="00FD7904">
        <w:rPr>
          <w:rFonts w:ascii="Arial" w:hAnsi="Arial" w:cs="Arial"/>
          <w:sz w:val="22"/>
          <w:szCs w:val="22"/>
        </w:rPr>
        <w:t>5.8</w:t>
      </w:r>
      <w:r w:rsidR="0030389D" w:rsidRPr="00FD7904">
        <w:rPr>
          <w:rFonts w:ascii="Arial" w:hAnsi="Arial" w:cs="Arial"/>
          <w:sz w:val="22"/>
          <w:szCs w:val="22"/>
        </w:rPr>
        <w:t xml:space="preserve"> </w:t>
      </w:r>
      <w:r w:rsidR="00886A7B" w:rsidRPr="00FD7904">
        <w:rPr>
          <w:rFonts w:ascii="Arial" w:hAnsi="Arial" w:cs="Arial"/>
          <w:sz w:val="22"/>
          <w:szCs w:val="22"/>
        </w:rPr>
        <w:t>Catch Basin Cleaning with a Vacuum Truck</w:t>
      </w:r>
      <w:r w:rsidR="00055F00" w:rsidRPr="00FD7904">
        <w:rPr>
          <w:rFonts w:ascii="Arial" w:hAnsi="Arial" w:cs="Arial"/>
          <w:sz w:val="22"/>
          <w:szCs w:val="22"/>
        </w:rPr>
        <w:t>.</w:t>
      </w:r>
      <w:bookmarkEnd w:id="204"/>
    </w:p>
    <w:p w14:paraId="1A4833E1" w14:textId="77777777" w:rsidR="00AC4E35" w:rsidRPr="00027229" w:rsidRDefault="00AC4E35" w:rsidP="00886A7B">
      <w:pPr>
        <w:pStyle w:val="BodyText"/>
        <w:rPr>
          <w:rFonts w:ascii="Arial" w:hAnsi="Arial" w:cs="Arial"/>
        </w:rPr>
      </w:pPr>
      <w:r w:rsidRPr="00027229">
        <w:rPr>
          <w:rFonts w:ascii="Arial" w:hAnsi="Arial" w:cs="Arial"/>
        </w:rPr>
        <w:t>Catch basins are typically located under low spots in parking lots, along curbs and road edges, and where storm drain pipes combine flows.  Catch basins on the surface collect runoff for storm drains that are typically located directly underneath them.  Most catch basins have some storage in the bottom that never drains to an outflow pipe.  This permanent storage area is intended to trap sediments, debris, and other particles that can settle out of stormwater, thus preventing clogging of downstream pipes and washing of these</w:t>
      </w:r>
      <w:r w:rsidR="00886A7B" w:rsidRPr="00027229">
        <w:rPr>
          <w:rFonts w:ascii="Arial" w:hAnsi="Arial" w:cs="Arial"/>
        </w:rPr>
        <w:t xml:space="preserve"> solids into receiving waters.</w:t>
      </w:r>
    </w:p>
    <w:p w14:paraId="5EFB05EB" w14:textId="77777777" w:rsidR="00AC4E35" w:rsidRPr="00027229" w:rsidRDefault="0051641D" w:rsidP="0051641D">
      <w:pPr>
        <w:pStyle w:val="BodyText"/>
        <w:rPr>
          <w:rFonts w:ascii="Arial" w:hAnsi="Arial" w:cs="Arial"/>
        </w:rPr>
      </w:pPr>
      <w:r w:rsidRPr="00027229">
        <w:rPr>
          <w:rFonts w:ascii="Arial" w:hAnsi="Arial" w:cs="Arial"/>
        </w:rPr>
        <w:t xml:space="preserve">Clean catch basins when the depth of deposits reaches 60 percent of the sump depth as measured from the bottom of basin to the invert of the lowest pipe into or out of the basin. However, in no case should there be less than 6 inches clearance from the debris surface to the invert of the lowest pipe. Some catch basins (for example, WSDOT Type 1L basins) may have as little as 12 inches sediment storage below the invert. These catch basins will need more frequent inspection and cleaning to prevent scouring. Where these catch basins are part of a stormwater collection and treatment system, the system owner/operator may choose to concentrate maintenance efforts on downstream control devices as part of a systems approach. </w:t>
      </w:r>
      <w:r w:rsidR="00AC4E35" w:rsidRPr="00027229">
        <w:rPr>
          <w:rFonts w:ascii="Arial" w:hAnsi="Arial" w:cs="Arial"/>
        </w:rPr>
        <w:t>For additional information on the maintenance of catch basins, re</w:t>
      </w:r>
      <w:r w:rsidR="00886A7B" w:rsidRPr="00027229">
        <w:rPr>
          <w:rFonts w:ascii="Arial" w:hAnsi="Arial" w:cs="Arial"/>
        </w:rPr>
        <w:t>fer to Volume </w:t>
      </w:r>
      <w:r w:rsidR="003C16DF" w:rsidRPr="00027229">
        <w:rPr>
          <w:rFonts w:ascii="Arial" w:hAnsi="Arial" w:cs="Arial"/>
        </w:rPr>
        <w:t>V</w:t>
      </w:r>
      <w:r w:rsidR="00886A7B" w:rsidRPr="00027229">
        <w:rPr>
          <w:rFonts w:ascii="Arial" w:hAnsi="Arial" w:cs="Arial"/>
        </w:rPr>
        <w:t>, Appendix </w:t>
      </w:r>
      <w:r w:rsidR="003C16DF" w:rsidRPr="00027229">
        <w:rPr>
          <w:rFonts w:ascii="Arial" w:hAnsi="Arial" w:cs="Arial"/>
        </w:rPr>
        <w:t>V</w:t>
      </w:r>
      <w:r w:rsidR="00886A7B" w:rsidRPr="00027229">
        <w:rPr>
          <w:rFonts w:ascii="Arial" w:hAnsi="Arial" w:cs="Arial"/>
        </w:rPr>
        <w:noBreakHyphen/>
      </w:r>
      <w:r w:rsidR="003C16DF" w:rsidRPr="00027229">
        <w:rPr>
          <w:rFonts w:ascii="Arial" w:hAnsi="Arial" w:cs="Arial"/>
        </w:rPr>
        <w:t>C</w:t>
      </w:r>
      <w:r w:rsidR="00886A7B" w:rsidRPr="00027229">
        <w:rPr>
          <w:rFonts w:ascii="Arial" w:hAnsi="Arial" w:cs="Arial"/>
        </w:rPr>
        <w:t>.</w:t>
      </w:r>
    </w:p>
    <w:p w14:paraId="5F1EF7A3" w14:textId="77777777" w:rsidR="0051641D" w:rsidRPr="00027229" w:rsidRDefault="00AC4E35" w:rsidP="00886A7B">
      <w:pPr>
        <w:pStyle w:val="BodyText"/>
        <w:rPr>
          <w:rFonts w:ascii="Arial" w:hAnsi="Arial" w:cs="Arial"/>
        </w:rPr>
      </w:pPr>
      <w:r w:rsidRPr="00027229">
        <w:rPr>
          <w:rFonts w:ascii="Arial" w:hAnsi="Arial" w:cs="Arial"/>
        </w:rPr>
        <w:t xml:space="preserve">Several companies offer catch basin cleaning services.  Pertinent equipment dealers and cleaning services can be found in the telephone Yellow Pages under headings like </w:t>
      </w:r>
      <w:r w:rsidR="007C0DA2" w:rsidRPr="00027229">
        <w:rPr>
          <w:rFonts w:ascii="Arial" w:hAnsi="Arial" w:cs="Arial"/>
        </w:rPr>
        <w:t>“</w:t>
      </w:r>
      <w:r w:rsidRPr="00027229">
        <w:rPr>
          <w:rFonts w:ascii="Arial" w:hAnsi="Arial" w:cs="Arial"/>
        </w:rPr>
        <w:t>Sewer Cleaning Equipment and Supplies</w:t>
      </w:r>
      <w:r w:rsidR="007C0DA2" w:rsidRPr="00027229">
        <w:rPr>
          <w:rFonts w:ascii="Arial" w:hAnsi="Arial" w:cs="Arial"/>
        </w:rPr>
        <w:t>”</w:t>
      </w:r>
      <w:r w:rsidRPr="00027229">
        <w:rPr>
          <w:rFonts w:ascii="Arial" w:hAnsi="Arial" w:cs="Arial"/>
        </w:rPr>
        <w:t xml:space="preserve"> and </w:t>
      </w:r>
      <w:r w:rsidR="007C0DA2" w:rsidRPr="00027229">
        <w:rPr>
          <w:rFonts w:ascii="Arial" w:hAnsi="Arial" w:cs="Arial"/>
        </w:rPr>
        <w:t>“</w:t>
      </w:r>
      <w:r w:rsidRPr="00027229">
        <w:rPr>
          <w:rFonts w:ascii="Arial" w:hAnsi="Arial" w:cs="Arial"/>
        </w:rPr>
        <w:t>Sewer Contractors</w:t>
      </w:r>
      <w:r w:rsidR="007C0DA2" w:rsidRPr="00027229">
        <w:rPr>
          <w:rFonts w:ascii="Arial" w:hAnsi="Arial" w:cs="Arial"/>
        </w:rPr>
        <w:t>”</w:t>
      </w:r>
      <w:r w:rsidRPr="00027229">
        <w:rPr>
          <w:rFonts w:ascii="Arial" w:hAnsi="Arial" w:cs="Arial"/>
        </w:rPr>
        <w:t xml:space="preserve">. </w:t>
      </w:r>
      <w:r w:rsidR="0051641D" w:rsidRPr="00027229">
        <w:rPr>
          <w:rFonts w:ascii="Arial" w:hAnsi="Arial" w:cs="Arial"/>
        </w:rPr>
        <w:t xml:space="preserve">A list of operators </w:t>
      </w:r>
      <w:r w:rsidR="0051641D" w:rsidRPr="00027229">
        <w:rPr>
          <w:rFonts w:ascii="Arial" w:hAnsi="Arial" w:cs="Arial"/>
        </w:rPr>
        <w:lastRenderedPageBreak/>
        <w:t>that offer catch basin cleaning services (</w:t>
      </w:r>
      <w:r w:rsidR="00766B24" w:rsidRPr="00027229">
        <w:rPr>
          <w:rFonts w:ascii="Arial" w:hAnsi="Arial" w:cs="Arial"/>
        </w:rPr>
        <w:t>as well as maintenance for</w:t>
      </w:r>
      <w:r w:rsidR="0051641D" w:rsidRPr="00027229">
        <w:rPr>
          <w:rFonts w:ascii="Arial" w:hAnsi="Arial" w:cs="Arial"/>
        </w:rPr>
        <w:t xml:space="preserve"> other stormwater BMP</w:t>
      </w:r>
      <w:r w:rsidR="00766B24" w:rsidRPr="00027229">
        <w:rPr>
          <w:rFonts w:ascii="Arial" w:hAnsi="Arial" w:cs="Arial"/>
        </w:rPr>
        <w:t>s</w:t>
      </w:r>
      <w:r w:rsidR="0051641D" w:rsidRPr="00027229">
        <w:rPr>
          <w:rFonts w:ascii="Arial" w:hAnsi="Arial" w:cs="Arial"/>
        </w:rPr>
        <w:t>) can be found at http://www.co.thurston.wa.us/stormwater/facilities/facilities-contractors.html</w:t>
      </w:r>
      <w:r w:rsidRPr="00027229">
        <w:rPr>
          <w:rFonts w:ascii="Arial" w:hAnsi="Arial" w:cs="Arial"/>
        </w:rPr>
        <w:t xml:space="preserve"> </w:t>
      </w:r>
    </w:p>
    <w:p w14:paraId="420F1E4D" w14:textId="77777777" w:rsidR="00AC4E35" w:rsidRPr="00027229" w:rsidRDefault="00AC4E35" w:rsidP="00886A7B">
      <w:pPr>
        <w:pStyle w:val="BodyText"/>
        <w:rPr>
          <w:rFonts w:ascii="Arial" w:hAnsi="Arial" w:cs="Arial"/>
        </w:rPr>
      </w:pPr>
      <w:r w:rsidRPr="00027229">
        <w:rPr>
          <w:rFonts w:ascii="Arial" w:hAnsi="Arial" w:cs="Arial"/>
        </w:rPr>
        <w:t>All of the solids and stagnant water collected from catch basin sumps must be disposed of properly.  None of the sump contents can be flushed into the catch basin outflow pipe.  Depending on the nature of the pollutants in the sump, and the associated types of activities taking place on the site, the sump contents may need to be disposed of as hazardous waste.  Contractors who perform catch basin cleanout services will be required to follow specified disposal requirements.</w:t>
      </w:r>
    </w:p>
    <w:p w14:paraId="40600940" w14:textId="77777777" w:rsidR="005718DD" w:rsidRDefault="00766B24" w:rsidP="00AD1F43">
      <w:pPr>
        <w:pStyle w:val="Heading3"/>
        <w:numPr>
          <w:ilvl w:val="0"/>
          <w:numId w:val="0"/>
        </w:numPr>
        <w:rPr>
          <w:rFonts w:cs="Arial"/>
        </w:rPr>
      </w:pPr>
      <w:bookmarkStart w:id="205" w:name="_Toc107386945"/>
      <w:r w:rsidRPr="00027229">
        <w:rPr>
          <w:rFonts w:cs="Arial"/>
        </w:rPr>
        <w:t>The</w:t>
      </w:r>
      <w:r w:rsidR="00AC4E35" w:rsidRPr="00027229">
        <w:rPr>
          <w:rFonts w:cs="Arial"/>
        </w:rPr>
        <w:t xml:space="preserve"> use of other BMPs, such as frequent sweeping of activity areas, covering activity areas, reducing activity occurrence, and containing runoff from activity areas will help reduce catch basin cleaning frequency, thus saving time and money.  All businesses and agencies should set up maintenance schedules for all of their BMPs so that coordinated BMP maintenance efforts result in reduced catch basin cleaning frequencies.</w:t>
      </w:r>
      <w:bookmarkStart w:id="206" w:name="_Hlk75588492"/>
      <w:bookmarkEnd w:id="205"/>
    </w:p>
    <w:p w14:paraId="140E349E" w14:textId="6FE85DB6" w:rsidR="00AD1F43" w:rsidRPr="00027229" w:rsidRDefault="00AD1F43" w:rsidP="00AD1F43">
      <w:pPr>
        <w:pStyle w:val="Heading3"/>
        <w:numPr>
          <w:ilvl w:val="0"/>
          <w:numId w:val="0"/>
        </w:numPr>
        <w:rPr>
          <w:rFonts w:cs="Arial"/>
          <w:lang w:val="en-US"/>
        </w:rPr>
      </w:pPr>
      <w:bookmarkStart w:id="207" w:name="_Toc107386946"/>
      <w:r w:rsidRPr="00027229">
        <w:rPr>
          <w:rFonts w:cs="Arial"/>
          <w:lang w:val="en-US"/>
        </w:rPr>
        <w:t>S.10</w:t>
      </w:r>
      <w:r w:rsidRPr="00027229">
        <w:rPr>
          <w:rFonts w:cs="Arial"/>
          <w:lang w:val="en-US"/>
        </w:rPr>
        <w:tab/>
        <w:t>Labeling Storm Drain Inlets On Your Property</w:t>
      </w:r>
      <w:bookmarkEnd w:id="207"/>
    </w:p>
    <w:bookmarkEnd w:id="206"/>
    <w:p w14:paraId="2615A352" w14:textId="61C00EEF" w:rsidR="00AD1F43" w:rsidRPr="00027229" w:rsidRDefault="00AD1F43" w:rsidP="00AD1F43">
      <w:pPr>
        <w:jc w:val="left"/>
        <w:rPr>
          <w:rFonts w:ascii="Arial" w:hAnsi="Arial" w:cs="Arial"/>
          <w:lang w:eastAsia="x-none"/>
        </w:rPr>
      </w:pPr>
      <w:r w:rsidRPr="00027229">
        <w:rPr>
          <w:rFonts w:ascii="Arial" w:hAnsi="Arial" w:cs="Arial"/>
          <w:b/>
          <w:bCs/>
          <w:lang w:eastAsia="x-none"/>
        </w:rPr>
        <w:t>Description of Pollutant Sources:</w:t>
      </w:r>
      <w:r w:rsidRPr="00027229">
        <w:rPr>
          <w:rFonts w:ascii="Arial" w:hAnsi="Arial" w:cs="Arial"/>
          <w:lang w:eastAsia="x-none"/>
        </w:rPr>
        <w:t xml:space="preserve"> Waste materials dumped into storm drain inlets can have severe impacts on receiving waters. Posting notices regarding discharge prohibitions at storm drain inlets can prevent waste dumping. Storm drain signs and stencils are highly visible source controls that are typically placed directly adjacent to storm drain inlets.</w:t>
      </w:r>
    </w:p>
    <w:p w14:paraId="2009D93E" w14:textId="34DFE103" w:rsidR="00AD1F43" w:rsidRPr="00027229" w:rsidRDefault="00AD1F43" w:rsidP="00AD1F43">
      <w:pPr>
        <w:jc w:val="left"/>
        <w:rPr>
          <w:rFonts w:ascii="Arial" w:hAnsi="Arial" w:cs="Arial"/>
          <w:lang w:eastAsia="x-none"/>
        </w:rPr>
      </w:pPr>
    </w:p>
    <w:p w14:paraId="3AD5255B" w14:textId="77777777" w:rsidR="00AD1F43" w:rsidRPr="00027229" w:rsidRDefault="00AD1F43" w:rsidP="00AD1F43">
      <w:pPr>
        <w:jc w:val="left"/>
        <w:rPr>
          <w:rFonts w:ascii="Arial" w:hAnsi="Arial" w:cs="Arial"/>
          <w:lang w:eastAsia="x-none"/>
        </w:rPr>
      </w:pPr>
      <w:r w:rsidRPr="00027229">
        <w:rPr>
          <w:rFonts w:ascii="Arial" w:hAnsi="Arial" w:cs="Arial"/>
          <w:b/>
          <w:bCs/>
          <w:lang w:eastAsia="x-none"/>
        </w:rPr>
        <w:t>Pollutant Control Approach:</w:t>
      </w:r>
      <w:r w:rsidRPr="00027229">
        <w:rPr>
          <w:rFonts w:ascii="Arial" w:hAnsi="Arial" w:cs="Arial"/>
          <w:lang w:eastAsia="x-none"/>
        </w:rPr>
        <w:t xml:space="preserve"> The stencil, affixed sign, or metal grate contains a brief statement that prohibits dumping of improper materials into the urban runoff conveyance system. Storm drain messages have become a popular method of alerting the public about the effects of and the prohibitions against waste disposal.</w:t>
      </w:r>
    </w:p>
    <w:p w14:paraId="0BAA992D" w14:textId="77777777" w:rsidR="00AD1F43" w:rsidRPr="00027229" w:rsidRDefault="00AD1F43" w:rsidP="00AD1F43">
      <w:pPr>
        <w:jc w:val="left"/>
        <w:rPr>
          <w:rFonts w:ascii="Arial" w:hAnsi="Arial" w:cs="Arial"/>
          <w:lang w:eastAsia="x-none"/>
        </w:rPr>
      </w:pPr>
    </w:p>
    <w:p w14:paraId="34BF0E56" w14:textId="1E4ACA8F" w:rsidR="00AD1F43" w:rsidRPr="00027229" w:rsidRDefault="00AD1F43" w:rsidP="00B8375B">
      <w:pPr>
        <w:jc w:val="left"/>
        <w:rPr>
          <w:rFonts w:ascii="Arial" w:hAnsi="Arial" w:cs="Arial"/>
          <w:b/>
          <w:bCs/>
        </w:rPr>
      </w:pPr>
      <w:r w:rsidRPr="00027229">
        <w:rPr>
          <w:rFonts w:ascii="Arial" w:hAnsi="Arial" w:cs="Arial"/>
          <w:b/>
          <w:bCs/>
        </w:rPr>
        <w:t>Required BMPs</w:t>
      </w:r>
    </w:p>
    <w:p w14:paraId="3649890C" w14:textId="3E1B5492" w:rsidR="00B8375B" w:rsidRPr="00027229" w:rsidRDefault="00B8375B" w:rsidP="00B8375B">
      <w:pPr>
        <w:jc w:val="left"/>
        <w:rPr>
          <w:rFonts w:ascii="Arial" w:hAnsi="Arial" w:cs="Arial"/>
        </w:rPr>
      </w:pPr>
    </w:p>
    <w:p w14:paraId="250B1CFB" w14:textId="77777777" w:rsidR="00B8375B" w:rsidRPr="00027229" w:rsidRDefault="00B8375B" w:rsidP="00B8375B">
      <w:pPr>
        <w:numPr>
          <w:ilvl w:val="0"/>
          <w:numId w:val="29"/>
        </w:numPr>
        <w:jc w:val="left"/>
        <w:rPr>
          <w:rFonts w:ascii="Arial" w:hAnsi="Arial" w:cs="Arial"/>
        </w:rPr>
      </w:pPr>
      <w:r w:rsidRPr="00027229">
        <w:rPr>
          <w:rFonts w:ascii="Arial" w:hAnsi="Arial" w:cs="Arial"/>
        </w:rPr>
        <w:t>Label storm drain inlets in residential, commercial, industrial areas, and any other areas where contributions or dumping to storm drains is likely.</w:t>
      </w:r>
    </w:p>
    <w:p w14:paraId="2604DF47" w14:textId="77777777" w:rsidR="00B8375B" w:rsidRPr="00027229" w:rsidRDefault="00B8375B" w:rsidP="00B8375B">
      <w:pPr>
        <w:jc w:val="left"/>
        <w:rPr>
          <w:rFonts w:ascii="Arial" w:hAnsi="Arial" w:cs="Arial"/>
        </w:rPr>
      </w:pPr>
    </w:p>
    <w:p w14:paraId="39883C42" w14:textId="7E8AFC28" w:rsidR="00B8375B" w:rsidRPr="00027229" w:rsidRDefault="00B8375B" w:rsidP="00B8375B">
      <w:pPr>
        <w:numPr>
          <w:ilvl w:val="0"/>
          <w:numId w:val="29"/>
        </w:numPr>
        <w:jc w:val="left"/>
        <w:rPr>
          <w:rFonts w:ascii="Arial" w:hAnsi="Arial" w:cs="Arial"/>
        </w:rPr>
      </w:pPr>
      <w:r w:rsidRPr="00027229">
        <w:rPr>
          <w:rFonts w:ascii="Arial" w:hAnsi="Arial" w:cs="Arial"/>
        </w:rPr>
        <w:t>Stencil or apply storm drain markers adjacent to storm drain inlets to help prevent the improper disposal of pollutants. Or, use a storm drain grate stamped with warnings against pollution.</w:t>
      </w:r>
    </w:p>
    <w:p w14:paraId="3EB5770C" w14:textId="77777777" w:rsidR="00B8375B" w:rsidRPr="00027229" w:rsidRDefault="00B8375B" w:rsidP="00E27DAD">
      <w:pPr>
        <w:pStyle w:val="ListParagraph"/>
        <w:rPr>
          <w:rFonts w:ascii="Arial" w:hAnsi="Arial" w:cs="Arial"/>
        </w:rPr>
      </w:pPr>
    </w:p>
    <w:p w14:paraId="34F88FE8" w14:textId="67EAB1D7" w:rsidR="00B8375B" w:rsidRPr="00027229" w:rsidRDefault="00B8375B" w:rsidP="00B8375B">
      <w:pPr>
        <w:numPr>
          <w:ilvl w:val="0"/>
          <w:numId w:val="29"/>
        </w:numPr>
        <w:jc w:val="left"/>
        <w:rPr>
          <w:rFonts w:ascii="Arial" w:hAnsi="Arial" w:cs="Arial"/>
        </w:rPr>
      </w:pPr>
      <w:r w:rsidRPr="00027229">
        <w:rPr>
          <w:rFonts w:ascii="Arial" w:hAnsi="Arial" w:cs="Arial"/>
        </w:rPr>
        <w:t>Place the marker in clear site facing toward anyone approaching the inlet from either side.</w:t>
      </w:r>
    </w:p>
    <w:p w14:paraId="1752CCB7" w14:textId="77777777" w:rsidR="00B8375B" w:rsidRPr="00027229" w:rsidRDefault="00B8375B" w:rsidP="00E27DAD">
      <w:pPr>
        <w:pStyle w:val="ListParagraph"/>
        <w:rPr>
          <w:rFonts w:ascii="Arial" w:hAnsi="Arial" w:cs="Arial"/>
        </w:rPr>
      </w:pPr>
    </w:p>
    <w:p w14:paraId="31B56790" w14:textId="59AB066A" w:rsidR="00B8375B" w:rsidRPr="00027229" w:rsidRDefault="00B8375B" w:rsidP="00B8375B">
      <w:pPr>
        <w:numPr>
          <w:ilvl w:val="0"/>
          <w:numId w:val="29"/>
        </w:numPr>
        <w:jc w:val="left"/>
        <w:rPr>
          <w:rFonts w:ascii="Arial" w:hAnsi="Arial" w:cs="Arial"/>
        </w:rPr>
      </w:pPr>
      <w:r w:rsidRPr="00027229">
        <w:rPr>
          <w:rFonts w:ascii="Arial" w:hAnsi="Arial" w:cs="Arial"/>
        </w:rPr>
        <w:t>Use a brief statement and/or graphical icons to discourage illegal dumping. Examples include:</w:t>
      </w:r>
    </w:p>
    <w:p w14:paraId="60D41FB6" w14:textId="77777777" w:rsidR="00B8375B" w:rsidRPr="00027229" w:rsidRDefault="00B8375B" w:rsidP="00E27DAD">
      <w:pPr>
        <w:pStyle w:val="ListParagraph"/>
        <w:rPr>
          <w:rFonts w:ascii="Arial" w:hAnsi="Arial" w:cs="Arial"/>
        </w:rPr>
      </w:pPr>
    </w:p>
    <w:p w14:paraId="112202DA" w14:textId="3B629C74" w:rsidR="00B8375B" w:rsidRPr="00027229" w:rsidRDefault="00B8375B" w:rsidP="00E27DAD">
      <w:pPr>
        <w:numPr>
          <w:ilvl w:val="1"/>
          <w:numId w:val="29"/>
        </w:numPr>
        <w:spacing w:after="240"/>
        <w:jc w:val="left"/>
        <w:rPr>
          <w:rFonts w:ascii="Arial" w:hAnsi="Arial" w:cs="Arial"/>
        </w:rPr>
      </w:pPr>
      <w:r w:rsidRPr="00027229">
        <w:rPr>
          <w:rFonts w:ascii="Arial" w:hAnsi="Arial" w:cs="Arial"/>
        </w:rPr>
        <w:t>“No Dumping – Drains to Stream”</w:t>
      </w:r>
    </w:p>
    <w:p w14:paraId="5118E415" w14:textId="64355791" w:rsidR="00B8375B" w:rsidRPr="00027229" w:rsidRDefault="00B8375B" w:rsidP="00E27DAD">
      <w:pPr>
        <w:numPr>
          <w:ilvl w:val="1"/>
          <w:numId w:val="29"/>
        </w:numPr>
        <w:spacing w:after="240"/>
        <w:jc w:val="left"/>
        <w:rPr>
          <w:rFonts w:ascii="Arial" w:hAnsi="Arial" w:cs="Arial"/>
        </w:rPr>
      </w:pPr>
      <w:r w:rsidRPr="00027229">
        <w:rPr>
          <w:rFonts w:ascii="Arial" w:hAnsi="Arial" w:cs="Arial"/>
        </w:rPr>
        <w:lastRenderedPageBreak/>
        <w:t>“No Pollutants – Drains to Puget Sound”</w:t>
      </w:r>
    </w:p>
    <w:p w14:paraId="6D6D5055" w14:textId="0BE0B31D" w:rsidR="00B8375B" w:rsidRPr="00027229" w:rsidRDefault="00B8375B" w:rsidP="00E27DAD">
      <w:pPr>
        <w:numPr>
          <w:ilvl w:val="1"/>
          <w:numId w:val="29"/>
        </w:numPr>
        <w:spacing w:after="240"/>
        <w:jc w:val="left"/>
        <w:rPr>
          <w:rFonts w:ascii="Arial" w:hAnsi="Arial" w:cs="Arial"/>
        </w:rPr>
      </w:pPr>
      <w:r w:rsidRPr="00027229">
        <w:rPr>
          <w:rFonts w:ascii="Arial" w:hAnsi="Arial" w:cs="Arial"/>
        </w:rPr>
        <w:t>“Dump No Waste – Drains to Lake”</w:t>
      </w:r>
    </w:p>
    <w:p w14:paraId="464426B8" w14:textId="05F92CB2" w:rsidR="00B8375B" w:rsidRPr="00027229" w:rsidRDefault="00B8375B" w:rsidP="00B8375B">
      <w:pPr>
        <w:numPr>
          <w:ilvl w:val="1"/>
          <w:numId w:val="29"/>
        </w:numPr>
        <w:jc w:val="left"/>
        <w:rPr>
          <w:rFonts w:ascii="Arial" w:hAnsi="Arial" w:cs="Arial"/>
        </w:rPr>
      </w:pPr>
      <w:r w:rsidRPr="00027229">
        <w:rPr>
          <w:rFonts w:ascii="Arial" w:hAnsi="Arial" w:cs="Arial"/>
        </w:rPr>
        <w:t>“No Dumping – Puget Sound Starts Here”</w:t>
      </w:r>
    </w:p>
    <w:p w14:paraId="43346295" w14:textId="4BB6D7A1" w:rsidR="00B8375B" w:rsidRPr="00027229" w:rsidRDefault="00B8375B" w:rsidP="00B8375B">
      <w:pPr>
        <w:jc w:val="left"/>
        <w:rPr>
          <w:rFonts w:ascii="Arial" w:hAnsi="Arial" w:cs="Arial"/>
        </w:rPr>
      </w:pPr>
    </w:p>
    <w:p w14:paraId="407B0BBD" w14:textId="43CE2AD5" w:rsidR="00B8375B" w:rsidRPr="00027229" w:rsidRDefault="002542D3" w:rsidP="00B8375B">
      <w:pPr>
        <w:numPr>
          <w:ilvl w:val="0"/>
          <w:numId w:val="29"/>
        </w:numPr>
        <w:jc w:val="left"/>
        <w:rPr>
          <w:rFonts w:ascii="Arial" w:hAnsi="Arial" w:cs="Arial"/>
        </w:rPr>
      </w:pPr>
      <w:r w:rsidRPr="00027229">
        <w:rPr>
          <w:rFonts w:ascii="Arial" w:hAnsi="Arial" w:cs="Arial"/>
        </w:rPr>
        <w:t xml:space="preserve">Thurston County requires the installation of storm drain markers at all storm drain inlets. Contact </w:t>
      </w:r>
      <w:r w:rsidR="00DB297B" w:rsidRPr="00027229">
        <w:rPr>
          <w:rFonts w:ascii="Arial" w:hAnsi="Arial" w:cs="Arial"/>
        </w:rPr>
        <w:t xml:space="preserve">the Thurston County Water Resources Division at 360-754-4681 </w:t>
      </w:r>
      <w:r w:rsidRPr="00027229">
        <w:rPr>
          <w:rFonts w:ascii="Arial" w:hAnsi="Arial" w:cs="Arial"/>
        </w:rPr>
        <w:t>for information on how to obtain approved markers.</w:t>
      </w:r>
    </w:p>
    <w:p w14:paraId="3F2EC30F" w14:textId="718AC95F" w:rsidR="002542D3" w:rsidRPr="00027229" w:rsidRDefault="002542D3" w:rsidP="002542D3">
      <w:pPr>
        <w:numPr>
          <w:ilvl w:val="0"/>
          <w:numId w:val="29"/>
        </w:numPr>
        <w:spacing w:before="240"/>
        <w:jc w:val="left"/>
        <w:rPr>
          <w:rFonts w:ascii="Arial" w:hAnsi="Arial" w:cs="Arial"/>
        </w:rPr>
      </w:pPr>
      <w:r w:rsidRPr="00027229">
        <w:rPr>
          <w:rFonts w:ascii="Arial" w:hAnsi="Arial" w:cs="Arial"/>
        </w:rPr>
        <w:t>Maintain the legibility of markers and signs. Signage on top of curbs tends to weather and fade. Signage on face of curbs tends to be worn by contact with vehicle tires and sweeper brooms.</w:t>
      </w:r>
    </w:p>
    <w:p w14:paraId="745C2E88" w14:textId="10375D3A" w:rsidR="002542D3" w:rsidRPr="00027229" w:rsidRDefault="009478D0" w:rsidP="00E27DAD">
      <w:pPr>
        <w:numPr>
          <w:ilvl w:val="0"/>
          <w:numId w:val="29"/>
        </w:numPr>
        <w:spacing w:before="240"/>
        <w:jc w:val="left"/>
        <w:rPr>
          <w:rFonts w:ascii="Arial" w:hAnsi="Arial" w:cs="Arial"/>
        </w:rPr>
      </w:pPr>
      <w:r w:rsidRPr="00027229">
        <w:rPr>
          <w:rFonts w:ascii="Arial" w:hAnsi="Arial" w:cs="Arial"/>
        </w:rPr>
        <w:t>When painting stencils or installing markers, temporarily block the storm drain inlet so that no pollutants are discharged from the labeling activities.</w:t>
      </w:r>
    </w:p>
    <w:p w14:paraId="46A6E014" w14:textId="00E0B021" w:rsidR="00B8375B" w:rsidRPr="00027229" w:rsidRDefault="00B8375B">
      <w:pPr>
        <w:pStyle w:val="ListParagraph"/>
        <w:rPr>
          <w:rFonts w:ascii="Arial" w:hAnsi="Arial" w:cs="Arial"/>
        </w:rPr>
      </w:pPr>
    </w:p>
    <w:p w14:paraId="46D19F94" w14:textId="77777777" w:rsidR="008D48A8" w:rsidRPr="00027229" w:rsidRDefault="008D48A8" w:rsidP="00E27DAD">
      <w:pPr>
        <w:pStyle w:val="ListParagraph"/>
        <w:ind w:left="0"/>
        <w:jc w:val="left"/>
        <w:rPr>
          <w:rFonts w:ascii="Arial" w:hAnsi="Arial" w:cs="Arial"/>
        </w:rPr>
      </w:pPr>
    </w:p>
    <w:p w14:paraId="08E12914" w14:textId="77777777" w:rsidR="009D1BEF" w:rsidRPr="00027229" w:rsidRDefault="008D48A8" w:rsidP="008D48A8">
      <w:pPr>
        <w:pStyle w:val="Heading3"/>
        <w:numPr>
          <w:ilvl w:val="0"/>
          <w:numId w:val="0"/>
        </w:numPr>
        <w:rPr>
          <w:rFonts w:cs="Arial"/>
          <w:lang w:val="en-US"/>
        </w:rPr>
      </w:pPr>
      <w:bookmarkStart w:id="208" w:name="_Toc107386947"/>
      <w:bookmarkStart w:id="209" w:name="_Hlk75588718"/>
      <w:r w:rsidRPr="00027229">
        <w:rPr>
          <w:rFonts w:cs="Arial"/>
          <w:lang w:val="en-US"/>
        </w:rPr>
        <w:t>S.11</w:t>
      </w:r>
      <w:r w:rsidRPr="00027229">
        <w:rPr>
          <w:rFonts w:cs="Arial"/>
          <w:lang w:val="en-US"/>
        </w:rPr>
        <w:tab/>
        <w:t>Color Events</w:t>
      </w:r>
      <w:bookmarkEnd w:id="208"/>
    </w:p>
    <w:bookmarkEnd w:id="209"/>
    <w:p w14:paraId="47B3AF90" w14:textId="553D9340" w:rsidR="008D48A8" w:rsidRPr="00027229" w:rsidRDefault="008D48A8" w:rsidP="008D48A8">
      <w:pPr>
        <w:jc w:val="left"/>
        <w:rPr>
          <w:rFonts w:ascii="Arial" w:hAnsi="Arial" w:cs="Arial"/>
          <w:lang w:eastAsia="x-none"/>
        </w:rPr>
      </w:pPr>
      <w:r w:rsidRPr="00027229">
        <w:rPr>
          <w:rFonts w:ascii="Arial" w:hAnsi="Arial" w:cs="Arial"/>
          <w:b/>
          <w:bCs/>
          <w:lang w:eastAsia="x-none"/>
        </w:rPr>
        <w:t>Description of Pollutant Source:</w:t>
      </w:r>
      <w:r w:rsidRPr="00027229">
        <w:rPr>
          <w:rFonts w:ascii="Arial" w:hAnsi="Arial" w:cs="Arial"/>
          <w:lang w:eastAsia="x-none"/>
        </w:rPr>
        <w:t xml:space="preserve"> Color events are charity, religious, or commercial events that involve the use of powdered (typically cornstarch-based) and/or liquid dyes. Because they typically occur outside, there is a high likelihood of the color material entering drainage systems and surface water unless measures are taken to prevent these illicit discharges from occurring.</w:t>
      </w:r>
    </w:p>
    <w:p w14:paraId="3646DE02" w14:textId="57BFD1CF" w:rsidR="008D48A8" w:rsidRPr="00027229" w:rsidRDefault="008D48A8" w:rsidP="008D48A8">
      <w:pPr>
        <w:jc w:val="left"/>
        <w:rPr>
          <w:rFonts w:ascii="Arial" w:hAnsi="Arial" w:cs="Arial"/>
          <w:lang w:eastAsia="x-none"/>
        </w:rPr>
      </w:pPr>
    </w:p>
    <w:p w14:paraId="74E0DF4B" w14:textId="6553D61A" w:rsidR="008D48A8" w:rsidRPr="00027229" w:rsidRDefault="008D48A8" w:rsidP="008D48A8">
      <w:pPr>
        <w:jc w:val="left"/>
        <w:rPr>
          <w:rFonts w:ascii="Arial" w:hAnsi="Arial" w:cs="Arial"/>
          <w:lang w:eastAsia="x-none"/>
        </w:rPr>
      </w:pPr>
      <w:r w:rsidRPr="00027229">
        <w:rPr>
          <w:rFonts w:ascii="Arial" w:hAnsi="Arial" w:cs="Arial"/>
          <w:lang w:eastAsia="x-none"/>
        </w:rPr>
        <w:t>“Biodeg</w:t>
      </w:r>
      <w:r w:rsidR="00065826" w:rsidRPr="00027229">
        <w:rPr>
          <w:rFonts w:ascii="Arial" w:hAnsi="Arial" w:cs="Arial"/>
          <w:lang w:eastAsia="x-none"/>
        </w:rPr>
        <w:t>r</w:t>
      </w:r>
      <w:r w:rsidRPr="00027229">
        <w:rPr>
          <w:rFonts w:ascii="Arial" w:hAnsi="Arial" w:cs="Arial"/>
          <w:lang w:eastAsia="x-none"/>
        </w:rPr>
        <w:t xml:space="preserve">adable” and </w:t>
      </w:r>
      <w:r w:rsidR="00065826" w:rsidRPr="00027229">
        <w:rPr>
          <w:rFonts w:ascii="Arial" w:hAnsi="Arial" w:cs="Arial"/>
          <w:lang w:eastAsia="x-none"/>
        </w:rPr>
        <w:t>“non-toxic” do NOT mean a substance can go into storm drains or water bodies. The dye material can harm aquatic organisms by altering water quality and chemistry. State and Federal environmental laws require the county to prohibit non-stormwater discharges to storm drains. Dye material and any wash water are prohibited discharges</w:t>
      </w:r>
    </w:p>
    <w:p w14:paraId="1AFBC6A4" w14:textId="77777777" w:rsidR="008D48A8" w:rsidRPr="00027229" w:rsidRDefault="008D48A8" w:rsidP="008D48A8">
      <w:pPr>
        <w:jc w:val="left"/>
        <w:rPr>
          <w:rFonts w:ascii="Arial" w:hAnsi="Arial" w:cs="Arial"/>
          <w:lang w:eastAsia="x-none"/>
        </w:rPr>
      </w:pPr>
    </w:p>
    <w:p w14:paraId="275C196B" w14:textId="2FC03606" w:rsidR="008D48A8" w:rsidRPr="00027229" w:rsidRDefault="008D48A8" w:rsidP="008D48A8">
      <w:pPr>
        <w:jc w:val="left"/>
        <w:rPr>
          <w:rFonts w:ascii="Arial" w:hAnsi="Arial" w:cs="Arial"/>
          <w:lang w:eastAsia="x-none"/>
        </w:rPr>
      </w:pPr>
      <w:r w:rsidRPr="00027229">
        <w:rPr>
          <w:rFonts w:ascii="Arial" w:hAnsi="Arial" w:cs="Arial"/>
          <w:b/>
          <w:bCs/>
          <w:lang w:eastAsia="x-none"/>
        </w:rPr>
        <w:t>Pollutant Control Approach:</w:t>
      </w:r>
      <w:r w:rsidRPr="00027229">
        <w:rPr>
          <w:rFonts w:ascii="Arial" w:hAnsi="Arial" w:cs="Arial"/>
          <w:lang w:eastAsia="x-none"/>
        </w:rPr>
        <w:t xml:space="preserve"> Plan for the even</w:t>
      </w:r>
      <w:r w:rsidR="00065826" w:rsidRPr="00027229">
        <w:rPr>
          <w:rFonts w:ascii="Arial" w:hAnsi="Arial" w:cs="Arial"/>
          <w:lang w:eastAsia="x-none"/>
        </w:rPr>
        <w:t>t. Control the application areas for the powder or liquid dyes. Block off storm drain inlets prior to the event. Clean up the areas immediately after the event.</w:t>
      </w:r>
    </w:p>
    <w:p w14:paraId="7BE55C84" w14:textId="291B3A14" w:rsidR="00065826" w:rsidRPr="00027229" w:rsidRDefault="00065826" w:rsidP="008D48A8">
      <w:pPr>
        <w:jc w:val="left"/>
        <w:rPr>
          <w:rFonts w:ascii="Arial" w:hAnsi="Arial" w:cs="Arial"/>
          <w:lang w:eastAsia="x-none"/>
        </w:rPr>
      </w:pPr>
    </w:p>
    <w:p w14:paraId="148FCA24" w14:textId="241D5622" w:rsidR="00065826" w:rsidRPr="00027229" w:rsidRDefault="00065826" w:rsidP="00FD7904">
      <w:pPr>
        <w:spacing w:after="240"/>
        <w:jc w:val="left"/>
        <w:rPr>
          <w:rFonts w:ascii="Arial" w:hAnsi="Arial" w:cs="Arial"/>
          <w:lang w:eastAsia="x-none"/>
        </w:rPr>
      </w:pPr>
      <w:r w:rsidRPr="00027229">
        <w:rPr>
          <w:rFonts w:ascii="Arial" w:hAnsi="Arial" w:cs="Arial"/>
          <w:b/>
          <w:bCs/>
          <w:lang w:eastAsia="x-none"/>
        </w:rPr>
        <w:t>Required BMPs</w:t>
      </w:r>
    </w:p>
    <w:p w14:paraId="509581B3" w14:textId="66FD5581" w:rsidR="00065826" w:rsidRPr="00027229" w:rsidRDefault="00065826" w:rsidP="008D48A8">
      <w:pPr>
        <w:jc w:val="left"/>
        <w:rPr>
          <w:rFonts w:ascii="Arial" w:hAnsi="Arial" w:cs="Arial"/>
          <w:b/>
          <w:bCs/>
          <w:lang w:eastAsia="x-none"/>
        </w:rPr>
      </w:pPr>
      <w:r w:rsidRPr="00027229">
        <w:rPr>
          <w:rFonts w:ascii="Arial" w:hAnsi="Arial" w:cs="Arial"/>
          <w:b/>
          <w:bCs/>
          <w:lang w:eastAsia="x-none"/>
        </w:rPr>
        <w:t>Pre-Event:</w:t>
      </w:r>
    </w:p>
    <w:p w14:paraId="1FC61E2A" w14:textId="0E80051B" w:rsidR="00065826" w:rsidRPr="00027229" w:rsidRDefault="00065826" w:rsidP="008D48A8">
      <w:pPr>
        <w:jc w:val="left"/>
        <w:rPr>
          <w:rFonts w:ascii="Arial" w:hAnsi="Arial" w:cs="Arial"/>
          <w:lang w:eastAsia="x-none"/>
        </w:rPr>
      </w:pPr>
    </w:p>
    <w:p w14:paraId="60509A19" w14:textId="113D1584" w:rsidR="00065826" w:rsidRPr="00027229" w:rsidRDefault="00065826" w:rsidP="00065826">
      <w:pPr>
        <w:numPr>
          <w:ilvl w:val="0"/>
          <w:numId w:val="57"/>
        </w:numPr>
        <w:ind w:left="1080"/>
        <w:jc w:val="left"/>
        <w:rPr>
          <w:rFonts w:ascii="Arial" w:hAnsi="Arial" w:cs="Arial"/>
          <w:lang w:eastAsia="x-none"/>
        </w:rPr>
      </w:pPr>
      <w:r w:rsidRPr="00027229">
        <w:rPr>
          <w:rFonts w:ascii="Arial" w:hAnsi="Arial" w:cs="Arial"/>
          <w:lang w:eastAsia="x-none"/>
        </w:rPr>
        <w:t>Create a map of your event that includes the following:</w:t>
      </w:r>
    </w:p>
    <w:p w14:paraId="6F6F1EAD" w14:textId="14F8B5C2" w:rsidR="00065826" w:rsidRPr="00027229" w:rsidRDefault="00065826" w:rsidP="00065826">
      <w:pPr>
        <w:jc w:val="left"/>
        <w:rPr>
          <w:rFonts w:ascii="Arial" w:hAnsi="Arial" w:cs="Arial"/>
          <w:lang w:eastAsia="x-none"/>
        </w:rPr>
      </w:pPr>
    </w:p>
    <w:p w14:paraId="24617DF7" w14:textId="4AAD9B87" w:rsidR="00065826" w:rsidRPr="00027229" w:rsidRDefault="00065826" w:rsidP="00065826">
      <w:pPr>
        <w:numPr>
          <w:ilvl w:val="0"/>
          <w:numId w:val="58"/>
        </w:numPr>
        <w:ind w:left="2160"/>
        <w:jc w:val="left"/>
        <w:rPr>
          <w:rFonts w:ascii="Arial" w:hAnsi="Arial" w:cs="Arial"/>
          <w:lang w:eastAsia="x-none"/>
        </w:rPr>
      </w:pPr>
      <w:r w:rsidRPr="00027229">
        <w:rPr>
          <w:rFonts w:ascii="Arial" w:hAnsi="Arial" w:cs="Arial"/>
          <w:lang w:eastAsia="x-none"/>
        </w:rPr>
        <w:t>Event route.</w:t>
      </w:r>
    </w:p>
    <w:p w14:paraId="0134751F" w14:textId="547DC907" w:rsidR="00065826" w:rsidRPr="00027229" w:rsidRDefault="00065826" w:rsidP="00065826">
      <w:pPr>
        <w:jc w:val="left"/>
        <w:rPr>
          <w:rFonts w:ascii="Arial" w:hAnsi="Arial" w:cs="Arial"/>
          <w:lang w:eastAsia="x-none"/>
        </w:rPr>
      </w:pPr>
    </w:p>
    <w:p w14:paraId="7895F62B" w14:textId="42ED937E" w:rsidR="00065826" w:rsidRPr="00027229" w:rsidRDefault="00065826" w:rsidP="00065826">
      <w:pPr>
        <w:numPr>
          <w:ilvl w:val="0"/>
          <w:numId w:val="58"/>
        </w:numPr>
        <w:ind w:left="2160"/>
        <w:jc w:val="left"/>
        <w:rPr>
          <w:rFonts w:ascii="Arial" w:hAnsi="Arial" w:cs="Arial"/>
          <w:lang w:eastAsia="x-none"/>
        </w:rPr>
      </w:pPr>
      <w:r w:rsidRPr="00027229">
        <w:rPr>
          <w:rFonts w:ascii="Arial" w:hAnsi="Arial" w:cs="Arial"/>
          <w:lang w:eastAsia="x-none"/>
        </w:rPr>
        <w:t>Nearby streams, lakes, and ponds.</w:t>
      </w:r>
    </w:p>
    <w:p w14:paraId="4ADE6E4F" w14:textId="77777777" w:rsidR="00065826" w:rsidRPr="00027229" w:rsidRDefault="00065826" w:rsidP="00E27DAD">
      <w:pPr>
        <w:pStyle w:val="ListParagraph"/>
        <w:rPr>
          <w:rFonts w:ascii="Arial" w:hAnsi="Arial" w:cs="Arial"/>
          <w:lang w:eastAsia="x-none"/>
        </w:rPr>
      </w:pPr>
    </w:p>
    <w:p w14:paraId="2F402529" w14:textId="0DEFD705" w:rsidR="00065826" w:rsidRPr="00027229" w:rsidRDefault="00065826" w:rsidP="00065826">
      <w:pPr>
        <w:numPr>
          <w:ilvl w:val="0"/>
          <w:numId w:val="58"/>
        </w:numPr>
        <w:ind w:left="2160"/>
        <w:jc w:val="left"/>
        <w:rPr>
          <w:rFonts w:ascii="Arial" w:hAnsi="Arial" w:cs="Arial"/>
          <w:lang w:eastAsia="x-none"/>
        </w:rPr>
      </w:pPr>
      <w:r w:rsidRPr="00027229">
        <w:rPr>
          <w:rFonts w:ascii="Arial" w:hAnsi="Arial" w:cs="Arial"/>
          <w:lang w:eastAsia="x-none"/>
        </w:rPr>
        <w:t>Start and finish areas.</w:t>
      </w:r>
    </w:p>
    <w:p w14:paraId="5AB2DDEF" w14:textId="77777777" w:rsidR="00065826" w:rsidRPr="00027229" w:rsidRDefault="00065826" w:rsidP="00E27DAD">
      <w:pPr>
        <w:pStyle w:val="ListParagraph"/>
        <w:rPr>
          <w:rFonts w:ascii="Arial" w:hAnsi="Arial" w:cs="Arial"/>
          <w:lang w:eastAsia="x-none"/>
        </w:rPr>
      </w:pPr>
    </w:p>
    <w:p w14:paraId="45189257" w14:textId="14D36686" w:rsidR="00065826" w:rsidRPr="00027229" w:rsidRDefault="00065826" w:rsidP="00065826">
      <w:pPr>
        <w:numPr>
          <w:ilvl w:val="0"/>
          <w:numId w:val="58"/>
        </w:numPr>
        <w:ind w:left="2160"/>
        <w:jc w:val="left"/>
        <w:rPr>
          <w:rFonts w:ascii="Arial" w:hAnsi="Arial" w:cs="Arial"/>
          <w:lang w:eastAsia="x-none"/>
        </w:rPr>
      </w:pPr>
      <w:r w:rsidRPr="00027229">
        <w:rPr>
          <w:rFonts w:ascii="Arial" w:hAnsi="Arial" w:cs="Arial"/>
          <w:lang w:eastAsia="x-none"/>
        </w:rPr>
        <w:t>Color application stations/areas.</w:t>
      </w:r>
    </w:p>
    <w:p w14:paraId="5D55C746" w14:textId="77777777" w:rsidR="00065826" w:rsidRPr="00027229" w:rsidRDefault="00065826" w:rsidP="00E27DAD">
      <w:pPr>
        <w:pStyle w:val="ListParagraph"/>
        <w:rPr>
          <w:rFonts w:ascii="Arial" w:hAnsi="Arial" w:cs="Arial"/>
          <w:lang w:eastAsia="x-none"/>
        </w:rPr>
      </w:pPr>
    </w:p>
    <w:p w14:paraId="0D10ECB6" w14:textId="55905C01" w:rsidR="00065826" w:rsidRPr="00027229" w:rsidRDefault="00065826" w:rsidP="00065826">
      <w:pPr>
        <w:numPr>
          <w:ilvl w:val="0"/>
          <w:numId w:val="58"/>
        </w:numPr>
        <w:ind w:left="2160"/>
        <w:jc w:val="left"/>
        <w:rPr>
          <w:rFonts w:ascii="Arial" w:hAnsi="Arial" w:cs="Arial"/>
          <w:lang w:eastAsia="x-none"/>
        </w:rPr>
      </w:pPr>
      <w:r w:rsidRPr="00027229">
        <w:rPr>
          <w:rFonts w:ascii="Arial" w:hAnsi="Arial" w:cs="Arial"/>
          <w:lang w:eastAsia="x-none"/>
        </w:rPr>
        <w:t>Storm drain inlets and open stormwater system features (e.g., ditches, swales, bioretention, rain gardens) at the color application, start and finish areas.</w:t>
      </w:r>
    </w:p>
    <w:p w14:paraId="4692B036" w14:textId="77777777" w:rsidR="00065826" w:rsidRPr="00027229" w:rsidRDefault="00065826" w:rsidP="00E27DAD">
      <w:pPr>
        <w:pStyle w:val="ListParagraph"/>
        <w:rPr>
          <w:rFonts w:ascii="Arial" w:hAnsi="Arial" w:cs="Arial"/>
          <w:lang w:eastAsia="x-none"/>
        </w:rPr>
      </w:pPr>
    </w:p>
    <w:p w14:paraId="1E268395" w14:textId="1D1A79CB" w:rsidR="00065826" w:rsidRPr="00027229" w:rsidRDefault="00065826" w:rsidP="00E27DAD">
      <w:pPr>
        <w:numPr>
          <w:ilvl w:val="0"/>
          <w:numId w:val="59"/>
        </w:numPr>
        <w:jc w:val="left"/>
        <w:rPr>
          <w:rFonts w:ascii="Arial" w:hAnsi="Arial" w:cs="Arial"/>
          <w:lang w:eastAsia="x-none"/>
        </w:rPr>
      </w:pPr>
      <w:r w:rsidRPr="00027229">
        <w:rPr>
          <w:rFonts w:ascii="Arial" w:hAnsi="Arial" w:cs="Arial"/>
          <w:lang w:eastAsia="x-none"/>
        </w:rPr>
        <w:t>Create a Pollution Plant that details:</w:t>
      </w:r>
    </w:p>
    <w:p w14:paraId="0F0CC2A3" w14:textId="77777777" w:rsidR="00065826" w:rsidRPr="00027229" w:rsidRDefault="00065826" w:rsidP="00E27DAD">
      <w:pPr>
        <w:pStyle w:val="ListParagraph"/>
        <w:rPr>
          <w:rFonts w:ascii="Arial" w:hAnsi="Arial" w:cs="Arial"/>
          <w:lang w:eastAsia="x-none"/>
        </w:rPr>
      </w:pPr>
    </w:p>
    <w:p w14:paraId="1BBF2575" w14:textId="2ECEB93E" w:rsidR="00065826" w:rsidRPr="00027229" w:rsidRDefault="00065826" w:rsidP="00065826">
      <w:pPr>
        <w:numPr>
          <w:ilvl w:val="0"/>
          <w:numId w:val="58"/>
        </w:numPr>
        <w:ind w:left="2160"/>
        <w:jc w:val="left"/>
        <w:rPr>
          <w:rFonts w:ascii="Arial" w:hAnsi="Arial" w:cs="Arial"/>
          <w:lang w:eastAsia="x-none"/>
        </w:rPr>
      </w:pPr>
      <w:r w:rsidRPr="00027229">
        <w:rPr>
          <w:rFonts w:ascii="Arial" w:hAnsi="Arial" w:cs="Arial"/>
          <w:lang w:eastAsia="x-none"/>
        </w:rPr>
        <w:t>Measures taken to ensure that NO dye material, either during or after the event, will enter the storm drainage system.</w:t>
      </w:r>
    </w:p>
    <w:p w14:paraId="4BA55684" w14:textId="20F4DB60" w:rsidR="00065826" w:rsidRPr="00027229" w:rsidRDefault="00065826" w:rsidP="00065826">
      <w:pPr>
        <w:jc w:val="left"/>
        <w:rPr>
          <w:rFonts w:ascii="Arial" w:hAnsi="Arial" w:cs="Arial"/>
          <w:lang w:eastAsia="x-none"/>
        </w:rPr>
      </w:pPr>
    </w:p>
    <w:p w14:paraId="6C90A80C" w14:textId="1A8247EA" w:rsidR="00065826" w:rsidRPr="00027229" w:rsidRDefault="00065826" w:rsidP="00065826">
      <w:pPr>
        <w:numPr>
          <w:ilvl w:val="0"/>
          <w:numId w:val="58"/>
        </w:numPr>
        <w:ind w:left="2160"/>
        <w:jc w:val="left"/>
        <w:rPr>
          <w:rFonts w:ascii="Arial" w:hAnsi="Arial" w:cs="Arial"/>
          <w:lang w:eastAsia="x-none"/>
        </w:rPr>
      </w:pPr>
      <w:r w:rsidRPr="00027229">
        <w:rPr>
          <w:rFonts w:ascii="Arial" w:hAnsi="Arial" w:cs="Arial"/>
          <w:lang w:eastAsia="x-none"/>
        </w:rPr>
        <w:t>How all dye material will be removed and disposed of.</w:t>
      </w:r>
    </w:p>
    <w:p w14:paraId="0A9C95D8" w14:textId="77777777" w:rsidR="00065826" w:rsidRPr="00027229" w:rsidRDefault="00065826" w:rsidP="00E27DAD">
      <w:pPr>
        <w:pStyle w:val="ListParagraph"/>
        <w:rPr>
          <w:rFonts w:ascii="Arial" w:hAnsi="Arial" w:cs="Arial"/>
          <w:lang w:eastAsia="x-none"/>
        </w:rPr>
      </w:pPr>
    </w:p>
    <w:p w14:paraId="130D91BC" w14:textId="41EB3619" w:rsidR="00065826" w:rsidRPr="00027229" w:rsidRDefault="00065826" w:rsidP="00065826">
      <w:pPr>
        <w:numPr>
          <w:ilvl w:val="0"/>
          <w:numId w:val="58"/>
        </w:numPr>
        <w:ind w:left="2160"/>
        <w:jc w:val="left"/>
        <w:rPr>
          <w:rFonts w:ascii="Arial" w:hAnsi="Arial" w:cs="Arial"/>
          <w:lang w:eastAsia="x-none"/>
        </w:rPr>
      </w:pPr>
      <w:r w:rsidRPr="00027229">
        <w:rPr>
          <w:rFonts w:ascii="Arial" w:hAnsi="Arial" w:cs="Arial"/>
          <w:lang w:eastAsia="x-none"/>
        </w:rPr>
        <w:t>What will happen in the event of rain (including     addressing localized flooding, runoff, and collection of the stormwater).</w:t>
      </w:r>
    </w:p>
    <w:p w14:paraId="1A47226B" w14:textId="77777777" w:rsidR="00065826" w:rsidRPr="00027229" w:rsidRDefault="00065826" w:rsidP="00E27DAD">
      <w:pPr>
        <w:pStyle w:val="ListParagraph"/>
        <w:rPr>
          <w:rFonts w:ascii="Arial" w:hAnsi="Arial" w:cs="Arial"/>
          <w:lang w:eastAsia="x-none"/>
        </w:rPr>
      </w:pPr>
    </w:p>
    <w:p w14:paraId="77873D49" w14:textId="725239A6" w:rsidR="00065826" w:rsidRPr="00027229" w:rsidRDefault="00065826" w:rsidP="00065826">
      <w:pPr>
        <w:numPr>
          <w:ilvl w:val="0"/>
          <w:numId w:val="58"/>
        </w:numPr>
        <w:ind w:left="2160"/>
        <w:jc w:val="left"/>
        <w:rPr>
          <w:rFonts w:ascii="Arial" w:hAnsi="Arial" w:cs="Arial"/>
          <w:lang w:eastAsia="x-none"/>
        </w:rPr>
      </w:pPr>
      <w:r w:rsidRPr="00027229">
        <w:rPr>
          <w:rFonts w:ascii="Arial" w:hAnsi="Arial" w:cs="Arial"/>
          <w:lang w:eastAsia="x-none"/>
        </w:rPr>
        <w:t>Emergency numbers for Thurston County in case dye material does enter the storm drain or water body.</w:t>
      </w:r>
    </w:p>
    <w:p w14:paraId="1059E0EE" w14:textId="77777777" w:rsidR="00065826" w:rsidRPr="00027229" w:rsidRDefault="00065826" w:rsidP="00E27DAD">
      <w:pPr>
        <w:pStyle w:val="ListParagraph"/>
        <w:rPr>
          <w:rFonts w:ascii="Arial" w:hAnsi="Arial" w:cs="Arial"/>
          <w:lang w:eastAsia="x-none"/>
        </w:rPr>
      </w:pPr>
    </w:p>
    <w:p w14:paraId="577A77FC" w14:textId="5A958370" w:rsidR="00065826" w:rsidRPr="00027229" w:rsidRDefault="00065826" w:rsidP="00065826">
      <w:pPr>
        <w:numPr>
          <w:ilvl w:val="0"/>
          <w:numId w:val="60"/>
        </w:numPr>
        <w:jc w:val="left"/>
        <w:rPr>
          <w:rFonts w:ascii="Arial" w:hAnsi="Arial" w:cs="Arial"/>
          <w:lang w:eastAsia="x-none"/>
        </w:rPr>
      </w:pPr>
      <w:r w:rsidRPr="00027229">
        <w:rPr>
          <w:rFonts w:ascii="Arial" w:hAnsi="Arial" w:cs="Arial"/>
          <w:lang w:eastAsia="x-none"/>
        </w:rPr>
        <w:t>Use handheld brooms to complete the initial cleanup of paved surfaces. Follow with use of a vacuum sweeper truck on roads.</w:t>
      </w:r>
    </w:p>
    <w:p w14:paraId="34E035A2" w14:textId="18764871" w:rsidR="00065826" w:rsidRPr="00027229" w:rsidRDefault="00065826" w:rsidP="00065826">
      <w:pPr>
        <w:jc w:val="left"/>
        <w:rPr>
          <w:rFonts w:ascii="Arial" w:hAnsi="Arial" w:cs="Arial"/>
          <w:lang w:eastAsia="x-none"/>
        </w:rPr>
      </w:pPr>
    </w:p>
    <w:p w14:paraId="0CC5E08F" w14:textId="2D403672" w:rsidR="00065826" w:rsidRPr="00027229" w:rsidRDefault="00065826" w:rsidP="00065826">
      <w:pPr>
        <w:numPr>
          <w:ilvl w:val="0"/>
          <w:numId w:val="60"/>
        </w:numPr>
        <w:jc w:val="left"/>
        <w:rPr>
          <w:rFonts w:ascii="Arial" w:hAnsi="Arial" w:cs="Arial"/>
          <w:lang w:eastAsia="x-none"/>
        </w:rPr>
      </w:pPr>
      <w:r w:rsidRPr="00027229">
        <w:rPr>
          <w:rFonts w:ascii="Arial" w:hAnsi="Arial" w:cs="Arial"/>
          <w:lang w:eastAsia="x-none"/>
        </w:rPr>
        <w:t>Contract with a commercial street sweeping firm to clean paved surfaces. Have a storm drain cleaning contractor on–call for discharges to storm drains or emergency cleanup if necessary.</w:t>
      </w:r>
    </w:p>
    <w:p w14:paraId="1AB6C1F8" w14:textId="77777777" w:rsidR="00065826" w:rsidRPr="00027229" w:rsidRDefault="00065826" w:rsidP="00E27DAD">
      <w:pPr>
        <w:pStyle w:val="ListParagraph"/>
        <w:rPr>
          <w:rFonts w:ascii="Arial" w:hAnsi="Arial" w:cs="Arial"/>
          <w:lang w:eastAsia="x-none"/>
        </w:rPr>
      </w:pPr>
    </w:p>
    <w:p w14:paraId="13756BD7" w14:textId="6F698C00" w:rsidR="00065826" w:rsidRPr="00027229" w:rsidRDefault="00065826" w:rsidP="00065826">
      <w:pPr>
        <w:numPr>
          <w:ilvl w:val="0"/>
          <w:numId w:val="60"/>
        </w:numPr>
        <w:jc w:val="left"/>
        <w:rPr>
          <w:rFonts w:ascii="Arial" w:hAnsi="Arial" w:cs="Arial"/>
          <w:lang w:eastAsia="x-none"/>
        </w:rPr>
      </w:pPr>
      <w:r w:rsidRPr="00027229">
        <w:rPr>
          <w:rFonts w:ascii="Arial" w:hAnsi="Arial" w:cs="Arial"/>
          <w:lang w:eastAsia="x-none"/>
        </w:rPr>
        <w:t>Ensure the commercial street sweeping firm has a plan in place for the proper disposal of sweepings from the event and associated air filters.</w:t>
      </w:r>
    </w:p>
    <w:p w14:paraId="35E91592" w14:textId="77777777" w:rsidR="00065826" w:rsidRPr="00027229" w:rsidRDefault="00065826" w:rsidP="00E27DAD">
      <w:pPr>
        <w:pStyle w:val="ListParagraph"/>
        <w:rPr>
          <w:rFonts w:ascii="Arial" w:hAnsi="Arial" w:cs="Arial"/>
          <w:lang w:eastAsia="x-none"/>
        </w:rPr>
      </w:pPr>
    </w:p>
    <w:p w14:paraId="3F2CD4B6" w14:textId="3B3EB92D" w:rsidR="00065826" w:rsidRPr="00027229" w:rsidRDefault="00065826" w:rsidP="00065826">
      <w:pPr>
        <w:numPr>
          <w:ilvl w:val="0"/>
          <w:numId w:val="60"/>
        </w:numPr>
        <w:jc w:val="left"/>
        <w:rPr>
          <w:rFonts w:ascii="Arial" w:hAnsi="Arial" w:cs="Arial"/>
          <w:lang w:eastAsia="x-none"/>
        </w:rPr>
      </w:pPr>
      <w:r w:rsidRPr="00027229">
        <w:rPr>
          <w:rFonts w:ascii="Arial" w:hAnsi="Arial" w:cs="Arial"/>
          <w:lang w:eastAsia="x-none"/>
        </w:rPr>
        <w:t>Ensure all cleanup will be completed prior to the next forecasted rainfall, or no later than 24 hours after the race event, and the contractor will have enough equipment and staff on hand for the cleanup.</w:t>
      </w:r>
    </w:p>
    <w:p w14:paraId="34A78FD3" w14:textId="77777777" w:rsidR="00065826" w:rsidRPr="00027229" w:rsidRDefault="00065826" w:rsidP="00E27DAD">
      <w:pPr>
        <w:pStyle w:val="ListParagraph"/>
        <w:rPr>
          <w:rFonts w:ascii="Arial" w:hAnsi="Arial" w:cs="Arial"/>
          <w:lang w:eastAsia="x-none"/>
        </w:rPr>
      </w:pPr>
    </w:p>
    <w:p w14:paraId="7052D44D" w14:textId="377BB037" w:rsidR="00065826" w:rsidRPr="00027229" w:rsidRDefault="00065826" w:rsidP="00065826">
      <w:pPr>
        <w:numPr>
          <w:ilvl w:val="0"/>
          <w:numId w:val="60"/>
        </w:numPr>
        <w:jc w:val="left"/>
        <w:rPr>
          <w:rFonts w:ascii="Arial" w:hAnsi="Arial" w:cs="Arial"/>
          <w:lang w:eastAsia="x-none"/>
        </w:rPr>
      </w:pPr>
      <w:r w:rsidRPr="00027229">
        <w:rPr>
          <w:rFonts w:ascii="Arial" w:hAnsi="Arial" w:cs="Arial"/>
          <w:lang w:eastAsia="x-none"/>
        </w:rPr>
        <w:t>Request a copy of the dye product’s SDS (Safety Data Sheet) from the manufacturer or supplier. Review the SDS for potential safety and environmental hazards.</w:t>
      </w:r>
    </w:p>
    <w:p w14:paraId="434D0079" w14:textId="77777777" w:rsidR="00065826" w:rsidRPr="00027229" w:rsidRDefault="00065826" w:rsidP="00E27DAD">
      <w:pPr>
        <w:pStyle w:val="ListParagraph"/>
        <w:rPr>
          <w:rFonts w:ascii="Arial" w:hAnsi="Arial" w:cs="Arial"/>
          <w:lang w:eastAsia="x-none"/>
        </w:rPr>
      </w:pPr>
    </w:p>
    <w:p w14:paraId="1F240127" w14:textId="73D553A3" w:rsidR="00065826" w:rsidRPr="00027229" w:rsidRDefault="00065826" w:rsidP="00065826">
      <w:pPr>
        <w:numPr>
          <w:ilvl w:val="0"/>
          <w:numId w:val="60"/>
        </w:numPr>
        <w:jc w:val="left"/>
        <w:rPr>
          <w:rFonts w:ascii="Arial" w:hAnsi="Arial" w:cs="Arial"/>
          <w:lang w:eastAsia="x-none"/>
        </w:rPr>
      </w:pPr>
      <w:r w:rsidRPr="00027229">
        <w:rPr>
          <w:rFonts w:ascii="Arial" w:hAnsi="Arial" w:cs="Arial"/>
          <w:lang w:eastAsia="x-none"/>
        </w:rPr>
        <w:t xml:space="preserve">Comply with Thurston County event permit requirements that contain stormwater pollution prevention BMPs.  If no event permit is required, provide the following information to </w:t>
      </w:r>
      <w:r w:rsidR="00642662">
        <w:rPr>
          <w:rFonts w:ascii="Arial" w:hAnsi="Arial" w:cs="Arial"/>
          <w:lang w:eastAsia="x-none"/>
        </w:rPr>
        <w:t>Thurston County’s Water Resources Div</w:t>
      </w:r>
      <w:r w:rsidR="00134CF1">
        <w:rPr>
          <w:rFonts w:ascii="Arial" w:hAnsi="Arial" w:cs="Arial"/>
          <w:lang w:eastAsia="x-none"/>
        </w:rPr>
        <w:t>ision</w:t>
      </w:r>
      <w:r w:rsidRPr="00027229">
        <w:rPr>
          <w:rFonts w:ascii="Arial" w:hAnsi="Arial" w:cs="Arial"/>
          <w:lang w:eastAsia="x-none"/>
        </w:rPr>
        <w:t xml:space="preserve"> a minimum of two weeks prior to the scheduled event:</w:t>
      </w:r>
    </w:p>
    <w:p w14:paraId="30EA3C04" w14:textId="77777777" w:rsidR="00065826" w:rsidRPr="00027229" w:rsidRDefault="00065826" w:rsidP="00E27DAD">
      <w:pPr>
        <w:pStyle w:val="ListParagraph"/>
        <w:rPr>
          <w:rFonts w:ascii="Arial" w:hAnsi="Arial" w:cs="Arial"/>
          <w:lang w:eastAsia="x-none"/>
        </w:rPr>
      </w:pPr>
    </w:p>
    <w:p w14:paraId="35EF1AF7" w14:textId="4401155F" w:rsidR="00065826" w:rsidRPr="00027229" w:rsidRDefault="00065826" w:rsidP="00065826">
      <w:pPr>
        <w:numPr>
          <w:ilvl w:val="2"/>
          <w:numId w:val="60"/>
        </w:numPr>
        <w:jc w:val="left"/>
        <w:rPr>
          <w:rFonts w:ascii="Arial" w:hAnsi="Arial" w:cs="Arial"/>
          <w:lang w:eastAsia="x-none"/>
        </w:rPr>
      </w:pPr>
      <w:r w:rsidRPr="00027229">
        <w:rPr>
          <w:rFonts w:ascii="Arial" w:hAnsi="Arial" w:cs="Arial"/>
          <w:lang w:eastAsia="x-none"/>
        </w:rPr>
        <w:t>Copies of the map</w:t>
      </w:r>
    </w:p>
    <w:p w14:paraId="789DAFB4" w14:textId="7A7222F1" w:rsidR="00065826" w:rsidRPr="00027229" w:rsidRDefault="00065826" w:rsidP="00065826">
      <w:pPr>
        <w:jc w:val="left"/>
        <w:rPr>
          <w:rFonts w:ascii="Arial" w:hAnsi="Arial" w:cs="Arial"/>
          <w:lang w:eastAsia="x-none"/>
        </w:rPr>
      </w:pPr>
    </w:p>
    <w:p w14:paraId="07B3603B" w14:textId="778BC7BA" w:rsidR="00065826" w:rsidRPr="00027229" w:rsidRDefault="00065826" w:rsidP="00065826">
      <w:pPr>
        <w:numPr>
          <w:ilvl w:val="2"/>
          <w:numId w:val="60"/>
        </w:numPr>
        <w:jc w:val="left"/>
        <w:rPr>
          <w:rFonts w:ascii="Arial" w:hAnsi="Arial" w:cs="Arial"/>
          <w:lang w:eastAsia="x-none"/>
        </w:rPr>
      </w:pPr>
      <w:r w:rsidRPr="00027229">
        <w:rPr>
          <w:rFonts w:ascii="Arial" w:hAnsi="Arial" w:cs="Arial"/>
          <w:lang w:eastAsia="x-none"/>
        </w:rPr>
        <w:t>Pollution prevention plan</w:t>
      </w:r>
    </w:p>
    <w:p w14:paraId="0E3B688C" w14:textId="77777777" w:rsidR="00065826" w:rsidRPr="00027229" w:rsidRDefault="00065826" w:rsidP="00E27DAD">
      <w:pPr>
        <w:pStyle w:val="ListParagraph"/>
        <w:rPr>
          <w:rFonts w:ascii="Arial" w:hAnsi="Arial" w:cs="Arial"/>
          <w:lang w:eastAsia="x-none"/>
        </w:rPr>
      </w:pPr>
    </w:p>
    <w:p w14:paraId="487A1318" w14:textId="4B8169CD" w:rsidR="00065826" w:rsidRPr="00027229" w:rsidRDefault="00065826" w:rsidP="00065826">
      <w:pPr>
        <w:numPr>
          <w:ilvl w:val="2"/>
          <w:numId w:val="60"/>
        </w:numPr>
        <w:jc w:val="left"/>
        <w:rPr>
          <w:rFonts w:ascii="Arial" w:hAnsi="Arial" w:cs="Arial"/>
          <w:lang w:eastAsia="x-none"/>
        </w:rPr>
      </w:pPr>
      <w:r w:rsidRPr="00027229">
        <w:rPr>
          <w:rFonts w:ascii="Arial" w:hAnsi="Arial" w:cs="Arial"/>
          <w:lang w:eastAsia="x-none"/>
        </w:rPr>
        <w:t>Commercial cleaning contract</w:t>
      </w:r>
    </w:p>
    <w:p w14:paraId="1D4E9780" w14:textId="77777777" w:rsidR="00065826" w:rsidRPr="00027229" w:rsidRDefault="00065826" w:rsidP="00E27DAD">
      <w:pPr>
        <w:pStyle w:val="ListParagraph"/>
        <w:rPr>
          <w:rFonts w:ascii="Arial" w:hAnsi="Arial" w:cs="Arial"/>
          <w:lang w:eastAsia="x-none"/>
        </w:rPr>
      </w:pPr>
    </w:p>
    <w:p w14:paraId="3EC4C1E1" w14:textId="6F3030AB" w:rsidR="00065826" w:rsidRPr="00027229" w:rsidRDefault="00065826" w:rsidP="00065826">
      <w:pPr>
        <w:numPr>
          <w:ilvl w:val="2"/>
          <w:numId w:val="60"/>
        </w:numPr>
        <w:jc w:val="left"/>
        <w:rPr>
          <w:rFonts w:ascii="Arial" w:hAnsi="Arial" w:cs="Arial"/>
          <w:lang w:eastAsia="x-none"/>
        </w:rPr>
      </w:pPr>
      <w:r w:rsidRPr="00027229">
        <w:rPr>
          <w:rFonts w:ascii="Arial" w:hAnsi="Arial" w:cs="Arial"/>
          <w:lang w:eastAsia="x-none"/>
        </w:rPr>
        <w:t>Dye SDSs</w:t>
      </w:r>
    </w:p>
    <w:p w14:paraId="6097DAF8" w14:textId="77777777" w:rsidR="00065826" w:rsidRPr="00027229" w:rsidRDefault="00065826" w:rsidP="00E27DAD">
      <w:pPr>
        <w:pStyle w:val="ListParagraph"/>
        <w:rPr>
          <w:rFonts w:ascii="Arial" w:hAnsi="Arial" w:cs="Arial"/>
          <w:lang w:eastAsia="x-none"/>
        </w:rPr>
      </w:pPr>
    </w:p>
    <w:p w14:paraId="26C7F893" w14:textId="6B69F865" w:rsidR="00065826" w:rsidRPr="00027229" w:rsidRDefault="00065826" w:rsidP="00065826">
      <w:pPr>
        <w:numPr>
          <w:ilvl w:val="2"/>
          <w:numId w:val="60"/>
        </w:numPr>
        <w:jc w:val="left"/>
        <w:rPr>
          <w:rFonts w:ascii="Arial" w:hAnsi="Arial" w:cs="Arial"/>
          <w:lang w:eastAsia="x-none"/>
        </w:rPr>
      </w:pPr>
      <w:r w:rsidRPr="00027229">
        <w:rPr>
          <w:rFonts w:ascii="Arial" w:hAnsi="Arial" w:cs="Arial"/>
          <w:lang w:eastAsia="x-none"/>
        </w:rPr>
        <w:t>Names and contact information of the event official for both during and after the event</w:t>
      </w:r>
      <w:r w:rsidR="008951DA" w:rsidRPr="00027229">
        <w:rPr>
          <w:rFonts w:ascii="Arial" w:hAnsi="Arial" w:cs="Arial"/>
          <w:lang w:eastAsia="x-none"/>
        </w:rPr>
        <w:t>.</w:t>
      </w:r>
    </w:p>
    <w:p w14:paraId="3A83032A" w14:textId="77777777" w:rsidR="008951DA" w:rsidRPr="00027229" w:rsidRDefault="008951DA" w:rsidP="00E27DAD">
      <w:pPr>
        <w:pStyle w:val="ListParagraph"/>
        <w:rPr>
          <w:rFonts w:ascii="Arial" w:hAnsi="Arial" w:cs="Arial"/>
          <w:lang w:eastAsia="x-none"/>
        </w:rPr>
      </w:pPr>
    </w:p>
    <w:p w14:paraId="5B6B32A6" w14:textId="1B3770B7" w:rsidR="008951DA" w:rsidRPr="00027229" w:rsidRDefault="008951DA" w:rsidP="008951DA">
      <w:pPr>
        <w:jc w:val="left"/>
        <w:rPr>
          <w:rFonts w:ascii="Arial" w:hAnsi="Arial" w:cs="Arial"/>
          <w:b/>
          <w:bCs/>
          <w:lang w:eastAsia="x-none"/>
        </w:rPr>
      </w:pPr>
      <w:r w:rsidRPr="00027229">
        <w:rPr>
          <w:rFonts w:ascii="Arial" w:hAnsi="Arial" w:cs="Arial"/>
          <w:b/>
          <w:bCs/>
          <w:lang w:eastAsia="x-none"/>
        </w:rPr>
        <w:t>Preventing Runoff from Entering Drainage Systems and Water Bodies:</w:t>
      </w:r>
    </w:p>
    <w:p w14:paraId="38EBCE02" w14:textId="494AFF0A" w:rsidR="008951DA" w:rsidRPr="00027229" w:rsidRDefault="008951DA" w:rsidP="008951DA">
      <w:pPr>
        <w:jc w:val="left"/>
        <w:rPr>
          <w:rFonts w:ascii="Arial" w:hAnsi="Arial" w:cs="Arial"/>
          <w:lang w:eastAsia="x-none"/>
        </w:rPr>
      </w:pPr>
    </w:p>
    <w:p w14:paraId="5D26F414" w14:textId="33A3F869" w:rsidR="008951DA" w:rsidRPr="00027229" w:rsidRDefault="008951DA" w:rsidP="008951DA">
      <w:pPr>
        <w:numPr>
          <w:ilvl w:val="0"/>
          <w:numId w:val="61"/>
        </w:numPr>
        <w:ind w:left="1080"/>
        <w:jc w:val="left"/>
        <w:rPr>
          <w:rFonts w:ascii="Arial" w:hAnsi="Arial" w:cs="Arial"/>
          <w:lang w:eastAsia="x-none"/>
        </w:rPr>
      </w:pPr>
      <w:r w:rsidRPr="00027229">
        <w:rPr>
          <w:rFonts w:ascii="Arial" w:hAnsi="Arial" w:cs="Arial"/>
          <w:lang w:eastAsia="x-none"/>
        </w:rPr>
        <w:t>Protect storm drains by using berms, covering the drains, and using catch basin covers.</w:t>
      </w:r>
    </w:p>
    <w:p w14:paraId="347DB554" w14:textId="55A2218B" w:rsidR="008951DA" w:rsidRPr="00027229" w:rsidRDefault="008951DA" w:rsidP="008951DA">
      <w:pPr>
        <w:jc w:val="left"/>
        <w:rPr>
          <w:rFonts w:ascii="Arial" w:hAnsi="Arial" w:cs="Arial"/>
          <w:lang w:eastAsia="x-none"/>
        </w:rPr>
      </w:pPr>
    </w:p>
    <w:p w14:paraId="47EDBD05" w14:textId="155B728A" w:rsidR="008951DA" w:rsidRPr="00027229" w:rsidRDefault="008951DA" w:rsidP="008951DA">
      <w:pPr>
        <w:numPr>
          <w:ilvl w:val="0"/>
          <w:numId w:val="61"/>
        </w:numPr>
        <w:ind w:left="1080"/>
        <w:jc w:val="left"/>
        <w:rPr>
          <w:rFonts w:ascii="Arial" w:hAnsi="Arial" w:cs="Arial"/>
          <w:lang w:eastAsia="x-none"/>
        </w:rPr>
      </w:pPr>
      <w:r w:rsidRPr="00027229">
        <w:rPr>
          <w:rFonts w:ascii="Arial" w:hAnsi="Arial" w:cs="Arial"/>
          <w:lang w:eastAsia="x-none"/>
        </w:rPr>
        <w:t>Use care when removing berms, covers, and tarps to ensure no dye enters the storm drains.</w:t>
      </w:r>
    </w:p>
    <w:p w14:paraId="25148870" w14:textId="77777777" w:rsidR="008951DA" w:rsidRPr="00027229" w:rsidRDefault="008951DA" w:rsidP="00E27DAD">
      <w:pPr>
        <w:pStyle w:val="ListParagraph"/>
        <w:rPr>
          <w:rFonts w:ascii="Arial" w:hAnsi="Arial" w:cs="Arial"/>
          <w:lang w:eastAsia="x-none"/>
        </w:rPr>
      </w:pPr>
    </w:p>
    <w:p w14:paraId="37071099" w14:textId="7B196B7C" w:rsidR="008951DA" w:rsidRPr="00027229" w:rsidRDefault="008951DA" w:rsidP="008951DA">
      <w:pPr>
        <w:numPr>
          <w:ilvl w:val="0"/>
          <w:numId w:val="61"/>
        </w:numPr>
        <w:ind w:left="1080"/>
        <w:jc w:val="left"/>
        <w:rPr>
          <w:rFonts w:ascii="Arial" w:hAnsi="Arial" w:cs="Arial"/>
          <w:lang w:eastAsia="x-none"/>
        </w:rPr>
      </w:pPr>
      <w:r w:rsidRPr="00027229">
        <w:rPr>
          <w:rFonts w:ascii="Arial" w:hAnsi="Arial" w:cs="Arial"/>
          <w:lang w:eastAsia="x-none"/>
        </w:rPr>
        <w:t>Prohibit participants from throwing dye within 100 feet of any stream or other surface water body.</w:t>
      </w:r>
    </w:p>
    <w:p w14:paraId="63E400F7" w14:textId="77777777" w:rsidR="008951DA" w:rsidRPr="00027229" w:rsidRDefault="008951DA" w:rsidP="00E27DAD">
      <w:pPr>
        <w:pStyle w:val="ListParagraph"/>
        <w:rPr>
          <w:rFonts w:ascii="Arial" w:hAnsi="Arial" w:cs="Arial"/>
          <w:lang w:eastAsia="x-none"/>
        </w:rPr>
      </w:pPr>
    </w:p>
    <w:p w14:paraId="193D68A3" w14:textId="08B92E0E" w:rsidR="008951DA" w:rsidRPr="00027229" w:rsidRDefault="008951DA" w:rsidP="008951DA">
      <w:pPr>
        <w:numPr>
          <w:ilvl w:val="0"/>
          <w:numId w:val="61"/>
        </w:numPr>
        <w:ind w:left="1080"/>
        <w:jc w:val="left"/>
        <w:rPr>
          <w:rFonts w:ascii="Arial" w:hAnsi="Arial" w:cs="Arial"/>
          <w:lang w:eastAsia="x-none"/>
        </w:rPr>
      </w:pPr>
      <w:r w:rsidRPr="00027229">
        <w:rPr>
          <w:rFonts w:ascii="Arial" w:hAnsi="Arial" w:cs="Arial"/>
          <w:lang w:eastAsia="x-none"/>
        </w:rPr>
        <w:t>Prohibit participants from throwing dye within 100 feet of any open stormwater feature (e.g., ditch, swale, bioretention, rain garden, detention pond).</w:t>
      </w:r>
    </w:p>
    <w:p w14:paraId="053F5350" w14:textId="77777777" w:rsidR="008951DA" w:rsidRPr="00027229" w:rsidRDefault="008951DA" w:rsidP="00E27DAD">
      <w:pPr>
        <w:pStyle w:val="ListParagraph"/>
        <w:rPr>
          <w:rFonts w:ascii="Arial" w:hAnsi="Arial" w:cs="Arial"/>
          <w:lang w:eastAsia="x-none"/>
        </w:rPr>
      </w:pPr>
    </w:p>
    <w:p w14:paraId="432889E8" w14:textId="1F1D1F17" w:rsidR="008951DA" w:rsidRPr="00027229" w:rsidRDefault="008951DA" w:rsidP="008951DA">
      <w:pPr>
        <w:numPr>
          <w:ilvl w:val="0"/>
          <w:numId w:val="61"/>
        </w:numPr>
        <w:ind w:left="1080"/>
        <w:jc w:val="left"/>
        <w:rPr>
          <w:rFonts w:ascii="Arial" w:hAnsi="Arial" w:cs="Arial"/>
          <w:lang w:eastAsia="x-none"/>
        </w:rPr>
      </w:pPr>
      <w:r w:rsidRPr="00027229">
        <w:rPr>
          <w:rFonts w:ascii="Arial" w:hAnsi="Arial" w:cs="Arial"/>
          <w:lang w:eastAsia="x-none"/>
        </w:rPr>
        <w:t>Set up color stations at least 100 feet away from any surface water or open stormwater feature.</w:t>
      </w:r>
    </w:p>
    <w:p w14:paraId="68D4B0AC" w14:textId="77777777" w:rsidR="008951DA" w:rsidRPr="00027229" w:rsidRDefault="008951DA" w:rsidP="00E27DAD">
      <w:pPr>
        <w:pStyle w:val="ListParagraph"/>
        <w:rPr>
          <w:rFonts w:ascii="Arial" w:hAnsi="Arial" w:cs="Arial"/>
          <w:lang w:eastAsia="x-none"/>
        </w:rPr>
      </w:pPr>
    </w:p>
    <w:p w14:paraId="4AD17478" w14:textId="506C123A" w:rsidR="00065826" w:rsidRPr="00027229" w:rsidRDefault="008951DA" w:rsidP="008D48A8">
      <w:pPr>
        <w:numPr>
          <w:ilvl w:val="0"/>
          <w:numId w:val="61"/>
        </w:numPr>
        <w:ind w:left="1080"/>
        <w:jc w:val="left"/>
        <w:rPr>
          <w:rFonts w:ascii="Arial" w:hAnsi="Arial" w:cs="Arial"/>
          <w:lang w:eastAsia="x-none"/>
        </w:rPr>
      </w:pPr>
      <w:r w:rsidRPr="00027229">
        <w:rPr>
          <w:rFonts w:ascii="Arial" w:hAnsi="Arial" w:cs="Arial"/>
          <w:lang w:eastAsia="x-none"/>
        </w:rPr>
        <w:t>The route, start, finish, and color application stations must be at least 100 feet away from any permeable pavement or the permeable pavement must be completely covered.</w:t>
      </w:r>
    </w:p>
    <w:p w14:paraId="7F10926B" w14:textId="77777777" w:rsidR="008951DA" w:rsidRPr="00027229" w:rsidRDefault="008951DA" w:rsidP="00E27DAD">
      <w:pPr>
        <w:pStyle w:val="ListParagraph"/>
        <w:rPr>
          <w:rFonts w:ascii="Arial" w:hAnsi="Arial" w:cs="Arial"/>
          <w:lang w:eastAsia="x-none"/>
        </w:rPr>
      </w:pPr>
    </w:p>
    <w:p w14:paraId="5D040A6B" w14:textId="66439BF3" w:rsidR="008951DA" w:rsidRPr="00027229" w:rsidRDefault="008951DA" w:rsidP="008D48A8">
      <w:pPr>
        <w:numPr>
          <w:ilvl w:val="0"/>
          <w:numId w:val="61"/>
        </w:numPr>
        <w:ind w:left="1080"/>
        <w:jc w:val="left"/>
        <w:rPr>
          <w:rFonts w:ascii="Arial" w:hAnsi="Arial" w:cs="Arial"/>
          <w:lang w:eastAsia="x-none"/>
        </w:rPr>
      </w:pPr>
      <w:r w:rsidRPr="00027229">
        <w:rPr>
          <w:rFonts w:ascii="Arial" w:hAnsi="Arial" w:cs="Arial"/>
          <w:lang w:eastAsia="x-none"/>
        </w:rPr>
        <w:t>If the event will be held on a small, contained area, cordon off the area and place enough covers on the ground to cover the entire site. If possible, contain the color application to grassy areas where ground covers are unnecessary.</w:t>
      </w:r>
    </w:p>
    <w:p w14:paraId="27F41C28" w14:textId="77777777" w:rsidR="008951DA" w:rsidRPr="00027229" w:rsidRDefault="008951DA" w:rsidP="00E27DAD">
      <w:pPr>
        <w:pStyle w:val="ListParagraph"/>
        <w:rPr>
          <w:rFonts w:ascii="Arial" w:hAnsi="Arial" w:cs="Arial"/>
          <w:lang w:eastAsia="x-none"/>
        </w:rPr>
      </w:pPr>
    </w:p>
    <w:p w14:paraId="4AC2A300" w14:textId="7FA45A9F" w:rsidR="008951DA" w:rsidRPr="00027229" w:rsidRDefault="008951DA" w:rsidP="008951DA">
      <w:pPr>
        <w:jc w:val="left"/>
        <w:rPr>
          <w:rFonts w:ascii="Arial" w:hAnsi="Arial" w:cs="Arial"/>
          <w:lang w:eastAsia="x-none"/>
        </w:rPr>
      </w:pPr>
      <w:r w:rsidRPr="00027229">
        <w:rPr>
          <w:rFonts w:ascii="Arial" w:hAnsi="Arial" w:cs="Arial"/>
          <w:b/>
          <w:bCs/>
          <w:lang w:eastAsia="x-none"/>
        </w:rPr>
        <w:t>Event Clean up:</w:t>
      </w:r>
    </w:p>
    <w:p w14:paraId="5F358FC7" w14:textId="24D9B59D" w:rsidR="008951DA" w:rsidRPr="00027229" w:rsidRDefault="008951DA" w:rsidP="008951DA">
      <w:pPr>
        <w:jc w:val="left"/>
        <w:rPr>
          <w:rFonts w:ascii="Arial" w:hAnsi="Arial" w:cs="Arial"/>
          <w:lang w:eastAsia="x-none"/>
        </w:rPr>
      </w:pPr>
    </w:p>
    <w:p w14:paraId="4F19063A" w14:textId="6689A9CB" w:rsidR="008951DA" w:rsidRPr="00027229" w:rsidRDefault="008951DA" w:rsidP="008951DA">
      <w:pPr>
        <w:numPr>
          <w:ilvl w:val="0"/>
          <w:numId w:val="62"/>
        </w:numPr>
        <w:ind w:left="1080"/>
        <w:jc w:val="left"/>
        <w:rPr>
          <w:rFonts w:ascii="Arial" w:hAnsi="Arial" w:cs="Arial"/>
          <w:lang w:eastAsia="x-none"/>
        </w:rPr>
      </w:pPr>
      <w:r w:rsidRPr="00027229">
        <w:rPr>
          <w:rFonts w:ascii="Arial" w:hAnsi="Arial" w:cs="Arial"/>
          <w:lang w:eastAsia="x-none"/>
        </w:rPr>
        <w:t>Dry off tarps and stained wet pavement with towels or absorbent pads.</w:t>
      </w:r>
    </w:p>
    <w:p w14:paraId="150FDEDA" w14:textId="1CE501D4" w:rsidR="008951DA" w:rsidRPr="00027229" w:rsidRDefault="008951DA" w:rsidP="008951DA">
      <w:pPr>
        <w:jc w:val="left"/>
        <w:rPr>
          <w:rFonts w:ascii="Arial" w:hAnsi="Arial" w:cs="Arial"/>
          <w:lang w:eastAsia="x-none"/>
        </w:rPr>
      </w:pPr>
    </w:p>
    <w:p w14:paraId="1883D113" w14:textId="29105F32" w:rsidR="008951DA" w:rsidRPr="00027229" w:rsidRDefault="008951DA" w:rsidP="00E27DAD">
      <w:pPr>
        <w:numPr>
          <w:ilvl w:val="0"/>
          <w:numId w:val="62"/>
        </w:numPr>
        <w:ind w:left="1080"/>
        <w:rPr>
          <w:rFonts w:ascii="Arial" w:hAnsi="Arial" w:cs="Arial"/>
          <w:lang w:eastAsia="x-none"/>
        </w:rPr>
      </w:pPr>
      <w:r w:rsidRPr="00027229">
        <w:rPr>
          <w:rFonts w:ascii="Arial" w:hAnsi="Arial" w:cs="Arial"/>
          <w:lang w:eastAsia="x-none"/>
        </w:rPr>
        <w:t>Use brooms or street sweepers to clean up paved areas. The fineness of the material may require sweepers with dust control systems.</w:t>
      </w:r>
    </w:p>
    <w:p w14:paraId="2992FD27" w14:textId="77777777" w:rsidR="008951DA" w:rsidRPr="00027229" w:rsidRDefault="008951DA" w:rsidP="00E27DAD">
      <w:pPr>
        <w:pStyle w:val="ListParagraph"/>
        <w:rPr>
          <w:rFonts w:ascii="Arial" w:hAnsi="Arial" w:cs="Arial"/>
          <w:lang w:eastAsia="x-none"/>
        </w:rPr>
      </w:pPr>
    </w:p>
    <w:p w14:paraId="7420CE30" w14:textId="6334F7FA" w:rsidR="008951DA" w:rsidRPr="00027229" w:rsidRDefault="008951DA" w:rsidP="008951DA">
      <w:pPr>
        <w:numPr>
          <w:ilvl w:val="0"/>
          <w:numId w:val="62"/>
        </w:numPr>
        <w:ind w:left="1080"/>
        <w:rPr>
          <w:rFonts w:ascii="Arial" w:hAnsi="Arial" w:cs="Arial"/>
          <w:lang w:eastAsia="x-none"/>
        </w:rPr>
      </w:pPr>
      <w:r w:rsidRPr="00027229">
        <w:rPr>
          <w:rFonts w:ascii="Arial" w:hAnsi="Arial" w:cs="Arial"/>
          <w:lang w:eastAsia="x-none"/>
        </w:rPr>
        <w:t>Do not use blowers to move dye material.</w:t>
      </w:r>
    </w:p>
    <w:p w14:paraId="404615A4" w14:textId="77777777" w:rsidR="008951DA" w:rsidRPr="00027229" w:rsidRDefault="008951DA" w:rsidP="00E27DAD">
      <w:pPr>
        <w:pStyle w:val="ListParagraph"/>
        <w:rPr>
          <w:rFonts w:ascii="Arial" w:hAnsi="Arial" w:cs="Arial"/>
          <w:lang w:eastAsia="x-none"/>
        </w:rPr>
      </w:pPr>
    </w:p>
    <w:p w14:paraId="021A2690" w14:textId="27459756" w:rsidR="008951DA" w:rsidRPr="00027229" w:rsidRDefault="008951DA" w:rsidP="008951DA">
      <w:pPr>
        <w:numPr>
          <w:ilvl w:val="0"/>
          <w:numId w:val="62"/>
        </w:numPr>
        <w:ind w:left="1080"/>
        <w:rPr>
          <w:rFonts w:ascii="Arial" w:hAnsi="Arial" w:cs="Arial"/>
          <w:lang w:eastAsia="x-none"/>
        </w:rPr>
      </w:pPr>
      <w:r w:rsidRPr="00027229">
        <w:rPr>
          <w:rFonts w:ascii="Arial" w:hAnsi="Arial" w:cs="Arial"/>
          <w:lang w:eastAsia="x-none"/>
        </w:rPr>
        <w:t xml:space="preserve">Do not use hoses or pressure washers to rinse excess dye off of tarps, sidewalks, or paved areas. If it becomes necessary to use water to clean </w:t>
      </w:r>
      <w:r w:rsidRPr="00027229">
        <w:rPr>
          <w:rFonts w:ascii="Arial" w:hAnsi="Arial" w:cs="Arial"/>
          <w:lang w:eastAsia="x-none"/>
        </w:rPr>
        <w:lastRenderedPageBreak/>
        <w:t>surfaces, all the water must be collected and disposed of to the sanitary sewer system, with approval from the local sewer agency.</w:t>
      </w:r>
    </w:p>
    <w:p w14:paraId="24A76E87" w14:textId="77777777" w:rsidR="008951DA" w:rsidRPr="00027229" w:rsidRDefault="008951DA" w:rsidP="00E27DAD">
      <w:pPr>
        <w:pStyle w:val="ListParagraph"/>
        <w:rPr>
          <w:rFonts w:ascii="Arial" w:hAnsi="Arial" w:cs="Arial"/>
          <w:lang w:eastAsia="x-none"/>
        </w:rPr>
      </w:pPr>
    </w:p>
    <w:p w14:paraId="33CB9888" w14:textId="686085D2" w:rsidR="008951DA" w:rsidRPr="00027229" w:rsidRDefault="008951DA" w:rsidP="00E27DAD">
      <w:pPr>
        <w:numPr>
          <w:ilvl w:val="0"/>
          <w:numId w:val="62"/>
        </w:numPr>
        <w:ind w:left="1080"/>
        <w:jc w:val="left"/>
        <w:rPr>
          <w:rFonts w:ascii="Arial" w:hAnsi="Arial" w:cs="Arial"/>
          <w:lang w:eastAsia="x-none"/>
        </w:rPr>
      </w:pPr>
      <w:r w:rsidRPr="00027229">
        <w:rPr>
          <w:rFonts w:ascii="Arial" w:hAnsi="Arial" w:cs="Arial"/>
          <w:lang w:eastAsia="x-none"/>
        </w:rPr>
        <w:t>Call the Thurston County spill response hotline immediately (24/7) at 360-867-2099 if any colored water enters a storm drain or water body.</w:t>
      </w:r>
    </w:p>
    <w:p w14:paraId="026A56F8" w14:textId="77777777" w:rsidR="008951DA" w:rsidRPr="00027229" w:rsidRDefault="008951DA" w:rsidP="00E27DAD">
      <w:pPr>
        <w:pStyle w:val="ListParagraph"/>
        <w:jc w:val="left"/>
        <w:rPr>
          <w:rFonts w:ascii="Arial" w:hAnsi="Arial" w:cs="Arial"/>
          <w:lang w:eastAsia="x-none"/>
        </w:rPr>
      </w:pPr>
    </w:p>
    <w:p w14:paraId="59FAB7CF" w14:textId="5191E5EC" w:rsidR="008951DA" w:rsidRPr="00027229" w:rsidRDefault="00E55EF3" w:rsidP="00E27DAD">
      <w:pPr>
        <w:numPr>
          <w:ilvl w:val="0"/>
          <w:numId w:val="62"/>
        </w:numPr>
        <w:ind w:left="1080"/>
        <w:jc w:val="left"/>
        <w:rPr>
          <w:rFonts w:ascii="Arial" w:hAnsi="Arial" w:cs="Arial"/>
          <w:lang w:eastAsia="x-none"/>
        </w:rPr>
      </w:pPr>
      <w:r w:rsidRPr="00027229">
        <w:rPr>
          <w:rFonts w:ascii="Arial" w:hAnsi="Arial" w:cs="Arial"/>
          <w:lang w:eastAsia="x-none"/>
        </w:rPr>
        <w:t>Dispose of the collected sweeping materials, cleaning materials, and air filters appropriately.</w:t>
      </w:r>
    </w:p>
    <w:p w14:paraId="42F563FA" w14:textId="77777777" w:rsidR="00E55EF3" w:rsidRPr="00027229" w:rsidRDefault="00E55EF3" w:rsidP="00E27DAD">
      <w:pPr>
        <w:pStyle w:val="ListParagraph"/>
        <w:rPr>
          <w:rFonts w:ascii="Arial" w:hAnsi="Arial" w:cs="Arial"/>
          <w:lang w:eastAsia="x-none"/>
        </w:rPr>
      </w:pPr>
    </w:p>
    <w:p w14:paraId="652E796E" w14:textId="2CADC8E2" w:rsidR="00E55EF3" w:rsidRPr="00027229" w:rsidRDefault="00E55EF3" w:rsidP="008951DA">
      <w:pPr>
        <w:numPr>
          <w:ilvl w:val="0"/>
          <w:numId w:val="62"/>
        </w:numPr>
        <w:ind w:left="1080"/>
        <w:rPr>
          <w:rFonts w:ascii="Arial" w:hAnsi="Arial" w:cs="Arial"/>
          <w:lang w:eastAsia="x-none"/>
        </w:rPr>
      </w:pPr>
      <w:r w:rsidRPr="00027229">
        <w:rPr>
          <w:rFonts w:ascii="Arial" w:hAnsi="Arial" w:cs="Arial"/>
          <w:lang w:eastAsia="x-none"/>
        </w:rPr>
        <w:t>All litter and debris must be picked up and properly disposed of.</w:t>
      </w:r>
    </w:p>
    <w:p w14:paraId="034813E8" w14:textId="77777777" w:rsidR="00E55EF3" w:rsidRPr="00027229" w:rsidRDefault="00E55EF3" w:rsidP="00E27DAD">
      <w:pPr>
        <w:pStyle w:val="ListParagraph"/>
        <w:rPr>
          <w:rFonts w:ascii="Arial" w:hAnsi="Arial" w:cs="Arial"/>
          <w:lang w:eastAsia="x-none"/>
        </w:rPr>
      </w:pPr>
    </w:p>
    <w:p w14:paraId="22005EF8" w14:textId="7F844943" w:rsidR="00E55EF3" w:rsidRPr="00027229" w:rsidRDefault="00E55EF3" w:rsidP="00E27DAD">
      <w:pPr>
        <w:numPr>
          <w:ilvl w:val="0"/>
          <w:numId w:val="62"/>
        </w:numPr>
        <w:ind w:left="1080"/>
        <w:rPr>
          <w:rFonts w:ascii="Arial" w:hAnsi="Arial" w:cs="Arial"/>
          <w:lang w:eastAsia="x-none"/>
        </w:rPr>
      </w:pPr>
      <w:r w:rsidRPr="00027229">
        <w:rPr>
          <w:rFonts w:ascii="Arial" w:hAnsi="Arial" w:cs="Arial"/>
          <w:lang w:eastAsia="x-none"/>
        </w:rPr>
        <w:t>All cleanup must be done within 24 hours of the race event.</w:t>
      </w:r>
    </w:p>
    <w:p w14:paraId="783D2F84" w14:textId="10FB8EF2" w:rsidR="00065826" w:rsidRPr="00027229" w:rsidRDefault="00065826" w:rsidP="008D48A8">
      <w:pPr>
        <w:jc w:val="left"/>
        <w:rPr>
          <w:rFonts w:ascii="Arial" w:hAnsi="Arial" w:cs="Arial"/>
          <w:lang w:eastAsia="x-none"/>
        </w:rPr>
      </w:pPr>
    </w:p>
    <w:p w14:paraId="1DA79A48" w14:textId="41D670C2" w:rsidR="00E55EF3" w:rsidRPr="00027229" w:rsidRDefault="00E55EF3" w:rsidP="008D48A8">
      <w:pPr>
        <w:jc w:val="left"/>
        <w:rPr>
          <w:rFonts w:ascii="Arial" w:hAnsi="Arial" w:cs="Arial"/>
          <w:lang w:eastAsia="x-none"/>
        </w:rPr>
      </w:pPr>
    </w:p>
    <w:p w14:paraId="5AB08995" w14:textId="77777777" w:rsidR="00E55EF3" w:rsidRPr="00027229" w:rsidRDefault="00E55EF3" w:rsidP="008D48A8">
      <w:pPr>
        <w:jc w:val="left"/>
        <w:rPr>
          <w:rFonts w:ascii="Arial" w:hAnsi="Arial" w:cs="Arial"/>
          <w:lang w:eastAsia="x-none"/>
        </w:rPr>
      </w:pPr>
    </w:p>
    <w:p w14:paraId="033FA04F" w14:textId="0AE55F54" w:rsidR="00065826" w:rsidRPr="00027229" w:rsidRDefault="00065826" w:rsidP="00065826">
      <w:pPr>
        <w:pStyle w:val="Heading3"/>
        <w:numPr>
          <w:ilvl w:val="0"/>
          <w:numId w:val="0"/>
        </w:numPr>
        <w:rPr>
          <w:rFonts w:cs="Arial"/>
          <w:lang w:val="en-US"/>
        </w:rPr>
      </w:pPr>
      <w:bookmarkStart w:id="210" w:name="_Toc107386948"/>
      <w:r w:rsidRPr="00027229">
        <w:rPr>
          <w:rFonts w:cs="Arial"/>
          <w:lang w:val="en-US"/>
        </w:rPr>
        <w:t>S.1</w:t>
      </w:r>
      <w:r w:rsidR="005718DD">
        <w:rPr>
          <w:rFonts w:cs="Arial"/>
          <w:lang w:val="en-US"/>
        </w:rPr>
        <w:t>2</w:t>
      </w:r>
      <w:r w:rsidRPr="00027229">
        <w:rPr>
          <w:rFonts w:cs="Arial"/>
          <w:lang w:val="en-US"/>
        </w:rPr>
        <w:tab/>
        <w:t>Goose Waste</w:t>
      </w:r>
      <w:bookmarkEnd w:id="210"/>
    </w:p>
    <w:p w14:paraId="1972D228" w14:textId="29270F7E" w:rsidR="00065826" w:rsidRPr="00027229" w:rsidRDefault="00E55EF3" w:rsidP="00E55EF3">
      <w:pPr>
        <w:jc w:val="left"/>
        <w:rPr>
          <w:rFonts w:ascii="Arial" w:hAnsi="Arial" w:cs="Arial"/>
          <w:lang w:eastAsia="x-none"/>
        </w:rPr>
      </w:pPr>
      <w:r w:rsidRPr="00027229">
        <w:rPr>
          <w:rFonts w:ascii="Arial" w:hAnsi="Arial" w:cs="Arial"/>
          <w:b/>
          <w:bCs/>
          <w:lang w:eastAsia="x-none"/>
        </w:rPr>
        <w:t>Description of Pollutant Sources:</w:t>
      </w:r>
      <w:r w:rsidRPr="00027229">
        <w:rPr>
          <w:rFonts w:ascii="Arial" w:hAnsi="Arial" w:cs="Arial"/>
          <w:lang w:eastAsia="x-none"/>
        </w:rPr>
        <w:t xml:space="preserve"> Goose waste deposited near water or in water can contribute nutrients and algae growth. Goose feces may contain pathogens and contribute to the spread of diseases. Swimmers itch (schistosome or cercarial dermatitis) is caused by a parasite that can be spread by goose droppings but does not mature or reproduce in humans.</w:t>
      </w:r>
    </w:p>
    <w:p w14:paraId="01F1914C" w14:textId="77777777" w:rsidR="00E55EF3" w:rsidRPr="00027229" w:rsidRDefault="00E55EF3" w:rsidP="008D48A8">
      <w:pPr>
        <w:jc w:val="left"/>
        <w:rPr>
          <w:rFonts w:ascii="Arial" w:hAnsi="Arial" w:cs="Arial"/>
          <w:lang w:eastAsia="x-none"/>
        </w:rPr>
      </w:pPr>
    </w:p>
    <w:p w14:paraId="14BB889E" w14:textId="05CB1468" w:rsidR="00E55EF3" w:rsidRPr="00027229" w:rsidRDefault="00E55EF3" w:rsidP="008D48A8">
      <w:pPr>
        <w:jc w:val="left"/>
        <w:rPr>
          <w:rFonts w:ascii="Arial" w:hAnsi="Arial" w:cs="Arial"/>
          <w:lang w:eastAsia="x-none"/>
        </w:rPr>
      </w:pPr>
      <w:r w:rsidRPr="00027229">
        <w:rPr>
          <w:rFonts w:ascii="Arial" w:hAnsi="Arial" w:cs="Arial"/>
          <w:b/>
          <w:bCs/>
          <w:lang w:eastAsia="x-none"/>
        </w:rPr>
        <w:t xml:space="preserve">Pollutant Control Approach: </w:t>
      </w:r>
      <w:r w:rsidRPr="00027229">
        <w:rPr>
          <w:rFonts w:ascii="Arial" w:hAnsi="Arial" w:cs="Arial"/>
          <w:lang w:eastAsia="x-none"/>
        </w:rPr>
        <w:t>To help decrease geese pollution to water sources, remove waste periodically and use deterrent management practices.</w:t>
      </w:r>
    </w:p>
    <w:p w14:paraId="5ADA8AA2" w14:textId="0D05532E" w:rsidR="00E55EF3" w:rsidRPr="00027229" w:rsidRDefault="00E55EF3" w:rsidP="008D48A8">
      <w:pPr>
        <w:jc w:val="left"/>
        <w:rPr>
          <w:rFonts w:ascii="Arial" w:hAnsi="Arial" w:cs="Arial"/>
          <w:lang w:eastAsia="x-none"/>
        </w:rPr>
      </w:pPr>
    </w:p>
    <w:p w14:paraId="2054B586" w14:textId="456B23D6" w:rsidR="00E55EF3" w:rsidRPr="00027229" w:rsidRDefault="00E55EF3" w:rsidP="00FD7904">
      <w:pPr>
        <w:spacing w:after="240"/>
        <w:jc w:val="left"/>
        <w:rPr>
          <w:rFonts w:ascii="Arial" w:hAnsi="Arial" w:cs="Arial"/>
          <w:lang w:eastAsia="x-none"/>
        </w:rPr>
      </w:pPr>
      <w:r w:rsidRPr="00027229">
        <w:rPr>
          <w:rFonts w:ascii="Arial" w:hAnsi="Arial" w:cs="Arial"/>
          <w:b/>
          <w:bCs/>
          <w:lang w:eastAsia="x-none"/>
        </w:rPr>
        <w:t>Required BMPs</w:t>
      </w:r>
    </w:p>
    <w:p w14:paraId="7F1652F7" w14:textId="77777777" w:rsidR="00E55EF3" w:rsidRPr="00027229" w:rsidRDefault="00E55EF3" w:rsidP="00E55EF3">
      <w:pPr>
        <w:jc w:val="left"/>
        <w:rPr>
          <w:rFonts w:ascii="Arial" w:hAnsi="Arial" w:cs="Arial"/>
          <w:lang w:eastAsia="x-none"/>
        </w:rPr>
      </w:pPr>
      <w:r w:rsidRPr="00027229">
        <w:rPr>
          <w:rFonts w:ascii="Arial" w:hAnsi="Arial" w:cs="Arial"/>
          <w:lang w:eastAsia="x-none"/>
        </w:rPr>
        <w:t>This BMP is for areas of chronic accumulation of goose waste that impact stormwater systems.</w:t>
      </w:r>
    </w:p>
    <w:p w14:paraId="59376312" w14:textId="77777777" w:rsidR="00E55EF3" w:rsidRPr="00027229" w:rsidRDefault="00E55EF3" w:rsidP="00E55EF3">
      <w:pPr>
        <w:jc w:val="left"/>
        <w:rPr>
          <w:rFonts w:ascii="Arial" w:hAnsi="Arial" w:cs="Arial"/>
          <w:lang w:eastAsia="x-none"/>
        </w:rPr>
      </w:pPr>
    </w:p>
    <w:p w14:paraId="0E6A3767" w14:textId="1603EBB4" w:rsidR="00E55EF3" w:rsidRPr="00027229" w:rsidRDefault="00E55EF3" w:rsidP="00E55EF3">
      <w:pPr>
        <w:numPr>
          <w:ilvl w:val="0"/>
          <w:numId w:val="63"/>
        </w:numPr>
        <w:ind w:left="1080"/>
        <w:jc w:val="left"/>
        <w:rPr>
          <w:rFonts w:ascii="Arial" w:hAnsi="Arial" w:cs="Arial"/>
          <w:lang w:eastAsia="x-none"/>
        </w:rPr>
      </w:pPr>
      <w:r w:rsidRPr="00027229">
        <w:rPr>
          <w:rFonts w:ascii="Arial" w:hAnsi="Arial" w:cs="Arial"/>
          <w:lang w:eastAsia="x-none"/>
        </w:rPr>
        <w:t>If possible, pick up goose waste using shovels, brooms, rakes, power sweepers, and trash cans. Properly dispose of goose waste in the garbage.</w:t>
      </w:r>
    </w:p>
    <w:p w14:paraId="2F762172" w14:textId="61EDF013" w:rsidR="00E55EF3" w:rsidRPr="00027229" w:rsidRDefault="00E55EF3" w:rsidP="00E55EF3">
      <w:pPr>
        <w:jc w:val="left"/>
        <w:rPr>
          <w:rFonts w:ascii="Arial" w:hAnsi="Arial" w:cs="Arial"/>
          <w:lang w:eastAsia="x-none"/>
        </w:rPr>
      </w:pPr>
    </w:p>
    <w:p w14:paraId="001FE4B2" w14:textId="18F4897B" w:rsidR="00E55EF3" w:rsidRPr="00027229" w:rsidRDefault="00E55EF3" w:rsidP="00E55EF3">
      <w:pPr>
        <w:numPr>
          <w:ilvl w:val="0"/>
          <w:numId w:val="63"/>
        </w:numPr>
        <w:ind w:left="1080"/>
        <w:jc w:val="left"/>
        <w:rPr>
          <w:rFonts w:ascii="Arial" w:hAnsi="Arial" w:cs="Arial"/>
          <w:lang w:eastAsia="x-none"/>
        </w:rPr>
      </w:pPr>
      <w:r w:rsidRPr="00027229">
        <w:rPr>
          <w:rFonts w:ascii="Arial" w:hAnsi="Arial" w:cs="Arial"/>
          <w:lang w:eastAsia="x-none"/>
        </w:rPr>
        <w:t>Do not blow, sweep, or wash goose waste into waterways or storm sewer systems.</w:t>
      </w:r>
    </w:p>
    <w:p w14:paraId="6B8A6D76" w14:textId="77777777" w:rsidR="00E55EF3" w:rsidRPr="00027229" w:rsidRDefault="00E55EF3" w:rsidP="00E27DAD">
      <w:pPr>
        <w:pStyle w:val="ListParagraph"/>
        <w:rPr>
          <w:rFonts w:ascii="Arial" w:hAnsi="Arial" w:cs="Arial"/>
          <w:lang w:eastAsia="x-none"/>
        </w:rPr>
      </w:pPr>
    </w:p>
    <w:p w14:paraId="784AE043" w14:textId="5A662EBF" w:rsidR="00E55EF3" w:rsidRPr="00027229" w:rsidRDefault="00E55EF3" w:rsidP="00E55EF3">
      <w:pPr>
        <w:numPr>
          <w:ilvl w:val="0"/>
          <w:numId w:val="63"/>
        </w:numPr>
        <w:ind w:left="1080"/>
        <w:jc w:val="left"/>
        <w:rPr>
          <w:rFonts w:ascii="Arial" w:hAnsi="Arial" w:cs="Arial"/>
          <w:lang w:eastAsia="x-none"/>
        </w:rPr>
      </w:pPr>
      <w:r w:rsidRPr="00027229">
        <w:rPr>
          <w:rFonts w:ascii="Arial" w:hAnsi="Arial" w:cs="Arial"/>
          <w:lang w:eastAsia="x-none"/>
        </w:rPr>
        <w:t>Regularly clean goose waste from areas of chronic deposition where deterrence measures are impractical.</w:t>
      </w:r>
    </w:p>
    <w:p w14:paraId="5ED0A448" w14:textId="77777777" w:rsidR="00E55EF3" w:rsidRPr="00027229" w:rsidRDefault="00E55EF3" w:rsidP="00E27DAD">
      <w:pPr>
        <w:pStyle w:val="ListParagraph"/>
        <w:rPr>
          <w:rFonts w:ascii="Arial" w:hAnsi="Arial" w:cs="Arial"/>
          <w:lang w:eastAsia="x-none"/>
        </w:rPr>
      </w:pPr>
    </w:p>
    <w:p w14:paraId="1D1C3958" w14:textId="2F20CAD9" w:rsidR="00E55EF3" w:rsidRPr="00027229" w:rsidRDefault="00E55EF3" w:rsidP="00E55EF3">
      <w:pPr>
        <w:numPr>
          <w:ilvl w:val="0"/>
          <w:numId w:val="63"/>
        </w:numPr>
        <w:ind w:left="1080"/>
        <w:jc w:val="left"/>
        <w:rPr>
          <w:rFonts w:ascii="Arial" w:hAnsi="Arial" w:cs="Arial"/>
          <w:lang w:eastAsia="x-none"/>
        </w:rPr>
      </w:pPr>
      <w:r w:rsidRPr="00027229">
        <w:rPr>
          <w:rFonts w:ascii="Arial" w:hAnsi="Arial" w:cs="Arial"/>
          <w:lang w:eastAsia="x-none"/>
        </w:rPr>
        <w:t>Do not feed wild geese or any other wild animals.</w:t>
      </w:r>
    </w:p>
    <w:p w14:paraId="1EB6435A" w14:textId="77777777" w:rsidR="00E55EF3" w:rsidRPr="00027229" w:rsidRDefault="00E55EF3" w:rsidP="00E27DAD">
      <w:pPr>
        <w:pStyle w:val="ListParagraph"/>
        <w:rPr>
          <w:rFonts w:ascii="Arial" w:hAnsi="Arial" w:cs="Arial"/>
          <w:lang w:eastAsia="x-none"/>
        </w:rPr>
      </w:pPr>
    </w:p>
    <w:p w14:paraId="1812A7A6" w14:textId="19C50128" w:rsidR="00E55EF3" w:rsidRPr="00027229" w:rsidRDefault="00E55EF3" w:rsidP="00E55EF3">
      <w:pPr>
        <w:numPr>
          <w:ilvl w:val="0"/>
          <w:numId w:val="63"/>
        </w:numPr>
        <w:ind w:left="1080"/>
        <w:jc w:val="left"/>
        <w:rPr>
          <w:rFonts w:ascii="Arial" w:hAnsi="Arial" w:cs="Arial"/>
          <w:lang w:eastAsia="x-none"/>
        </w:rPr>
      </w:pPr>
      <w:r w:rsidRPr="00027229">
        <w:rPr>
          <w:rFonts w:ascii="Arial" w:hAnsi="Arial" w:cs="Arial"/>
          <w:lang w:eastAsia="x-none"/>
        </w:rPr>
        <w:t>In recreational areas, post signs discouraging the feeding of geese and other wild animals.</w:t>
      </w:r>
    </w:p>
    <w:p w14:paraId="22D41B3B" w14:textId="3C59B249" w:rsidR="00E55EF3" w:rsidRDefault="00E55EF3" w:rsidP="00E27DAD">
      <w:pPr>
        <w:pStyle w:val="ListParagraph"/>
        <w:rPr>
          <w:rFonts w:ascii="Arial" w:hAnsi="Arial" w:cs="Arial"/>
          <w:lang w:eastAsia="x-none"/>
        </w:rPr>
      </w:pPr>
    </w:p>
    <w:p w14:paraId="5819623A" w14:textId="77777777" w:rsidR="00FD7904" w:rsidRPr="00027229" w:rsidRDefault="00FD7904" w:rsidP="00E27DAD">
      <w:pPr>
        <w:pStyle w:val="ListParagraph"/>
        <w:rPr>
          <w:rFonts w:ascii="Arial" w:hAnsi="Arial" w:cs="Arial"/>
          <w:lang w:eastAsia="x-none"/>
        </w:rPr>
      </w:pPr>
    </w:p>
    <w:p w14:paraId="35CA0950" w14:textId="61E97872" w:rsidR="00E55EF3" w:rsidRPr="00027229" w:rsidRDefault="00E55EF3" w:rsidP="00FD7904">
      <w:pPr>
        <w:spacing w:after="240"/>
        <w:jc w:val="left"/>
        <w:rPr>
          <w:rFonts w:ascii="Arial" w:hAnsi="Arial" w:cs="Arial"/>
          <w:lang w:eastAsia="x-none"/>
        </w:rPr>
      </w:pPr>
      <w:r w:rsidRPr="00027229">
        <w:rPr>
          <w:rFonts w:ascii="Arial" w:hAnsi="Arial" w:cs="Arial"/>
          <w:b/>
          <w:bCs/>
          <w:lang w:eastAsia="x-none"/>
        </w:rPr>
        <w:lastRenderedPageBreak/>
        <w:t>Suggested BMPs</w:t>
      </w:r>
    </w:p>
    <w:p w14:paraId="422A0218" w14:textId="77777777" w:rsidR="00E55EF3" w:rsidRPr="00027229" w:rsidRDefault="00E55EF3" w:rsidP="00E55EF3">
      <w:pPr>
        <w:numPr>
          <w:ilvl w:val="0"/>
          <w:numId w:val="64"/>
        </w:numPr>
        <w:ind w:left="1080"/>
        <w:jc w:val="left"/>
        <w:rPr>
          <w:rFonts w:ascii="Arial" w:hAnsi="Arial" w:cs="Arial"/>
          <w:lang w:eastAsia="x-none"/>
        </w:rPr>
      </w:pPr>
      <w:r w:rsidRPr="00027229">
        <w:rPr>
          <w:rFonts w:ascii="Arial" w:hAnsi="Arial" w:cs="Arial"/>
          <w:lang w:eastAsia="x-none"/>
        </w:rPr>
        <w:t>Change the habitat from goose-friendly to goose-resistant. Reduce lawn areas and increase the height of shoreline vegetation (tall grass, shrubs), as geese are reluctant to walk through tall vegetation.</w:t>
      </w:r>
    </w:p>
    <w:p w14:paraId="534F94B6" w14:textId="77777777" w:rsidR="00E55EF3" w:rsidRPr="00027229" w:rsidRDefault="00E55EF3" w:rsidP="00E55EF3">
      <w:pPr>
        <w:jc w:val="left"/>
        <w:rPr>
          <w:rFonts w:ascii="Arial" w:hAnsi="Arial" w:cs="Arial"/>
          <w:lang w:eastAsia="x-none"/>
        </w:rPr>
      </w:pPr>
    </w:p>
    <w:p w14:paraId="27587855" w14:textId="6AAFA481" w:rsidR="00E55EF3" w:rsidRPr="00027229" w:rsidRDefault="00E55EF3" w:rsidP="00E55EF3">
      <w:pPr>
        <w:numPr>
          <w:ilvl w:val="0"/>
          <w:numId w:val="64"/>
        </w:numPr>
        <w:ind w:left="1080"/>
        <w:jc w:val="left"/>
        <w:rPr>
          <w:rFonts w:ascii="Arial" w:hAnsi="Arial" w:cs="Arial"/>
          <w:lang w:eastAsia="x-none"/>
        </w:rPr>
      </w:pPr>
      <w:r w:rsidRPr="00027229">
        <w:rPr>
          <w:rFonts w:ascii="Arial" w:hAnsi="Arial" w:cs="Arial"/>
          <w:lang w:eastAsia="x-none"/>
        </w:rPr>
        <w:t>Create a natural geese barrier. 20 to 100 feet of herbaceous vegetation at least 3 feet in height to discourage geese. A narrow, winding path through the plantings will allow for beach access, while preventing geese from having a direct line of sight through the planted area.</w:t>
      </w:r>
    </w:p>
    <w:p w14:paraId="0DFAC7C4" w14:textId="77777777" w:rsidR="00E55EF3" w:rsidRPr="00027229" w:rsidRDefault="00E55EF3" w:rsidP="00E27DAD">
      <w:pPr>
        <w:pStyle w:val="ListParagraph"/>
        <w:rPr>
          <w:rFonts w:ascii="Arial" w:hAnsi="Arial" w:cs="Arial"/>
          <w:lang w:eastAsia="x-none"/>
        </w:rPr>
      </w:pPr>
    </w:p>
    <w:p w14:paraId="6F46E637" w14:textId="2BA6F5D8" w:rsidR="00E55EF3" w:rsidRPr="00027229" w:rsidRDefault="00E55EF3" w:rsidP="00E55EF3">
      <w:pPr>
        <w:numPr>
          <w:ilvl w:val="0"/>
          <w:numId w:val="64"/>
        </w:numPr>
        <w:ind w:left="1080"/>
        <w:jc w:val="left"/>
        <w:rPr>
          <w:rFonts w:ascii="Arial" w:hAnsi="Arial" w:cs="Arial"/>
          <w:lang w:eastAsia="x-none"/>
        </w:rPr>
      </w:pPr>
      <w:r w:rsidRPr="00027229">
        <w:rPr>
          <w:rFonts w:ascii="Arial" w:hAnsi="Arial" w:cs="Arial"/>
          <w:lang w:eastAsia="x-none"/>
        </w:rPr>
        <w:t>Make bank slopes steeper than 4:1 to discourage geese by preventing a clear view of the bank top and potential predators. Or, separate the beach from the grass with a few steep steps, which makes the ascent too difficult for most geese.</w:t>
      </w:r>
    </w:p>
    <w:p w14:paraId="029436FB" w14:textId="77777777" w:rsidR="00E55EF3" w:rsidRPr="00027229" w:rsidRDefault="00E55EF3" w:rsidP="00E27DAD">
      <w:pPr>
        <w:pStyle w:val="ListParagraph"/>
        <w:rPr>
          <w:rFonts w:ascii="Arial" w:hAnsi="Arial" w:cs="Arial"/>
          <w:lang w:eastAsia="x-none"/>
        </w:rPr>
      </w:pPr>
    </w:p>
    <w:p w14:paraId="3F322A79" w14:textId="24142447" w:rsidR="00E55EF3" w:rsidRPr="00027229" w:rsidRDefault="00E55EF3" w:rsidP="00E55EF3">
      <w:pPr>
        <w:numPr>
          <w:ilvl w:val="0"/>
          <w:numId w:val="64"/>
        </w:numPr>
        <w:ind w:left="1080"/>
        <w:jc w:val="left"/>
        <w:rPr>
          <w:rFonts w:ascii="Arial" w:hAnsi="Arial" w:cs="Arial"/>
          <w:lang w:eastAsia="x-none"/>
        </w:rPr>
      </w:pPr>
      <w:r w:rsidRPr="00027229">
        <w:rPr>
          <w:rFonts w:ascii="Arial" w:hAnsi="Arial" w:cs="Arial"/>
          <w:lang w:eastAsia="x-none"/>
        </w:rPr>
        <w:t>Narrow ponds to limit takeoff and landing opportunities.</w:t>
      </w:r>
    </w:p>
    <w:p w14:paraId="7C01D825" w14:textId="77777777" w:rsidR="00E55EF3" w:rsidRPr="00027229" w:rsidRDefault="00E55EF3" w:rsidP="00E27DAD">
      <w:pPr>
        <w:pStyle w:val="ListParagraph"/>
        <w:rPr>
          <w:rFonts w:ascii="Arial" w:hAnsi="Arial" w:cs="Arial"/>
          <w:lang w:eastAsia="x-none"/>
        </w:rPr>
      </w:pPr>
    </w:p>
    <w:p w14:paraId="33C086D8" w14:textId="56D0F49D" w:rsidR="00E55EF3" w:rsidRPr="00027229" w:rsidRDefault="00E55EF3" w:rsidP="00E55EF3">
      <w:pPr>
        <w:numPr>
          <w:ilvl w:val="0"/>
          <w:numId w:val="64"/>
        </w:numPr>
        <w:ind w:left="1080"/>
        <w:jc w:val="left"/>
        <w:rPr>
          <w:rFonts w:ascii="Arial" w:hAnsi="Arial" w:cs="Arial"/>
          <w:lang w:eastAsia="x-none"/>
        </w:rPr>
      </w:pPr>
      <w:r w:rsidRPr="00027229">
        <w:rPr>
          <w:rFonts w:ascii="Arial" w:hAnsi="Arial" w:cs="Arial"/>
          <w:lang w:eastAsia="x-none"/>
        </w:rPr>
        <w:t>Where space is</w:t>
      </w:r>
      <w:r w:rsidRPr="00027229">
        <w:rPr>
          <w:rFonts w:ascii="Arial" w:hAnsi="Arial" w:cs="Arial"/>
          <w:spacing w:val="-22"/>
          <w:szCs w:val="24"/>
        </w:rPr>
        <w:t xml:space="preserve"> </w:t>
      </w:r>
      <w:r w:rsidRPr="00027229">
        <w:rPr>
          <w:rFonts w:ascii="Arial" w:hAnsi="Arial" w:cs="Arial"/>
          <w:spacing w:val="-3"/>
          <w:szCs w:val="24"/>
        </w:rPr>
        <w:t>limited,</w:t>
      </w:r>
      <w:r w:rsidRPr="00027229">
        <w:rPr>
          <w:rFonts w:ascii="Arial" w:hAnsi="Arial" w:cs="Arial"/>
          <w:spacing w:val="-19"/>
          <w:szCs w:val="24"/>
        </w:rPr>
        <w:t xml:space="preserve"> </w:t>
      </w:r>
      <w:r w:rsidRPr="00027229">
        <w:rPr>
          <w:rFonts w:ascii="Arial" w:hAnsi="Arial" w:cs="Arial"/>
          <w:spacing w:val="-3"/>
          <w:szCs w:val="24"/>
        </w:rPr>
        <w:t>use</w:t>
      </w:r>
      <w:r w:rsidRPr="00027229">
        <w:rPr>
          <w:rFonts w:ascii="Arial" w:hAnsi="Arial" w:cs="Arial"/>
          <w:spacing w:val="-19"/>
          <w:szCs w:val="24"/>
        </w:rPr>
        <w:t xml:space="preserve"> </w:t>
      </w:r>
      <w:r w:rsidRPr="00027229">
        <w:rPr>
          <w:rFonts w:ascii="Arial" w:hAnsi="Arial" w:cs="Arial"/>
          <w:szCs w:val="24"/>
        </w:rPr>
        <w:t>one</w:t>
      </w:r>
      <w:r w:rsidRPr="00027229">
        <w:rPr>
          <w:rFonts w:ascii="Arial" w:hAnsi="Arial" w:cs="Arial"/>
          <w:spacing w:val="-19"/>
          <w:szCs w:val="24"/>
        </w:rPr>
        <w:t xml:space="preserve"> </w:t>
      </w:r>
      <w:r w:rsidRPr="00027229">
        <w:rPr>
          <w:rFonts w:ascii="Arial" w:hAnsi="Arial" w:cs="Arial"/>
          <w:szCs w:val="24"/>
        </w:rPr>
        <w:t>or</w:t>
      </w:r>
      <w:r w:rsidRPr="00027229">
        <w:rPr>
          <w:rFonts w:ascii="Arial" w:hAnsi="Arial" w:cs="Arial"/>
          <w:spacing w:val="-15"/>
          <w:szCs w:val="24"/>
        </w:rPr>
        <w:t xml:space="preserve"> </w:t>
      </w:r>
      <w:r w:rsidRPr="00027229">
        <w:rPr>
          <w:rFonts w:ascii="Arial" w:hAnsi="Arial" w:cs="Arial"/>
          <w:szCs w:val="24"/>
        </w:rPr>
        <w:t>two</w:t>
      </w:r>
      <w:r w:rsidRPr="00027229">
        <w:rPr>
          <w:rFonts w:ascii="Arial" w:hAnsi="Arial" w:cs="Arial"/>
          <w:spacing w:val="-19"/>
          <w:szCs w:val="24"/>
        </w:rPr>
        <w:t xml:space="preserve"> </w:t>
      </w:r>
      <w:r w:rsidRPr="00027229">
        <w:rPr>
          <w:rFonts w:ascii="Arial" w:hAnsi="Arial" w:cs="Arial"/>
          <w:szCs w:val="24"/>
        </w:rPr>
        <w:t>rows</w:t>
      </w:r>
      <w:r w:rsidRPr="00027229">
        <w:rPr>
          <w:rFonts w:ascii="Arial" w:hAnsi="Arial" w:cs="Arial"/>
          <w:spacing w:val="-22"/>
          <w:szCs w:val="24"/>
        </w:rPr>
        <w:t xml:space="preserve"> </w:t>
      </w:r>
      <w:r w:rsidRPr="00027229">
        <w:rPr>
          <w:rFonts w:ascii="Arial" w:hAnsi="Arial" w:cs="Arial"/>
          <w:szCs w:val="24"/>
        </w:rPr>
        <w:t>of</w:t>
      </w:r>
      <w:r w:rsidRPr="00027229">
        <w:rPr>
          <w:rFonts w:ascii="Arial" w:hAnsi="Arial" w:cs="Arial"/>
          <w:spacing w:val="-18"/>
          <w:szCs w:val="24"/>
        </w:rPr>
        <w:t xml:space="preserve"> </w:t>
      </w:r>
      <w:r w:rsidRPr="00027229">
        <w:rPr>
          <w:rFonts w:ascii="Arial" w:hAnsi="Arial" w:cs="Arial"/>
          <w:szCs w:val="24"/>
        </w:rPr>
        <w:t>shrub</w:t>
      </w:r>
      <w:r w:rsidRPr="00027229">
        <w:rPr>
          <w:rFonts w:ascii="Arial" w:hAnsi="Arial" w:cs="Arial"/>
          <w:spacing w:val="-19"/>
          <w:szCs w:val="24"/>
        </w:rPr>
        <w:t xml:space="preserve"> </w:t>
      </w:r>
      <w:r w:rsidRPr="00027229">
        <w:rPr>
          <w:rFonts w:ascii="Arial" w:hAnsi="Arial" w:cs="Arial"/>
          <w:spacing w:val="-3"/>
          <w:szCs w:val="24"/>
        </w:rPr>
        <w:t>plantings</w:t>
      </w:r>
      <w:r w:rsidRPr="00027229">
        <w:rPr>
          <w:rFonts w:ascii="Arial" w:hAnsi="Arial" w:cs="Arial"/>
          <w:spacing w:val="-22"/>
          <w:szCs w:val="24"/>
        </w:rPr>
        <w:t xml:space="preserve"> </w:t>
      </w:r>
      <w:r w:rsidRPr="00027229">
        <w:rPr>
          <w:rFonts w:ascii="Arial" w:hAnsi="Arial" w:cs="Arial"/>
          <w:spacing w:val="-4"/>
          <w:szCs w:val="24"/>
        </w:rPr>
        <w:t>combined</w:t>
      </w:r>
      <w:r w:rsidRPr="00027229">
        <w:rPr>
          <w:rFonts w:ascii="Arial" w:hAnsi="Arial" w:cs="Arial"/>
          <w:spacing w:val="-19"/>
          <w:szCs w:val="24"/>
        </w:rPr>
        <w:t xml:space="preserve"> </w:t>
      </w:r>
      <w:r w:rsidRPr="00027229">
        <w:rPr>
          <w:rFonts w:ascii="Arial" w:hAnsi="Arial" w:cs="Arial"/>
          <w:szCs w:val="24"/>
        </w:rPr>
        <w:t>with</w:t>
      </w:r>
      <w:r w:rsidRPr="00027229">
        <w:rPr>
          <w:rFonts w:ascii="Arial" w:hAnsi="Arial" w:cs="Arial"/>
          <w:spacing w:val="-19"/>
          <w:szCs w:val="24"/>
        </w:rPr>
        <w:t xml:space="preserve"> </w:t>
      </w:r>
      <w:r w:rsidRPr="00027229">
        <w:rPr>
          <w:rFonts w:ascii="Arial" w:hAnsi="Arial" w:cs="Arial"/>
          <w:szCs w:val="24"/>
        </w:rPr>
        <w:t>a</w:t>
      </w:r>
      <w:r w:rsidRPr="00027229">
        <w:rPr>
          <w:rFonts w:ascii="Arial" w:hAnsi="Arial" w:cs="Arial"/>
          <w:spacing w:val="-19"/>
          <w:szCs w:val="24"/>
        </w:rPr>
        <w:t xml:space="preserve"> </w:t>
      </w:r>
      <w:r w:rsidRPr="00027229">
        <w:rPr>
          <w:rFonts w:ascii="Arial" w:hAnsi="Arial" w:cs="Arial"/>
          <w:spacing w:val="-3"/>
          <w:szCs w:val="24"/>
        </w:rPr>
        <w:t>fence.</w:t>
      </w:r>
      <w:r w:rsidRPr="00027229">
        <w:rPr>
          <w:rFonts w:ascii="Arial" w:hAnsi="Arial" w:cs="Arial"/>
          <w:spacing w:val="-18"/>
          <w:szCs w:val="24"/>
        </w:rPr>
        <w:t xml:space="preserve"> </w:t>
      </w:r>
      <w:r w:rsidRPr="00027229">
        <w:rPr>
          <w:rFonts w:ascii="Arial" w:hAnsi="Arial" w:cs="Arial"/>
          <w:spacing w:val="-3"/>
          <w:szCs w:val="24"/>
        </w:rPr>
        <w:t xml:space="preserve">Fences can </w:t>
      </w:r>
      <w:r w:rsidRPr="00027229">
        <w:rPr>
          <w:rFonts w:ascii="Arial" w:hAnsi="Arial" w:cs="Arial"/>
          <w:szCs w:val="24"/>
        </w:rPr>
        <w:t xml:space="preserve">be </w:t>
      </w:r>
      <w:r w:rsidRPr="00027229">
        <w:rPr>
          <w:rFonts w:ascii="Arial" w:hAnsi="Arial" w:cs="Arial"/>
          <w:spacing w:val="-3"/>
          <w:szCs w:val="24"/>
        </w:rPr>
        <w:t xml:space="preserve">made </w:t>
      </w:r>
      <w:r w:rsidRPr="00027229">
        <w:rPr>
          <w:rFonts w:ascii="Arial" w:hAnsi="Arial" w:cs="Arial"/>
          <w:szCs w:val="24"/>
        </w:rPr>
        <w:t xml:space="preserve">from woven wire, poultry </w:t>
      </w:r>
      <w:r w:rsidRPr="00027229">
        <w:rPr>
          <w:rFonts w:ascii="Arial" w:hAnsi="Arial" w:cs="Arial"/>
          <w:spacing w:val="-3"/>
          <w:szCs w:val="24"/>
        </w:rPr>
        <w:t>netting, plastic netting, plastic snow fencing, monofilament</w:t>
      </w:r>
      <w:r w:rsidRPr="00027229">
        <w:rPr>
          <w:rFonts w:ascii="Arial" w:hAnsi="Arial" w:cs="Arial"/>
          <w:spacing w:val="-19"/>
          <w:szCs w:val="24"/>
        </w:rPr>
        <w:t xml:space="preserve"> </w:t>
      </w:r>
      <w:r w:rsidRPr="00027229">
        <w:rPr>
          <w:rFonts w:ascii="Arial" w:hAnsi="Arial" w:cs="Arial"/>
          <w:spacing w:val="-3"/>
          <w:szCs w:val="24"/>
        </w:rPr>
        <w:t>line,</w:t>
      </w:r>
      <w:r w:rsidRPr="00027229">
        <w:rPr>
          <w:rFonts w:ascii="Arial" w:hAnsi="Arial" w:cs="Arial"/>
          <w:spacing w:val="-19"/>
          <w:szCs w:val="24"/>
        </w:rPr>
        <w:t xml:space="preserve"> </w:t>
      </w:r>
      <w:r w:rsidRPr="00027229">
        <w:rPr>
          <w:rFonts w:ascii="Arial" w:hAnsi="Arial" w:cs="Arial"/>
          <w:szCs w:val="24"/>
        </w:rPr>
        <w:t>or</w:t>
      </w:r>
      <w:r w:rsidRPr="00027229">
        <w:rPr>
          <w:rFonts w:ascii="Arial" w:hAnsi="Arial" w:cs="Arial"/>
          <w:spacing w:val="-17"/>
          <w:szCs w:val="24"/>
        </w:rPr>
        <w:t xml:space="preserve"> </w:t>
      </w:r>
      <w:r w:rsidRPr="00027229">
        <w:rPr>
          <w:rFonts w:ascii="Arial" w:hAnsi="Arial" w:cs="Arial"/>
          <w:spacing w:val="-3"/>
          <w:szCs w:val="24"/>
        </w:rPr>
        <w:t>electrified</w:t>
      </w:r>
      <w:r w:rsidRPr="00027229">
        <w:rPr>
          <w:rFonts w:ascii="Arial" w:hAnsi="Arial" w:cs="Arial"/>
          <w:spacing w:val="-20"/>
          <w:szCs w:val="24"/>
        </w:rPr>
        <w:t xml:space="preserve"> </w:t>
      </w:r>
      <w:r w:rsidRPr="00027229">
        <w:rPr>
          <w:rFonts w:ascii="Arial" w:hAnsi="Arial" w:cs="Arial"/>
          <w:szCs w:val="24"/>
        </w:rPr>
        <w:t>wire.</w:t>
      </w:r>
      <w:r w:rsidRPr="00027229">
        <w:rPr>
          <w:rFonts w:ascii="Arial" w:hAnsi="Arial" w:cs="Arial"/>
          <w:spacing w:val="-18"/>
          <w:szCs w:val="24"/>
        </w:rPr>
        <w:t xml:space="preserve"> </w:t>
      </w:r>
      <w:r w:rsidRPr="00027229">
        <w:rPr>
          <w:rFonts w:ascii="Arial" w:hAnsi="Arial" w:cs="Arial"/>
          <w:spacing w:val="-3"/>
          <w:szCs w:val="24"/>
        </w:rPr>
        <w:t>Fences</w:t>
      </w:r>
      <w:r w:rsidRPr="00027229">
        <w:rPr>
          <w:rFonts w:ascii="Arial" w:hAnsi="Arial" w:cs="Arial"/>
          <w:spacing w:val="-23"/>
          <w:szCs w:val="24"/>
        </w:rPr>
        <w:t xml:space="preserve"> </w:t>
      </w:r>
      <w:r w:rsidRPr="00027229">
        <w:rPr>
          <w:rFonts w:ascii="Arial" w:hAnsi="Arial" w:cs="Arial"/>
          <w:spacing w:val="-3"/>
          <w:szCs w:val="24"/>
        </w:rPr>
        <w:t>should</w:t>
      </w:r>
      <w:r w:rsidRPr="00027229">
        <w:rPr>
          <w:rFonts w:ascii="Arial" w:hAnsi="Arial" w:cs="Arial"/>
          <w:spacing w:val="-20"/>
          <w:szCs w:val="24"/>
        </w:rPr>
        <w:t xml:space="preserve"> </w:t>
      </w:r>
      <w:r w:rsidRPr="00027229">
        <w:rPr>
          <w:rFonts w:ascii="Arial" w:hAnsi="Arial" w:cs="Arial"/>
          <w:szCs w:val="24"/>
        </w:rPr>
        <w:t>be</w:t>
      </w:r>
      <w:r w:rsidRPr="00027229">
        <w:rPr>
          <w:rFonts w:ascii="Arial" w:hAnsi="Arial" w:cs="Arial"/>
          <w:spacing w:val="-20"/>
          <w:szCs w:val="24"/>
        </w:rPr>
        <w:t xml:space="preserve"> </w:t>
      </w:r>
      <w:r w:rsidRPr="00027229">
        <w:rPr>
          <w:rFonts w:ascii="Arial" w:hAnsi="Arial" w:cs="Arial"/>
          <w:szCs w:val="24"/>
        </w:rPr>
        <w:t>at</w:t>
      </w:r>
      <w:r w:rsidRPr="00027229">
        <w:rPr>
          <w:rFonts w:ascii="Arial" w:hAnsi="Arial" w:cs="Arial"/>
          <w:spacing w:val="-19"/>
          <w:szCs w:val="24"/>
        </w:rPr>
        <w:t xml:space="preserve"> </w:t>
      </w:r>
      <w:r w:rsidRPr="00027229">
        <w:rPr>
          <w:rFonts w:ascii="Arial" w:hAnsi="Arial" w:cs="Arial"/>
          <w:spacing w:val="-3"/>
          <w:szCs w:val="24"/>
        </w:rPr>
        <w:t>least</w:t>
      </w:r>
      <w:r w:rsidRPr="00027229">
        <w:rPr>
          <w:rFonts w:ascii="Arial" w:hAnsi="Arial" w:cs="Arial"/>
          <w:spacing w:val="-19"/>
          <w:szCs w:val="24"/>
        </w:rPr>
        <w:t xml:space="preserve"> </w:t>
      </w:r>
      <w:r w:rsidRPr="00027229">
        <w:rPr>
          <w:rFonts w:ascii="Arial" w:hAnsi="Arial" w:cs="Arial"/>
          <w:szCs w:val="24"/>
        </w:rPr>
        <w:t>24</w:t>
      </w:r>
      <w:r w:rsidRPr="00027229">
        <w:rPr>
          <w:rFonts w:ascii="Arial" w:hAnsi="Arial" w:cs="Arial"/>
          <w:spacing w:val="-20"/>
          <w:szCs w:val="24"/>
        </w:rPr>
        <w:t xml:space="preserve"> </w:t>
      </w:r>
      <w:r w:rsidRPr="00027229">
        <w:rPr>
          <w:rFonts w:ascii="Arial" w:hAnsi="Arial" w:cs="Arial"/>
          <w:spacing w:val="-3"/>
          <w:szCs w:val="24"/>
        </w:rPr>
        <w:t>inches</w:t>
      </w:r>
      <w:r w:rsidRPr="00027229">
        <w:rPr>
          <w:rFonts w:ascii="Arial" w:hAnsi="Arial" w:cs="Arial"/>
          <w:spacing w:val="-23"/>
          <w:szCs w:val="24"/>
        </w:rPr>
        <w:t xml:space="preserve"> </w:t>
      </w:r>
      <w:r w:rsidRPr="00027229">
        <w:rPr>
          <w:rFonts w:ascii="Arial" w:hAnsi="Arial" w:cs="Arial"/>
          <w:spacing w:val="-3"/>
          <w:szCs w:val="24"/>
        </w:rPr>
        <w:t>tall</w:t>
      </w:r>
      <w:r w:rsidRPr="00027229">
        <w:rPr>
          <w:rFonts w:ascii="Arial" w:hAnsi="Arial" w:cs="Arial"/>
          <w:spacing w:val="-22"/>
          <w:szCs w:val="24"/>
        </w:rPr>
        <w:t xml:space="preserve"> </w:t>
      </w:r>
      <w:r w:rsidRPr="00027229">
        <w:rPr>
          <w:rFonts w:ascii="Arial" w:hAnsi="Arial" w:cs="Arial"/>
          <w:szCs w:val="24"/>
        </w:rPr>
        <w:t>(3</w:t>
      </w:r>
      <w:r w:rsidRPr="00027229">
        <w:rPr>
          <w:rFonts w:ascii="Arial" w:hAnsi="Arial" w:cs="Arial"/>
          <w:spacing w:val="-20"/>
          <w:szCs w:val="24"/>
        </w:rPr>
        <w:t xml:space="preserve"> </w:t>
      </w:r>
      <w:r w:rsidRPr="00027229">
        <w:rPr>
          <w:rFonts w:ascii="Arial" w:hAnsi="Arial" w:cs="Arial"/>
          <w:szCs w:val="24"/>
        </w:rPr>
        <w:t>feet</w:t>
      </w:r>
      <w:r w:rsidRPr="00027229">
        <w:rPr>
          <w:rFonts w:ascii="Arial" w:hAnsi="Arial" w:cs="Arial"/>
          <w:spacing w:val="-19"/>
          <w:szCs w:val="24"/>
        </w:rPr>
        <w:t xml:space="preserve"> </w:t>
      </w:r>
      <w:r w:rsidRPr="00027229">
        <w:rPr>
          <w:rFonts w:ascii="Arial" w:hAnsi="Arial" w:cs="Arial"/>
          <w:spacing w:val="-3"/>
          <w:szCs w:val="24"/>
        </w:rPr>
        <w:t>may</w:t>
      </w:r>
      <w:r w:rsidRPr="00027229">
        <w:rPr>
          <w:rFonts w:ascii="Arial" w:hAnsi="Arial" w:cs="Arial"/>
          <w:spacing w:val="-23"/>
          <w:szCs w:val="24"/>
        </w:rPr>
        <w:t xml:space="preserve"> </w:t>
      </w:r>
      <w:r w:rsidRPr="00027229">
        <w:rPr>
          <w:rFonts w:ascii="Arial" w:hAnsi="Arial" w:cs="Arial"/>
          <w:szCs w:val="24"/>
        </w:rPr>
        <w:t>be</w:t>
      </w:r>
      <w:r w:rsidRPr="00027229">
        <w:rPr>
          <w:rFonts w:ascii="Arial" w:hAnsi="Arial" w:cs="Arial"/>
          <w:spacing w:val="-20"/>
          <w:szCs w:val="24"/>
        </w:rPr>
        <w:t xml:space="preserve"> </w:t>
      </w:r>
      <w:r w:rsidRPr="00027229">
        <w:rPr>
          <w:rFonts w:ascii="Arial" w:hAnsi="Arial" w:cs="Arial"/>
          <w:szCs w:val="24"/>
        </w:rPr>
        <w:t xml:space="preserve">better), </w:t>
      </w:r>
      <w:r w:rsidRPr="00027229">
        <w:rPr>
          <w:rFonts w:ascii="Arial" w:hAnsi="Arial" w:cs="Arial"/>
          <w:spacing w:val="-3"/>
          <w:szCs w:val="24"/>
        </w:rPr>
        <w:t xml:space="preserve">firmly constructed, </w:t>
      </w:r>
      <w:r w:rsidRPr="00027229">
        <w:rPr>
          <w:rFonts w:ascii="Arial" w:hAnsi="Arial" w:cs="Arial"/>
          <w:szCs w:val="24"/>
        </w:rPr>
        <w:t xml:space="preserve">and </w:t>
      </w:r>
      <w:r w:rsidRPr="00027229">
        <w:rPr>
          <w:rFonts w:ascii="Arial" w:hAnsi="Arial" w:cs="Arial"/>
          <w:spacing w:val="-4"/>
          <w:szCs w:val="24"/>
        </w:rPr>
        <w:t xml:space="preserve">installed </w:t>
      </w:r>
      <w:r w:rsidRPr="00027229">
        <w:rPr>
          <w:rFonts w:ascii="Arial" w:hAnsi="Arial" w:cs="Arial"/>
          <w:szCs w:val="24"/>
        </w:rPr>
        <w:t xml:space="preserve">to </w:t>
      </w:r>
      <w:r w:rsidRPr="00027229">
        <w:rPr>
          <w:rFonts w:ascii="Arial" w:hAnsi="Arial" w:cs="Arial"/>
          <w:spacing w:val="-3"/>
          <w:szCs w:val="24"/>
        </w:rPr>
        <w:t xml:space="preserve">prevent </w:t>
      </w:r>
      <w:r w:rsidRPr="00027229">
        <w:rPr>
          <w:rFonts w:ascii="Arial" w:hAnsi="Arial" w:cs="Arial"/>
          <w:szCs w:val="24"/>
        </w:rPr>
        <w:t xml:space="preserve">the </w:t>
      </w:r>
      <w:r w:rsidRPr="00027229">
        <w:rPr>
          <w:rFonts w:ascii="Arial" w:hAnsi="Arial" w:cs="Arial"/>
          <w:spacing w:val="-3"/>
          <w:szCs w:val="24"/>
        </w:rPr>
        <w:t xml:space="preserve">geese </w:t>
      </w:r>
      <w:r w:rsidRPr="00027229">
        <w:rPr>
          <w:rFonts w:ascii="Arial" w:hAnsi="Arial" w:cs="Arial"/>
          <w:szCs w:val="24"/>
        </w:rPr>
        <w:t xml:space="preserve">from walking around the </w:t>
      </w:r>
      <w:r w:rsidRPr="00027229">
        <w:rPr>
          <w:rFonts w:ascii="Arial" w:hAnsi="Arial" w:cs="Arial"/>
          <w:spacing w:val="-3"/>
          <w:szCs w:val="24"/>
        </w:rPr>
        <w:t xml:space="preserve">ends. </w:t>
      </w:r>
      <w:r w:rsidRPr="00027229">
        <w:rPr>
          <w:rFonts w:ascii="Arial" w:hAnsi="Arial" w:cs="Arial"/>
          <w:szCs w:val="24"/>
        </w:rPr>
        <w:t xml:space="preserve">Lower </w:t>
      </w:r>
      <w:r w:rsidRPr="00027229">
        <w:rPr>
          <w:rFonts w:ascii="Arial" w:hAnsi="Arial" w:cs="Arial"/>
          <w:spacing w:val="-3"/>
          <w:szCs w:val="24"/>
        </w:rPr>
        <w:t>openings</w:t>
      </w:r>
      <w:r w:rsidRPr="00027229">
        <w:rPr>
          <w:rFonts w:ascii="Arial" w:hAnsi="Arial" w:cs="Arial"/>
          <w:spacing w:val="-25"/>
          <w:szCs w:val="24"/>
        </w:rPr>
        <w:t xml:space="preserve"> </w:t>
      </w:r>
      <w:r w:rsidRPr="00027229">
        <w:rPr>
          <w:rFonts w:ascii="Arial" w:hAnsi="Arial" w:cs="Arial"/>
          <w:spacing w:val="-3"/>
          <w:szCs w:val="24"/>
        </w:rPr>
        <w:t>should</w:t>
      </w:r>
      <w:r w:rsidRPr="00027229">
        <w:rPr>
          <w:rFonts w:ascii="Arial" w:hAnsi="Arial" w:cs="Arial"/>
          <w:spacing w:val="-22"/>
          <w:szCs w:val="24"/>
        </w:rPr>
        <w:t xml:space="preserve"> </w:t>
      </w:r>
      <w:r w:rsidRPr="00027229">
        <w:rPr>
          <w:rFonts w:ascii="Arial" w:hAnsi="Arial" w:cs="Arial"/>
          <w:szCs w:val="24"/>
        </w:rPr>
        <w:t>be</w:t>
      </w:r>
      <w:r w:rsidRPr="00027229">
        <w:rPr>
          <w:rFonts w:ascii="Arial" w:hAnsi="Arial" w:cs="Arial"/>
          <w:spacing w:val="-22"/>
          <w:szCs w:val="24"/>
        </w:rPr>
        <w:t xml:space="preserve"> </w:t>
      </w:r>
      <w:r w:rsidRPr="00027229">
        <w:rPr>
          <w:rFonts w:ascii="Arial" w:hAnsi="Arial" w:cs="Arial"/>
          <w:szCs w:val="24"/>
        </w:rPr>
        <w:t>no</w:t>
      </w:r>
      <w:r w:rsidRPr="00027229">
        <w:rPr>
          <w:rFonts w:ascii="Arial" w:hAnsi="Arial" w:cs="Arial"/>
          <w:spacing w:val="-21"/>
          <w:szCs w:val="24"/>
        </w:rPr>
        <w:t xml:space="preserve"> </w:t>
      </w:r>
      <w:r w:rsidRPr="00027229">
        <w:rPr>
          <w:rFonts w:ascii="Arial" w:hAnsi="Arial" w:cs="Arial"/>
          <w:szCs w:val="24"/>
        </w:rPr>
        <w:t>larger</w:t>
      </w:r>
      <w:r w:rsidRPr="00027229">
        <w:rPr>
          <w:rFonts w:ascii="Arial" w:hAnsi="Arial" w:cs="Arial"/>
          <w:spacing w:val="-18"/>
          <w:szCs w:val="24"/>
        </w:rPr>
        <w:t xml:space="preserve"> </w:t>
      </w:r>
      <w:r w:rsidRPr="00027229">
        <w:rPr>
          <w:rFonts w:ascii="Arial" w:hAnsi="Arial" w:cs="Arial"/>
          <w:szCs w:val="24"/>
        </w:rPr>
        <w:t>than</w:t>
      </w:r>
      <w:r w:rsidRPr="00027229">
        <w:rPr>
          <w:rFonts w:ascii="Arial" w:hAnsi="Arial" w:cs="Arial"/>
          <w:spacing w:val="-22"/>
          <w:szCs w:val="24"/>
        </w:rPr>
        <w:t xml:space="preserve"> </w:t>
      </w:r>
      <w:r w:rsidRPr="00027229">
        <w:rPr>
          <w:rFonts w:ascii="Arial" w:hAnsi="Arial" w:cs="Arial"/>
          <w:szCs w:val="24"/>
        </w:rPr>
        <w:t>4</w:t>
      </w:r>
      <w:r w:rsidRPr="00027229">
        <w:rPr>
          <w:rFonts w:ascii="Arial" w:hAnsi="Arial" w:cs="Arial"/>
          <w:spacing w:val="-22"/>
          <w:szCs w:val="24"/>
        </w:rPr>
        <w:t xml:space="preserve"> </w:t>
      </w:r>
      <w:r w:rsidRPr="00027229">
        <w:rPr>
          <w:rFonts w:ascii="Arial" w:hAnsi="Arial" w:cs="Arial"/>
          <w:spacing w:val="-3"/>
          <w:szCs w:val="24"/>
        </w:rPr>
        <w:t>inches</w:t>
      </w:r>
      <w:r w:rsidRPr="00027229">
        <w:rPr>
          <w:rFonts w:ascii="Arial" w:hAnsi="Arial" w:cs="Arial"/>
          <w:spacing w:val="-24"/>
          <w:szCs w:val="24"/>
        </w:rPr>
        <w:t xml:space="preserve"> </w:t>
      </w:r>
      <w:r w:rsidRPr="00027229">
        <w:rPr>
          <w:rFonts w:ascii="Arial" w:hAnsi="Arial" w:cs="Arial"/>
          <w:szCs w:val="24"/>
        </w:rPr>
        <w:t>from</w:t>
      </w:r>
      <w:r w:rsidRPr="00027229">
        <w:rPr>
          <w:rFonts w:ascii="Arial" w:hAnsi="Arial" w:cs="Arial"/>
          <w:spacing w:val="-23"/>
          <w:szCs w:val="24"/>
        </w:rPr>
        <w:t xml:space="preserve"> </w:t>
      </w:r>
      <w:r w:rsidRPr="00027229">
        <w:rPr>
          <w:rFonts w:ascii="Arial" w:hAnsi="Arial" w:cs="Arial"/>
          <w:szCs w:val="24"/>
        </w:rPr>
        <w:t>the</w:t>
      </w:r>
      <w:r w:rsidRPr="00027229">
        <w:rPr>
          <w:rFonts w:ascii="Arial" w:hAnsi="Arial" w:cs="Arial"/>
          <w:spacing w:val="-22"/>
          <w:szCs w:val="24"/>
        </w:rPr>
        <w:t xml:space="preserve"> </w:t>
      </w:r>
      <w:r w:rsidRPr="00027229">
        <w:rPr>
          <w:rFonts w:ascii="Arial" w:hAnsi="Arial" w:cs="Arial"/>
          <w:szCs w:val="24"/>
        </w:rPr>
        <w:t>ground</w:t>
      </w:r>
      <w:r w:rsidRPr="00027229">
        <w:rPr>
          <w:rFonts w:ascii="Arial" w:hAnsi="Arial" w:cs="Arial"/>
          <w:spacing w:val="-22"/>
          <w:szCs w:val="24"/>
        </w:rPr>
        <w:t xml:space="preserve"> </w:t>
      </w:r>
      <w:r w:rsidRPr="00027229">
        <w:rPr>
          <w:rFonts w:ascii="Arial" w:hAnsi="Arial" w:cs="Arial"/>
          <w:szCs w:val="24"/>
        </w:rPr>
        <w:t>to</w:t>
      </w:r>
      <w:r w:rsidRPr="00027229">
        <w:rPr>
          <w:rFonts w:ascii="Arial" w:hAnsi="Arial" w:cs="Arial"/>
          <w:spacing w:val="-21"/>
          <w:szCs w:val="24"/>
        </w:rPr>
        <w:t xml:space="preserve"> </w:t>
      </w:r>
      <w:r w:rsidRPr="00027229">
        <w:rPr>
          <w:rFonts w:ascii="Arial" w:hAnsi="Arial" w:cs="Arial"/>
          <w:spacing w:val="-3"/>
          <w:szCs w:val="24"/>
        </w:rPr>
        <w:t>prevent</w:t>
      </w:r>
      <w:r w:rsidRPr="00027229">
        <w:rPr>
          <w:rFonts w:ascii="Arial" w:hAnsi="Arial" w:cs="Arial"/>
          <w:spacing w:val="-21"/>
          <w:szCs w:val="24"/>
        </w:rPr>
        <w:t xml:space="preserve"> </w:t>
      </w:r>
      <w:r w:rsidRPr="00027229">
        <w:rPr>
          <w:rFonts w:ascii="Arial" w:hAnsi="Arial" w:cs="Arial"/>
          <w:spacing w:val="-4"/>
          <w:szCs w:val="24"/>
        </w:rPr>
        <w:t>goslings</w:t>
      </w:r>
      <w:r w:rsidRPr="00027229">
        <w:rPr>
          <w:rFonts w:ascii="Arial" w:hAnsi="Arial" w:cs="Arial"/>
          <w:spacing w:val="-25"/>
          <w:szCs w:val="24"/>
        </w:rPr>
        <w:t xml:space="preserve"> </w:t>
      </w:r>
      <w:r w:rsidRPr="00027229">
        <w:rPr>
          <w:rFonts w:ascii="Arial" w:hAnsi="Arial" w:cs="Arial"/>
          <w:szCs w:val="24"/>
        </w:rPr>
        <w:t>from</w:t>
      </w:r>
      <w:r w:rsidRPr="00027229">
        <w:rPr>
          <w:rFonts w:ascii="Arial" w:hAnsi="Arial" w:cs="Arial"/>
          <w:spacing w:val="-22"/>
          <w:szCs w:val="24"/>
        </w:rPr>
        <w:t xml:space="preserve"> </w:t>
      </w:r>
      <w:r w:rsidRPr="00027229">
        <w:rPr>
          <w:rFonts w:ascii="Arial" w:hAnsi="Arial" w:cs="Arial"/>
          <w:szCs w:val="24"/>
        </w:rPr>
        <w:t xml:space="preserve">walking </w:t>
      </w:r>
      <w:r w:rsidRPr="00027229">
        <w:rPr>
          <w:rFonts w:ascii="Arial" w:hAnsi="Arial" w:cs="Arial"/>
          <w:spacing w:val="-3"/>
          <w:szCs w:val="24"/>
        </w:rPr>
        <w:t>under</w:t>
      </w:r>
      <w:r w:rsidRPr="00027229">
        <w:rPr>
          <w:rFonts w:ascii="Arial" w:hAnsi="Arial" w:cs="Arial"/>
          <w:spacing w:val="-16"/>
          <w:szCs w:val="24"/>
        </w:rPr>
        <w:t xml:space="preserve"> </w:t>
      </w:r>
      <w:r w:rsidRPr="00027229">
        <w:rPr>
          <w:rFonts w:ascii="Arial" w:hAnsi="Arial" w:cs="Arial"/>
          <w:szCs w:val="24"/>
        </w:rPr>
        <w:t>or</w:t>
      </w:r>
      <w:r w:rsidRPr="00027229">
        <w:rPr>
          <w:rFonts w:ascii="Arial" w:hAnsi="Arial" w:cs="Arial"/>
          <w:spacing w:val="-15"/>
          <w:szCs w:val="24"/>
        </w:rPr>
        <w:t xml:space="preserve"> </w:t>
      </w:r>
      <w:r w:rsidRPr="00027229">
        <w:rPr>
          <w:rFonts w:ascii="Arial" w:hAnsi="Arial" w:cs="Arial"/>
          <w:szCs w:val="24"/>
        </w:rPr>
        <w:t>through</w:t>
      </w:r>
      <w:r w:rsidRPr="00027229">
        <w:rPr>
          <w:rFonts w:ascii="Arial" w:hAnsi="Arial" w:cs="Arial"/>
          <w:spacing w:val="-19"/>
          <w:szCs w:val="24"/>
        </w:rPr>
        <w:t xml:space="preserve"> </w:t>
      </w:r>
      <w:r w:rsidRPr="00027229">
        <w:rPr>
          <w:rFonts w:ascii="Arial" w:hAnsi="Arial" w:cs="Arial"/>
          <w:szCs w:val="24"/>
        </w:rPr>
        <w:t>the</w:t>
      </w:r>
      <w:r w:rsidRPr="00027229">
        <w:rPr>
          <w:rFonts w:ascii="Arial" w:hAnsi="Arial" w:cs="Arial"/>
          <w:spacing w:val="-19"/>
          <w:szCs w:val="24"/>
        </w:rPr>
        <w:t xml:space="preserve"> </w:t>
      </w:r>
      <w:r w:rsidRPr="00027229">
        <w:rPr>
          <w:rFonts w:ascii="Arial" w:hAnsi="Arial" w:cs="Arial"/>
          <w:spacing w:val="-3"/>
          <w:szCs w:val="24"/>
        </w:rPr>
        <w:t>fence.</w:t>
      </w:r>
    </w:p>
    <w:p w14:paraId="75A8D917" w14:textId="77777777" w:rsidR="00E55EF3" w:rsidRPr="00027229" w:rsidRDefault="00E55EF3" w:rsidP="00E27DAD">
      <w:pPr>
        <w:pStyle w:val="ListParagraph"/>
        <w:rPr>
          <w:rFonts w:ascii="Arial" w:hAnsi="Arial" w:cs="Arial"/>
          <w:lang w:eastAsia="x-none"/>
        </w:rPr>
      </w:pPr>
    </w:p>
    <w:p w14:paraId="5F3B012C" w14:textId="43762819" w:rsidR="00E55EF3" w:rsidRPr="00027229" w:rsidRDefault="00844168" w:rsidP="00E55EF3">
      <w:pPr>
        <w:numPr>
          <w:ilvl w:val="0"/>
          <w:numId w:val="64"/>
        </w:numPr>
        <w:ind w:left="1080"/>
        <w:jc w:val="left"/>
        <w:rPr>
          <w:rFonts w:ascii="Arial" w:hAnsi="Arial" w:cs="Arial"/>
          <w:lang w:eastAsia="x-none"/>
        </w:rPr>
      </w:pPr>
      <w:r w:rsidRPr="00027229">
        <w:rPr>
          <w:rFonts w:ascii="Arial" w:hAnsi="Arial" w:cs="Arial"/>
          <w:lang w:eastAsia="x-none"/>
        </w:rPr>
        <w:t xml:space="preserve">Construct a grid of </w:t>
      </w:r>
      <w:r w:rsidRPr="00027229">
        <w:rPr>
          <w:rFonts w:ascii="Arial" w:hAnsi="Arial" w:cs="Arial"/>
          <w:szCs w:val="24"/>
        </w:rPr>
        <w:t>wire</w:t>
      </w:r>
      <w:r w:rsidRPr="00027229">
        <w:rPr>
          <w:rFonts w:ascii="Arial" w:hAnsi="Arial" w:cs="Arial"/>
          <w:spacing w:val="-20"/>
          <w:szCs w:val="24"/>
        </w:rPr>
        <w:t xml:space="preserve"> </w:t>
      </w:r>
      <w:r w:rsidRPr="00027229">
        <w:rPr>
          <w:rFonts w:ascii="Arial" w:hAnsi="Arial" w:cs="Arial"/>
          <w:szCs w:val="24"/>
        </w:rPr>
        <w:t>or</w:t>
      </w:r>
      <w:r w:rsidRPr="00027229">
        <w:rPr>
          <w:rFonts w:ascii="Arial" w:hAnsi="Arial" w:cs="Arial"/>
          <w:spacing w:val="-16"/>
          <w:szCs w:val="24"/>
        </w:rPr>
        <w:t xml:space="preserve"> </w:t>
      </w:r>
      <w:r w:rsidRPr="00027229">
        <w:rPr>
          <w:rFonts w:ascii="Arial" w:hAnsi="Arial" w:cs="Arial"/>
          <w:spacing w:val="-3"/>
          <w:szCs w:val="24"/>
        </w:rPr>
        <w:t>line</w:t>
      </w:r>
      <w:r w:rsidRPr="00027229">
        <w:rPr>
          <w:rFonts w:ascii="Arial" w:hAnsi="Arial" w:cs="Arial"/>
          <w:spacing w:val="-20"/>
          <w:szCs w:val="24"/>
        </w:rPr>
        <w:t xml:space="preserve"> </w:t>
      </w:r>
      <w:r w:rsidRPr="00027229">
        <w:rPr>
          <w:rFonts w:ascii="Arial" w:hAnsi="Arial" w:cs="Arial"/>
          <w:spacing w:val="-3"/>
          <w:szCs w:val="24"/>
        </w:rPr>
        <w:t>above</w:t>
      </w:r>
      <w:r w:rsidRPr="00027229">
        <w:rPr>
          <w:rFonts w:ascii="Arial" w:hAnsi="Arial" w:cs="Arial"/>
          <w:spacing w:val="-21"/>
          <w:szCs w:val="24"/>
        </w:rPr>
        <w:t xml:space="preserve"> </w:t>
      </w:r>
      <w:r w:rsidRPr="00027229">
        <w:rPr>
          <w:rFonts w:ascii="Arial" w:hAnsi="Arial" w:cs="Arial"/>
          <w:szCs w:val="24"/>
        </w:rPr>
        <w:t>the</w:t>
      </w:r>
      <w:r w:rsidRPr="00027229">
        <w:rPr>
          <w:rFonts w:ascii="Arial" w:hAnsi="Arial" w:cs="Arial"/>
          <w:spacing w:val="-20"/>
          <w:szCs w:val="24"/>
        </w:rPr>
        <w:t xml:space="preserve"> </w:t>
      </w:r>
      <w:r w:rsidRPr="00027229">
        <w:rPr>
          <w:rFonts w:ascii="Arial" w:hAnsi="Arial" w:cs="Arial"/>
          <w:szCs w:val="24"/>
        </w:rPr>
        <w:t>water’s</w:t>
      </w:r>
      <w:r w:rsidRPr="00027229">
        <w:rPr>
          <w:rFonts w:ascii="Arial" w:hAnsi="Arial" w:cs="Arial"/>
          <w:spacing w:val="-23"/>
          <w:szCs w:val="24"/>
        </w:rPr>
        <w:t xml:space="preserve"> </w:t>
      </w:r>
      <w:r w:rsidRPr="00027229">
        <w:rPr>
          <w:rFonts w:ascii="Arial" w:hAnsi="Arial" w:cs="Arial"/>
          <w:spacing w:val="-3"/>
          <w:szCs w:val="24"/>
        </w:rPr>
        <w:t>surface</w:t>
      </w:r>
      <w:r w:rsidRPr="00027229">
        <w:rPr>
          <w:rFonts w:ascii="Arial" w:hAnsi="Arial" w:cs="Arial"/>
          <w:spacing w:val="-20"/>
          <w:szCs w:val="24"/>
        </w:rPr>
        <w:t xml:space="preserve"> </w:t>
      </w:r>
      <w:r w:rsidRPr="00027229">
        <w:rPr>
          <w:rFonts w:ascii="Arial" w:hAnsi="Arial" w:cs="Arial"/>
          <w:szCs w:val="24"/>
        </w:rPr>
        <w:t>to</w:t>
      </w:r>
      <w:r w:rsidRPr="00027229">
        <w:rPr>
          <w:rFonts w:ascii="Arial" w:hAnsi="Arial" w:cs="Arial"/>
          <w:spacing w:val="-20"/>
          <w:szCs w:val="24"/>
        </w:rPr>
        <w:t xml:space="preserve"> </w:t>
      </w:r>
      <w:r w:rsidRPr="00027229">
        <w:rPr>
          <w:rFonts w:ascii="Arial" w:hAnsi="Arial" w:cs="Arial"/>
          <w:spacing w:val="-3"/>
          <w:szCs w:val="24"/>
        </w:rPr>
        <w:t>prevent</w:t>
      </w:r>
      <w:r w:rsidRPr="00027229">
        <w:rPr>
          <w:rFonts w:ascii="Arial" w:hAnsi="Arial" w:cs="Arial"/>
          <w:spacing w:val="-19"/>
          <w:szCs w:val="24"/>
        </w:rPr>
        <w:t xml:space="preserve"> </w:t>
      </w:r>
      <w:r w:rsidRPr="00027229">
        <w:rPr>
          <w:rFonts w:ascii="Arial" w:hAnsi="Arial" w:cs="Arial"/>
          <w:spacing w:val="-3"/>
          <w:szCs w:val="24"/>
        </w:rPr>
        <w:t>geese</w:t>
      </w:r>
      <w:r w:rsidRPr="00027229">
        <w:rPr>
          <w:rFonts w:ascii="Arial" w:hAnsi="Arial" w:cs="Arial"/>
          <w:spacing w:val="-20"/>
          <w:szCs w:val="24"/>
        </w:rPr>
        <w:t xml:space="preserve"> </w:t>
      </w:r>
      <w:r w:rsidRPr="00027229">
        <w:rPr>
          <w:rFonts w:ascii="Arial" w:hAnsi="Arial" w:cs="Arial"/>
          <w:szCs w:val="24"/>
        </w:rPr>
        <w:t>from</w:t>
      </w:r>
      <w:r w:rsidRPr="00027229">
        <w:rPr>
          <w:rFonts w:ascii="Arial" w:hAnsi="Arial" w:cs="Arial"/>
          <w:spacing w:val="-21"/>
          <w:szCs w:val="24"/>
        </w:rPr>
        <w:t xml:space="preserve"> </w:t>
      </w:r>
      <w:r w:rsidRPr="00027229">
        <w:rPr>
          <w:rFonts w:ascii="Arial" w:hAnsi="Arial" w:cs="Arial"/>
          <w:spacing w:val="-3"/>
          <w:szCs w:val="24"/>
        </w:rPr>
        <w:t>flying</w:t>
      </w:r>
      <w:r w:rsidRPr="00027229">
        <w:rPr>
          <w:rFonts w:ascii="Arial" w:hAnsi="Arial" w:cs="Arial"/>
          <w:spacing w:val="-20"/>
          <w:szCs w:val="24"/>
        </w:rPr>
        <w:t xml:space="preserve"> </w:t>
      </w:r>
      <w:r w:rsidRPr="00027229">
        <w:rPr>
          <w:rFonts w:ascii="Arial" w:hAnsi="Arial" w:cs="Arial"/>
          <w:spacing w:val="-3"/>
          <w:szCs w:val="24"/>
        </w:rPr>
        <w:t>into</w:t>
      </w:r>
      <w:r w:rsidRPr="00027229">
        <w:rPr>
          <w:rFonts w:ascii="Arial" w:hAnsi="Arial" w:cs="Arial"/>
          <w:spacing w:val="-20"/>
          <w:szCs w:val="24"/>
        </w:rPr>
        <w:t xml:space="preserve"> </w:t>
      </w:r>
      <w:r w:rsidRPr="00027229">
        <w:rPr>
          <w:rFonts w:ascii="Arial" w:hAnsi="Arial" w:cs="Arial"/>
          <w:szCs w:val="24"/>
        </w:rPr>
        <w:t xml:space="preserve">a </w:t>
      </w:r>
      <w:r w:rsidRPr="00027229">
        <w:rPr>
          <w:rFonts w:ascii="Arial" w:hAnsi="Arial" w:cs="Arial"/>
          <w:spacing w:val="-3"/>
          <w:szCs w:val="24"/>
        </w:rPr>
        <w:t>pond</w:t>
      </w:r>
      <w:r w:rsidRPr="00027229">
        <w:rPr>
          <w:rFonts w:ascii="Arial" w:hAnsi="Arial" w:cs="Arial"/>
          <w:spacing w:val="-21"/>
          <w:szCs w:val="24"/>
        </w:rPr>
        <w:t xml:space="preserve"> </w:t>
      </w:r>
      <w:r w:rsidRPr="00027229">
        <w:rPr>
          <w:rFonts w:ascii="Arial" w:hAnsi="Arial" w:cs="Arial"/>
          <w:szCs w:val="24"/>
        </w:rPr>
        <w:t>that</w:t>
      </w:r>
      <w:r w:rsidRPr="00027229">
        <w:rPr>
          <w:rFonts w:ascii="Arial" w:hAnsi="Arial" w:cs="Arial"/>
          <w:spacing w:val="-20"/>
          <w:szCs w:val="24"/>
        </w:rPr>
        <w:t xml:space="preserve"> </w:t>
      </w:r>
      <w:r w:rsidRPr="00027229">
        <w:rPr>
          <w:rFonts w:ascii="Arial" w:hAnsi="Arial" w:cs="Arial"/>
          <w:szCs w:val="24"/>
        </w:rPr>
        <w:t>they</w:t>
      </w:r>
      <w:r w:rsidRPr="00027229">
        <w:rPr>
          <w:rFonts w:ascii="Arial" w:hAnsi="Arial" w:cs="Arial"/>
          <w:spacing w:val="-24"/>
          <w:szCs w:val="24"/>
        </w:rPr>
        <w:t xml:space="preserve"> </w:t>
      </w:r>
      <w:r w:rsidRPr="00027229">
        <w:rPr>
          <w:rFonts w:ascii="Arial" w:hAnsi="Arial" w:cs="Arial"/>
          <w:spacing w:val="-3"/>
          <w:szCs w:val="24"/>
        </w:rPr>
        <w:t>have</w:t>
      </w:r>
      <w:r w:rsidRPr="00027229">
        <w:rPr>
          <w:rFonts w:ascii="Arial" w:hAnsi="Arial" w:cs="Arial"/>
          <w:spacing w:val="-21"/>
          <w:szCs w:val="24"/>
        </w:rPr>
        <w:t xml:space="preserve"> </w:t>
      </w:r>
      <w:r w:rsidRPr="00027229">
        <w:rPr>
          <w:rFonts w:ascii="Arial" w:hAnsi="Arial" w:cs="Arial"/>
          <w:spacing w:val="-3"/>
          <w:szCs w:val="24"/>
        </w:rPr>
        <w:t>been</w:t>
      </w:r>
      <w:r w:rsidRPr="00027229">
        <w:rPr>
          <w:rFonts w:ascii="Arial" w:hAnsi="Arial" w:cs="Arial"/>
          <w:spacing w:val="-20"/>
          <w:szCs w:val="24"/>
        </w:rPr>
        <w:t xml:space="preserve"> </w:t>
      </w:r>
      <w:r w:rsidRPr="00027229">
        <w:rPr>
          <w:rFonts w:ascii="Arial" w:hAnsi="Arial" w:cs="Arial"/>
          <w:spacing w:val="-4"/>
          <w:szCs w:val="24"/>
        </w:rPr>
        <w:t>accustomed</w:t>
      </w:r>
      <w:r w:rsidRPr="00027229">
        <w:rPr>
          <w:rFonts w:ascii="Arial" w:hAnsi="Arial" w:cs="Arial"/>
          <w:spacing w:val="-21"/>
          <w:szCs w:val="24"/>
        </w:rPr>
        <w:t xml:space="preserve"> </w:t>
      </w:r>
      <w:r w:rsidRPr="00027229">
        <w:rPr>
          <w:rFonts w:ascii="Arial" w:hAnsi="Arial" w:cs="Arial"/>
          <w:szCs w:val="24"/>
        </w:rPr>
        <w:t>to</w:t>
      </w:r>
      <w:r w:rsidRPr="00027229">
        <w:rPr>
          <w:rFonts w:ascii="Arial" w:hAnsi="Arial" w:cs="Arial"/>
          <w:spacing w:val="-21"/>
          <w:szCs w:val="24"/>
        </w:rPr>
        <w:t xml:space="preserve"> </w:t>
      </w:r>
      <w:r w:rsidRPr="00027229">
        <w:rPr>
          <w:rFonts w:ascii="Arial" w:hAnsi="Arial" w:cs="Arial"/>
          <w:spacing w:val="-3"/>
          <w:szCs w:val="24"/>
        </w:rPr>
        <w:t>using.</w:t>
      </w:r>
      <w:r w:rsidRPr="00027229">
        <w:rPr>
          <w:rFonts w:ascii="Arial" w:hAnsi="Arial" w:cs="Arial"/>
          <w:spacing w:val="-20"/>
          <w:szCs w:val="24"/>
        </w:rPr>
        <w:t xml:space="preserve"> </w:t>
      </w:r>
      <w:r w:rsidRPr="00027229">
        <w:rPr>
          <w:rFonts w:ascii="Arial" w:hAnsi="Arial" w:cs="Arial"/>
          <w:szCs w:val="24"/>
        </w:rPr>
        <w:t>The</w:t>
      </w:r>
      <w:r w:rsidRPr="00027229">
        <w:rPr>
          <w:rFonts w:ascii="Arial" w:hAnsi="Arial" w:cs="Arial"/>
          <w:spacing w:val="-20"/>
          <w:szCs w:val="24"/>
        </w:rPr>
        <w:t xml:space="preserve"> </w:t>
      </w:r>
      <w:r w:rsidRPr="00027229">
        <w:rPr>
          <w:rFonts w:ascii="Arial" w:hAnsi="Arial" w:cs="Arial"/>
          <w:szCs w:val="24"/>
        </w:rPr>
        <w:t>grid</w:t>
      </w:r>
      <w:r w:rsidRPr="00027229">
        <w:rPr>
          <w:rFonts w:ascii="Arial" w:hAnsi="Arial" w:cs="Arial"/>
          <w:spacing w:val="-21"/>
          <w:szCs w:val="24"/>
        </w:rPr>
        <w:t xml:space="preserve"> </w:t>
      </w:r>
      <w:r w:rsidRPr="00027229">
        <w:rPr>
          <w:rFonts w:ascii="Arial" w:hAnsi="Arial" w:cs="Arial"/>
          <w:spacing w:val="-3"/>
          <w:szCs w:val="24"/>
        </w:rPr>
        <w:t>should</w:t>
      </w:r>
      <w:r w:rsidRPr="00027229">
        <w:rPr>
          <w:rFonts w:ascii="Arial" w:hAnsi="Arial" w:cs="Arial"/>
          <w:spacing w:val="-21"/>
          <w:szCs w:val="24"/>
        </w:rPr>
        <w:t xml:space="preserve"> </w:t>
      </w:r>
      <w:r w:rsidRPr="00027229">
        <w:rPr>
          <w:rFonts w:ascii="Arial" w:hAnsi="Arial" w:cs="Arial"/>
          <w:szCs w:val="24"/>
        </w:rPr>
        <w:t>be</w:t>
      </w:r>
      <w:r w:rsidRPr="00027229">
        <w:rPr>
          <w:rFonts w:ascii="Arial" w:hAnsi="Arial" w:cs="Arial"/>
          <w:spacing w:val="-21"/>
          <w:szCs w:val="24"/>
        </w:rPr>
        <w:t xml:space="preserve"> </w:t>
      </w:r>
      <w:r w:rsidRPr="00027229">
        <w:rPr>
          <w:rFonts w:ascii="Arial" w:hAnsi="Arial" w:cs="Arial"/>
          <w:szCs w:val="24"/>
        </w:rPr>
        <w:t>one</w:t>
      </w:r>
      <w:r w:rsidRPr="00027229">
        <w:rPr>
          <w:rFonts w:ascii="Arial" w:hAnsi="Arial" w:cs="Arial"/>
          <w:spacing w:val="-21"/>
          <w:szCs w:val="24"/>
        </w:rPr>
        <w:t xml:space="preserve"> </w:t>
      </w:r>
      <w:r w:rsidRPr="00027229">
        <w:rPr>
          <w:rFonts w:ascii="Arial" w:hAnsi="Arial" w:cs="Arial"/>
          <w:szCs w:val="24"/>
        </w:rPr>
        <w:t>to</w:t>
      </w:r>
      <w:r w:rsidRPr="00027229">
        <w:rPr>
          <w:rFonts w:ascii="Arial" w:hAnsi="Arial" w:cs="Arial"/>
          <w:spacing w:val="-20"/>
          <w:szCs w:val="24"/>
        </w:rPr>
        <w:t xml:space="preserve"> </w:t>
      </w:r>
      <w:r w:rsidRPr="00027229">
        <w:rPr>
          <w:rFonts w:ascii="Arial" w:hAnsi="Arial" w:cs="Arial"/>
          <w:szCs w:val="24"/>
        </w:rPr>
        <w:t>two</w:t>
      </w:r>
      <w:r w:rsidRPr="00027229">
        <w:rPr>
          <w:rFonts w:ascii="Arial" w:hAnsi="Arial" w:cs="Arial"/>
          <w:spacing w:val="-21"/>
          <w:szCs w:val="24"/>
        </w:rPr>
        <w:t xml:space="preserve"> </w:t>
      </w:r>
      <w:r w:rsidRPr="00027229">
        <w:rPr>
          <w:rFonts w:ascii="Arial" w:hAnsi="Arial" w:cs="Arial"/>
          <w:szCs w:val="24"/>
        </w:rPr>
        <w:t>feet</w:t>
      </w:r>
      <w:r w:rsidRPr="00027229">
        <w:rPr>
          <w:rFonts w:ascii="Arial" w:hAnsi="Arial" w:cs="Arial"/>
          <w:spacing w:val="-20"/>
          <w:szCs w:val="24"/>
        </w:rPr>
        <w:t xml:space="preserve"> </w:t>
      </w:r>
      <w:r w:rsidRPr="00027229">
        <w:rPr>
          <w:rFonts w:ascii="Arial" w:hAnsi="Arial" w:cs="Arial"/>
          <w:spacing w:val="-3"/>
          <w:szCs w:val="24"/>
        </w:rPr>
        <w:t>above</w:t>
      </w:r>
      <w:r w:rsidRPr="00027229">
        <w:rPr>
          <w:rFonts w:ascii="Arial" w:hAnsi="Arial" w:cs="Arial"/>
          <w:spacing w:val="-21"/>
          <w:szCs w:val="24"/>
        </w:rPr>
        <w:t xml:space="preserve"> </w:t>
      </w:r>
      <w:r w:rsidRPr="00027229">
        <w:rPr>
          <w:rFonts w:ascii="Arial" w:hAnsi="Arial" w:cs="Arial"/>
          <w:szCs w:val="24"/>
        </w:rPr>
        <w:t xml:space="preserve">the water </w:t>
      </w:r>
      <w:r w:rsidRPr="00027229">
        <w:rPr>
          <w:rFonts w:ascii="Arial" w:hAnsi="Arial" w:cs="Arial"/>
          <w:spacing w:val="-3"/>
          <w:szCs w:val="24"/>
        </w:rPr>
        <w:t xml:space="preserve">surface </w:t>
      </w:r>
      <w:r w:rsidRPr="00027229">
        <w:rPr>
          <w:rFonts w:ascii="Arial" w:hAnsi="Arial" w:cs="Arial"/>
          <w:szCs w:val="24"/>
        </w:rPr>
        <w:t xml:space="preserve">but </w:t>
      </w:r>
      <w:r w:rsidRPr="00027229">
        <w:rPr>
          <w:rFonts w:ascii="Arial" w:hAnsi="Arial" w:cs="Arial"/>
          <w:spacing w:val="-3"/>
          <w:szCs w:val="24"/>
        </w:rPr>
        <w:t xml:space="preserve">may </w:t>
      </w:r>
      <w:r w:rsidRPr="00027229">
        <w:rPr>
          <w:rFonts w:ascii="Arial" w:hAnsi="Arial" w:cs="Arial"/>
          <w:szCs w:val="24"/>
        </w:rPr>
        <w:t xml:space="preserve">be </w:t>
      </w:r>
      <w:r w:rsidRPr="00027229">
        <w:rPr>
          <w:rFonts w:ascii="Arial" w:hAnsi="Arial" w:cs="Arial"/>
          <w:spacing w:val="-3"/>
          <w:szCs w:val="24"/>
        </w:rPr>
        <w:t xml:space="preserve">taller </w:t>
      </w:r>
      <w:r w:rsidRPr="00027229">
        <w:rPr>
          <w:rFonts w:ascii="Arial" w:hAnsi="Arial" w:cs="Arial"/>
          <w:szCs w:val="24"/>
        </w:rPr>
        <w:t xml:space="preserve">if </w:t>
      </w:r>
      <w:r w:rsidRPr="00027229">
        <w:rPr>
          <w:rFonts w:ascii="Arial" w:hAnsi="Arial" w:cs="Arial"/>
          <w:spacing w:val="-3"/>
          <w:szCs w:val="24"/>
        </w:rPr>
        <w:t xml:space="preserve">humans need </w:t>
      </w:r>
      <w:r w:rsidRPr="00027229">
        <w:rPr>
          <w:rFonts w:ascii="Arial" w:hAnsi="Arial" w:cs="Arial"/>
          <w:spacing w:val="-4"/>
          <w:szCs w:val="24"/>
        </w:rPr>
        <w:t xml:space="preserve">access </w:t>
      </w:r>
      <w:r w:rsidRPr="00027229">
        <w:rPr>
          <w:rFonts w:ascii="Arial" w:hAnsi="Arial" w:cs="Arial"/>
          <w:szCs w:val="24"/>
        </w:rPr>
        <w:t xml:space="preserve">to the area </w:t>
      </w:r>
      <w:r w:rsidRPr="00027229">
        <w:rPr>
          <w:rFonts w:ascii="Arial" w:hAnsi="Arial" w:cs="Arial"/>
          <w:spacing w:val="-3"/>
          <w:szCs w:val="24"/>
        </w:rPr>
        <w:t xml:space="preserve">under </w:t>
      </w:r>
      <w:r w:rsidRPr="00027229">
        <w:rPr>
          <w:rFonts w:ascii="Arial" w:hAnsi="Arial" w:cs="Arial"/>
          <w:szCs w:val="24"/>
        </w:rPr>
        <w:t xml:space="preserve">the grid. There </w:t>
      </w:r>
      <w:r w:rsidRPr="00027229">
        <w:rPr>
          <w:rFonts w:ascii="Arial" w:hAnsi="Arial" w:cs="Arial"/>
          <w:spacing w:val="-3"/>
          <w:szCs w:val="24"/>
        </w:rPr>
        <w:t>should</w:t>
      </w:r>
      <w:r w:rsidRPr="00027229">
        <w:rPr>
          <w:rFonts w:ascii="Arial" w:hAnsi="Arial" w:cs="Arial"/>
          <w:spacing w:val="-22"/>
          <w:szCs w:val="24"/>
        </w:rPr>
        <w:t xml:space="preserve"> </w:t>
      </w:r>
      <w:r w:rsidRPr="00027229">
        <w:rPr>
          <w:rFonts w:ascii="Arial" w:hAnsi="Arial" w:cs="Arial"/>
          <w:szCs w:val="24"/>
        </w:rPr>
        <w:t>be</w:t>
      </w:r>
      <w:r w:rsidRPr="00027229">
        <w:rPr>
          <w:rFonts w:ascii="Arial" w:hAnsi="Arial" w:cs="Arial"/>
          <w:spacing w:val="-22"/>
          <w:szCs w:val="24"/>
        </w:rPr>
        <w:t xml:space="preserve"> </w:t>
      </w:r>
      <w:r w:rsidRPr="00027229">
        <w:rPr>
          <w:rFonts w:ascii="Arial" w:hAnsi="Arial" w:cs="Arial"/>
          <w:szCs w:val="24"/>
        </w:rPr>
        <w:t>no</w:t>
      </w:r>
      <w:r w:rsidRPr="00027229">
        <w:rPr>
          <w:rFonts w:ascii="Arial" w:hAnsi="Arial" w:cs="Arial"/>
          <w:spacing w:val="-21"/>
          <w:szCs w:val="24"/>
        </w:rPr>
        <w:t xml:space="preserve"> </w:t>
      </w:r>
      <w:r w:rsidRPr="00027229">
        <w:rPr>
          <w:rFonts w:ascii="Arial" w:hAnsi="Arial" w:cs="Arial"/>
          <w:szCs w:val="24"/>
        </w:rPr>
        <w:t>more</w:t>
      </w:r>
      <w:r w:rsidRPr="00027229">
        <w:rPr>
          <w:rFonts w:ascii="Arial" w:hAnsi="Arial" w:cs="Arial"/>
          <w:spacing w:val="-22"/>
          <w:szCs w:val="24"/>
        </w:rPr>
        <w:t xml:space="preserve"> </w:t>
      </w:r>
      <w:r w:rsidRPr="00027229">
        <w:rPr>
          <w:rFonts w:ascii="Arial" w:hAnsi="Arial" w:cs="Arial"/>
          <w:szCs w:val="24"/>
        </w:rPr>
        <w:t>than</w:t>
      </w:r>
      <w:r w:rsidRPr="00027229">
        <w:rPr>
          <w:rFonts w:ascii="Arial" w:hAnsi="Arial" w:cs="Arial"/>
          <w:spacing w:val="-22"/>
          <w:szCs w:val="24"/>
        </w:rPr>
        <w:t xml:space="preserve"> </w:t>
      </w:r>
      <w:r w:rsidRPr="00027229">
        <w:rPr>
          <w:rFonts w:ascii="Arial" w:hAnsi="Arial" w:cs="Arial"/>
          <w:spacing w:val="-3"/>
          <w:szCs w:val="24"/>
        </w:rPr>
        <w:t>five</w:t>
      </w:r>
      <w:r w:rsidRPr="00027229">
        <w:rPr>
          <w:rFonts w:ascii="Arial" w:hAnsi="Arial" w:cs="Arial"/>
          <w:spacing w:val="-21"/>
          <w:szCs w:val="24"/>
        </w:rPr>
        <w:t xml:space="preserve"> </w:t>
      </w:r>
      <w:r w:rsidRPr="00027229">
        <w:rPr>
          <w:rFonts w:ascii="Arial" w:hAnsi="Arial" w:cs="Arial"/>
          <w:szCs w:val="24"/>
        </w:rPr>
        <w:t>feet</w:t>
      </w:r>
      <w:r w:rsidRPr="00027229">
        <w:rPr>
          <w:rFonts w:ascii="Arial" w:hAnsi="Arial" w:cs="Arial"/>
          <w:spacing w:val="-21"/>
          <w:szCs w:val="24"/>
        </w:rPr>
        <w:t xml:space="preserve"> </w:t>
      </w:r>
      <w:r w:rsidRPr="00027229">
        <w:rPr>
          <w:rFonts w:ascii="Arial" w:hAnsi="Arial" w:cs="Arial"/>
          <w:szCs w:val="24"/>
        </w:rPr>
        <w:t>of</w:t>
      </w:r>
      <w:r w:rsidRPr="00027229">
        <w:rPr>
          <w:rFonts w:ascii="Arial" w:hAnsi="Arial" w:cs="Arial"/>
          <w:spacing w:val="-21"/>
          <w:szCs w:val="24"/>
        </w:rPr>
        <w:t xml:space="preserve"> </w:t>
      </w:r>
      <w:r w:rsidRPr="00027229">
        <w:rPr>
          <w:rFonts w:ascii="Arial" w:hAnsi="Arial" w:cs="Arial"/>
          <w:spacing w:val="-4"/>
          <w:szCs w:val="24"/>
        </w:rPr>
        <w:t>space</w:t>
      </w:r>
      <w:r w:rsidRPr="00027229">
        <w:rPr>
          <w:rFonts w:ascii="Arial" w:hAnsi="Arial" w:cs="Arial"/>
          <w:spacing w:val="-21"/>
          <w:szCs w:val="24"/>
        </w:rPr>
        <w:t xml:space="preserve"> </w:t>
      </w:r>
      <w:r w:rsidRPr="00027229">
        <w:rPr>
          <w:rFonts w:ascii="Arial" w:hAnsi="Arial" w:cs="Arial"/>
          <w:szCs w:val="24"/>
        </w:rPr>
        <w:t>between</w:t>
      </w:r>
      <w:r w:rsidRPr="00027229">
        <w:rPr>
          <w:rFonts w:ascii="Arial" w:hAnsi="Arial" w:cs="Arial"/>
          <w:spacing w:val="-22"/>
          <w:szCs w:val="24"/>
        </w:rPr>
        <w:t xml:space="preserve"> </w:t>
      </w:r>
      <w:r w:rsidRPr="00027229">
        <w:rPr>
          <w:rFonts w:ascii="Arial" w:hAnsi="Arial" w:cs="Arial"/>
          <w:szCs w:val="24"/>
        </w:rPr>
        <w:t>grid</w:t>
      </w:r>
      <w:r w:rsidRPr="00027229">
        <w:rPr>
          <w:rFonts w:ascii="Arial" w:hAnsi="Arial" w:cs="Arial"/>
          <w:spacing w:val="-4"/>
          <w:szCs w:val="24"/>
        </w:rPr>
        <w:t>lines.</w:t>
      </w:r>
      <w:r w:rsidRPr="00027229">
        <w:rPr>
          <w:rFonts w:ascii="Arial" w:hAnsi="Arial" w:cs="Arial"/>
          <w:spacing w:val="-20"/>
          <w:szCs w:val="24"/>
        </w:rPr>
        <w:t xml:space="preserve"> </w:t>
      </w:r>
      <w:r w:rsidRPr="00027229">
        <w:rPr>
          <w:rFonts w:ascii="Arial" w:hAnsi="Arial" w:cs="Arial"/>
          <w:szCs w:val="24"/>
        </w:rPr>
        <w:t>To</w:t>
      </w:r>
      <w:r w:rsidRPr="00027229">
        <w:rPr>
          <w:rFonts w:ascii="Arial" w:hAnsi="Arial" w:cs="Arial"/>
          <w:spacing w:val="-22"/>
          <w:szCs w:val="24"/>
        </w:rPr>
        <w:t xml:space="preserve"> </w:t>
      </w:r>
      <w:r w:rsidRPr="00027229">
        <w:rPr>
          <w:rFonts w:ascii="Arial" w:hAnsi="Arial" w:cs="Arial"/>
          <w:spacing w:val="-3"/>
          <w:szCs w:val="24"/>
        </w:rPr>
        <w:t>prevent</w:t>
      </w:r>
      <w:r w:rsidRPr="00027229">
        <w:rPr>
          <w:rFonts w:ascii="Arial" w:hAnsi="Arial" w:cs="Arial"/>
          <w:spacing w:val="-21"/>
          <w:szCs w:val="24"/>
        </w:rPr>
        <w:t xml:space="preserve"> </w:t>
      </w:r>
      <w:r w:rsidRPr="00027229">
        <w:rPr>
          <w:rFonts w:ascii="Arial" w:hAnsi="Arial" w:cs="Arial"/>
          <w:spacing w:val="-3"/>
          <w:szCs w:val="24"/>
        </w:rPr>
        <w:t>geese</w:t>
      </w:r>
      <w:r w:rsidRPr="00027229">
        <w:rPr>
          <w:rFonts w:ascii="Arial" w:hAnsi="Arial" w:cs="Arial"/>
          <w:spacing w:val="-21"/>
          <w:szCs w:val="24"/>
        </w:rPr>
        <w:t xml:space="preserve"> </w:t>
      </w:r>
      <w:r w:rsidRPr="00027229">
        <w:rPr>
          <w:rFonts w:ascii="Arial" w:hAnsi="Arial" w:cs="Arial"/>
          <w:szCs w:val="24"/>
        </w:rPr>
        <w:t>from</w:t>
      </w:r>
      <w:r w:rsidRPr="00027229">
        <w:rPr>
          <w:rFonts w:ascii="Arial" w:hAnsi="Arial" w:cs="Arial"/>
          <w:spacing w:val="-23"/>
          <w:szCs w:val="24"/>
        </w:rPr>
        <w:t xml:space="preserve"> </w:t>
      </w:r>
      <w:r w:rsidRPr="00027229">
        <w:rPr>
          <w:rFonts w:ascii="Arial" w:hAnsi="Arial" w:cs="Arial"/>
          <w:szCs w:val="24"/>
        </w:rPr>
        <w:t xml:space="preserve">walking </w:t>
      </w:r>
      <w:r w:rsidRPr="00027229">
        <w:rPr>
          <w:rFonts w:ascii="Arial" w:hAnsi="Arial" w:cs="Arial"/>
          <w:spacing w:val="-3"/>
          <w:szCs w:val="24"/>
        </w:rPr>
        <w:t>under</w:t>
      </w:r>
      <w:r w:rsidRPr="00027229">
        <w:rPr>
          <w:rFonts w:ascii="Arial" w:hAnsi="Arial" w:cs="Arial"/>
          <w:spacing w:val="-19"/>
          <w:szCs w:val="24"/>
        </w:rPr>
        <w:t xml:space="preserve"> </w:t>
      </w:r>
      <w:r w:rsidRPr="00027229">
        <w:rPr>
          <w:rFonts w:ascii="Arial" w:hAnsi="Arial" w:cs="Arial"/>
          <w:szCs w:val="24"/>
        </w:rPr>
        <w:t>the</w:t>
      </w:r>
      <w:r w:rsidRPr="00027229">
        <w:rPr>
          <w:rFonts w:ascii="Arial" w:hAnsi="Arial" w:cs="Arial"/>
          <w:spacing w:val="-23"/>
          <w:szCs w:val="24"/>
        </w:rPr>
        <w:t xml:space="preserve"> </w:t>
      </w:r>
      <w:r w:rsidRPr="00027229">
        <w:rPr>
          <w:rFonts w:ascii="Arial" w:hAnsi="Arial" w:cs="Arial"/>
          <w:szCs w:val="24"/>
        </w:rPr>
        <w:t>grid,</w:t>
      </w:r>
      <w:r w:rsidRPr="00027229">
        <w:rPr>
          <w:rFonts w:ascii="Arial" w:hAnsi="Arial" w:cs="Arial"/>
          <w:spacing w:val="-23"/>
          <w:szCs w:val="24"/>
        </w:rPr>
        <w:t xml:space="preserve"> </w:t>
      </w:r>
      <w:r w:rsidRPr="00027229">
        <w:rPr>
          <w:rFonts w:ascii="Arial" w:hAnsi="Arial" w:cs="Arial"/>
          <w:spacing w:val="-3"/>
          <w:szCs w:val="24"/>
        </w:rPr>
        <w:t>install</w:t>
      </w:r>
      <w:r w:rsidRPr="00027229">
        <w:rPr>
          <w:rFonts w:ascii="Arial" w:hAnsi="Arial" w:cs="Arial"/>
          <w:spacing w:val="-24"/>
          <w:szCs w:val="24"/>
        </w:rPr>
        <w:t xml:space="preserve"> </w:t>
      </w:r>
      <w:r w:rsidRPr="00027229">
        <w:rPr>
          <w:rFonts w:ascii="Arial" w:hAnsi="Arial" w:cs="Arial"/>
          <w:szCs w:val="24"/>
        </w:rPr>
        <w:t>a</w:t>
      </w:r>
      <w:r w:rsidRPr="00027229">
        <w:rPr>
          <w:rFonts w:ascii="Arial" w:hAnsi="Arial" w:cs="Arial"/>
          <w:spacing w:val="-23"/>
          <w:szCs w:val="24"/>
        </w:rPr>
        <w:t xml:space="preserve"> </w:t>
      </w:r>
      <w:r w:rsidRPr="00027229">
        <w:rPr>
          <w:rFonts w:ascii="Arial" w:hAnsi="Arial" w:cs="Arial"/>
          <w:spacing w:val="-3"/>
          <w:szCs w:val="24"/>
        </w:rPr>
        <w:t>perimeter</w:t>
      </w:r>
      <w:r w:rsidRPr="00027229">
        <w:rPr>
          <w:rFonts w:ascii="Arial" w:hAnsi="Arial" w:cs="Arial"/>
          <w:spacing w:val="-18"/>
          <w:szCs w:val="24"/>
        </w:rPr>
        <w:t xml:space="preserve"> </w:t>
      </w:r>
      <w:r w:rsidRPr="00027229">
        <w:rPr>
          <w:rFonts w:ascii="Arial" w:hAnsi="Arial" w:cs="Arial"/>
          <w:spacing w:val="-3"/>
          <w:szCs w:val="24"/>
        </w:rPr>
        <w:t>fence.</w:t>
      </w:r>
      <w:r w:rsidRPr="00027229">
        <w:rPr>
          <w:rFonts w:ascii="Arial" w:hAnsi="Arial" w:cs="Arial"/>
          <w:spacing w:val="-22"/>
          <w:szCs w:val="24"/>
        </w:rPr>
        <w:t xml:space="preserve"> </w:t>
      </w:r>
      <w:r w:rsidRPr="00027229">
        <w:rPr>
          <w:rFonts w:ascii="Arial" w:hAnsi="Arial" w:cs="Arial"/>
          <w:szCs w:val="24"/>
        </w:rPr>
        <w:t>Regularly</w:t>
      </w:r>
      <w:r w:rsidRPr="00027229">
        <w:rPr>
          <w:rFonts w:ascii="Arial" w:hAnsi="Arial" w:cs="Arial"/>
          <w:spacing w:val="-25"/>
          <w:szCs w:val="24"/>
        </w:rPr>
        <w:t xml:space="preserve"> </w:t>
      </w:r>
      <w:r w:rsidRPr="00027229">
        <w:rPr>
          <w:rFonts w:ascii="Arial" w:hAnsi="Arial" w:cs="Arial"/>
          <w:spacing w:val="-3"/>
          <w:szCs w:val="24"/>
        </w:rPr>
        <w:t>monitor</w:t>
      </w:r>
      <w:r w:rsidRPr="00027229">
        <w:rPr>
          <w:rFonts w:ascii="Arial" w:hAnsi="Arial" w:cs="Arial"/>
          <w:spacing w:val="-19"/>
          <w:szCs w:val="24"/>
        </w:rPr>
        <w:t xml:space="preserve"> </w:t>
      </w:r>
      <w:r w:rsidRPr="00027229">
        <w:rPr>
          <w:rFonts w:ascii="Arial" w:hAnsi="Arial" w:cs="Arial"/>
          <w:szCs w:val="24"/>
        </w:rPr>
        <w:t>the</w:t>
      </w:r>
      <w:r w:rsidRPr="00027229">
        <w:rPr>
          <w:rFonts w:ascii="Arial" w:hAnsi="Arial" w:cs="Arial"/>
          <w:spacing w:val="-23"/>
          <w:szCs w:val="24"/>
        </w:rPr>
        <w:t xml:space="preserve"> </w:t>
      </w:r>
      <w:r w:rsidRPr="00027229">
        <w:rPr>
          <w:rFonts w:ascii="Arial" w:hAnsi="Arial" w:cs="Arial"/>
          <w:szCs w:val="24"/>
        </w:rPr>
        <w:t>grid</w:t>
      </w:r>
      <w:r w:rsidRPr="00027229">
        <w:rPr>
          <w:rFonts w:ascii="Arial" w:hAnsi="Arial" w:cs="Arial"/>
          <w:spacing w:val="-23"/>
          <w:szCs w:val="24"/>
        </w:rPr>
        <w:t xml:space="preserve"> </w:t>
      </w:r>
      <w:r w:rsidRPr="00027229">
        <w:rPr>
          <w:rFonts w:ascii="Arial" w:hAnsi="Arial" w:cs="Arial"/>
          <w:szCs w:val="24"/>
        </w:rPr>
        <w:t>for</w:t>
      </w:r>
      <w:r w:rsidRPr="00027229">
        <w:rPr>
          <w:rFonts w:ascii="Arial" w:hAnsi="Arial" w:cs="Arial"/>
          <w:spacing w:val="-18"/>
          <w:szCs w:val="24"/>
        </w:rPr>
        <w:t xml:space="preserve"> </w:t>
      </w:r>
      <w:r w:rsidRPr="00027229">
        <w:rPr>
          <w:rFonts w:ascii="Arial" w:hAnsi="Arial" w:cs="Arial"/>
          <w:spacing w:val="-3"/>
          <w:szCs w:val="24"/>
        </w:rPr>
        <w:t>holes,</w:t>
      </w:r>
      <w:r w:rsidRPr="00027229">
        <w:rPr>
          <w:rFonts w:ascii="Arial" w:hAnsi="Arial" w:cs="Arial"/>
          <w:spacing w:val="-22"/>
          <w:szCs w:val="24"/>
        </w:rPr>
        <w:t xml:space="preserve"> </w:t>
      </w:r>
      <w:r w:rsidRPr="00027229">
        <w:rPr>
          <w:rFonts w:ascii="Arial" w:hAnsi="Arial" w:cs="Arial"/>
          <w:szCs w:val="24"/>
        </w:rPr>
        <w:t>trapped</w:t>
      </w:r>
      <w:r w:rsidRPr="00027229">
        <w:rPr>
          <w:rFonts w:ascii="Arial" w:hAnsi="Arial" w:cs="Arial"/>
          <w:spacing w:val="-23"/>
          <w:szCs w:val="24"/>
        </w:rPr>
        <w:t xml:space="preserve"> </w:t>
      </w:r>
      <w:r w:rsidRPr="00027229">
        <w:rPr>
          <w:rFonts w:ascii="Arial" w:hAnsi="Arial" w:cs="Arial"/>
          <w:szCs w:val="24"/>
        </w:rPr>
        <w:t>wildlife, and</w:t>
      </w:r>
      <w:r w:rsidRPr="00027229">
        <w:rPr>
          <w:rFonts w:ascii="Arial" w:hAnsi="Arial" w:cs="Arial"/>
          <w:spacing w:val="-20"/>
          <w:szCs w:val="24"/>
        </w:rPr>
        <w:t xml:space="preserve"> </w:t>
      </w:r>
      <w:r w:rsidRPr="00027229">
        <w:rPr>
          <w:rFonts w:ascii="Arial" w:hAnsi="Arial" w:cs="Arial"/>
          <w:spacing w:val="-3"/>
          <w:szCs w:val="24"/>
        </w:rPr>
        <w:t>sagging.</w:t>
      </w:r>
    </w:p>
    <w:p w14:paraId="71515833" w14:textId="77777777" w:rsidR="00844168" w:rsidRPr="00027229" w:rsidRDefault="00844168" w:rsidP="00E27DAD">
      <w:pPr>
        <w:pStyle w:val="ListParagraph"/>
        <w:rPr>
          <w:rFonts w:ascii="Arial" w:hAnsi="Arial" w:cs="Arial"/>
          <w:lang w:eastAsia="x-none"/>
        </w:rPr>
      </w:pPr>
    </w:p>
    <w:p w14:paraId="26ED1BD4" w14:textId="016F37E6" w:rsidR="00844168" w:rsidRPr="00027229" w:rsidRDefault="00844168" w:rsidP="00E55EF3">
      <w:pPr>
        <w:numPr>
          <w:ilvl w:val="0"/>
          <w:numId w:val="64"/>
        </w:numPr>
        <w:ind w:left="1080"/>
        <w:jc w:val="left"/>
        <w:rPr>
          <w:rFonts w:ascii="Arial" w:hAnsi="Arial" w:cs="Arial"/>
          <w:lang w:eastAsia="x-none"/>
        </w:rPr>
      </w:pPr>
      <w:r w:rsidRPr="00027229">
        <w:rPr>
          <w:rFonts w:ascii="Arial" w:hAnsi="Arial" w:cs="Arial"/>
          <w:lang w:eastAsia="x-none"/>
        </w:rPr>
        <w:t xml:space="preserve">Canada geese </w:t>
      </w:r>
      <w:r w:rsidRPr="00027229">
        <w:rPr>
          <w:rFonts w:ascii="Arial" w:hAnsi="Arial" w:cs="Arial"/>
          <w:szCs w:val="24"/>
        </w:rPr>
        <w:t>are</w:t>
      </w:r>
      <w:r w:rsidRPr="00027229">
        <w:rPr>
          <w:rFonts w:ascii="Arial" w:hAnsi="Arial" w:cs="Arial"/>
          <w:spacing w:val="-20"/>
          <w:szCs w:val="24"/>
        </w:rPr>
        <w:t xml:space="preserve"> </w:t>
      </w:r>
      <w:r w:rsidRPr="00027229">
        <w:rPr>
          <w:rFonts w:ascii="Arial" w:hAnsi="Arial" w:cs="Arial"/>
          <w:spacing w:val="-3"/>
          <w:szCs w:val="24"/>
        </w:rPr>
        <w:t>protected</w:t>
      </w:r>
      <w:r w:rsidRPr="00027229">
        <w:rPr>
          <w:rFonts w:ascii="Arial" w:hAnsi="Arial" w:cs="Arial"/>
          <w:spacing w:val="-19"/>
          <w:szCs w:val="24"/>
        </w:rPr>
        <w:t xml:space="preserve"> </w:t>
      </w:r>
      <w:r w:rsidRPr="00027229">
        <w:rPr>
          <w:rFonts w:ascii="Arial" w:hAnsi="Arial" w:cs="Arial"/>
          <w:spacing w:val="-3"/>
          <w:szCs w:val="24"/>
        </w:rPr>
        <w:t>under</w:t>
      </w:r>
      <w:r w:rsidRPr="00027229">
        <w:rPr>
          <w:rFonts w:ascii="Arial" w:hAnsi="Arial" w:cs="Arial"/>
          <w:spacing w:val="-16"/>
          <w:szCs w:val="24"/>
        </w:rPr>
        <w:t xml:space="preserve"> </w:t>
      </w:r>
      <w:r w:rsidRPr="00027229">
        <w:rPr>
          <w:rFonts w:ascii="Arial" w:hAnsi="Arial" w:cs="Arial"/>
          <w:szCs w:val="24"/>
        </w:rPr>
        <w:t>federal</w:t>
      </w:r>
      <w:r w:rsidRPr="00027229">
        <w:rPr>
          <w:rFonts w:ascii="Arial" w:hAnsi="Arial" w:cs="Arial"/>
          <w:spacing w:val="-22"/>
          <w:szCs w:val="24"/>
        </w:rPr>
        <w:t xml:space="preserve"> </w:t>
      </w:r>
      <w:r w:rsidRPr="00027229">
        <w:rPr>
          <w:rFonts w:ascii="Arial" w:hAnsi="Arial" w:cs="Arial"/>
          <w:szCs w:val="24"/>
        </w:rPr>
        <w:t>and</w:t>
      </w:r>
      <w:r w:rsidRPr="00027229">
        <w:rPr>
          <w:rFonts w:ascii="Arial" w:hAnsi="Arial" w:cs="Arial"/>
          <w:spacing w:val="-19"/>
          <w:szCs w:val="24"/>
        </w:rPr>
        <w:t xml:space="preserve"> </w:t>
      </w:r>
      <w:r w:rsidRPr="00027229">
        <w:rPr>
          <w:rFonts w:ascii="Arial" w:hAnsi="Arial" w:cs="Arial"/>
          <w:spacing w:val="-3"/>
          <w:szCs w:val="24"/>
        </w:rPr>
        <w:t>state</w:t>
      </w:r>
      <w:r w:rsidRPr="00027229">
        <w:rPr>
          <w:rFonts w:ascii="Arial" w:hAnsi="Arial" w:cs="Arial"/>
          <w:spacing w:val="-20"/>
          <w:szCs w:val="24"/>
        </w:rPr>
        <w:t xml:space="preserve"> </w:t>
      </w:r>
      <w:r w:rsidRPr="00027229">
        <w:rPr>
          <w:rFonts w:ascii="Arial" w:hAnsi="Arial" w:cs="Arial"/>
          <w:spacing w:val="-3"/>
          <w:szCs w:val="24"/>
        </w:rPr>
        <w:t>law</w:t>
      </w:r>
      <w:r w:rsidRPr="00027229">
        <w:rPr>
          <w:rFonts w:ascii="Arial" w:hAnsi="Arial" w:cs="Arial"/>
          <w:spacing w:val="-12"/>
          <w:szCs w:val="24"/>
        </w:rPr>
        <w:t xml:space="preserve"> </w:t>
      </w:r>
      <w:r w:rsidRPr="00027229">
        <w:rPr>
          <w:rFonts w:ascii="Arial" w:hAnsi="Arial" w:cs="Arial"/>
          <w:szCs w:val="24"/>
        </w:rPr>
        <w:t>and</w:t>
      </w:r>
      <w:r w:rsidRPr="00027229">
        <w:rPr>
          <w:rFonts w:ascii="Arial" w:hAnsi="Arial" w:cs="Arial"/>
          <w:spacing w:val="-20"/>
          <w:szCs w:val="24"/>
        </w:rPr>
        <w:t xml:space="preserve"> </w:t>
      </w:r>
      <w:r w:rsidRPr="00027229">
        <w:rPr>
          <w:rFonts w:ascii="Arial" w:hAnsi="Arial" w:cs="Arial"/>
          <w:szCs w:val="24"/>
        </w:rPr>
        <w:t>a</w:t>
      </w:r>
      <w:r w:rsidRPr="00027229">
        <w:rPr>
          <w:rFonts w:ascii="Arial" w:hAnsi="Arial" w:cs="Arial"/>
          <w:spacing w:val="-19"/>
          <w:szCs w:val="24"/>
        </w:rPr>
        <w:t xml:space="preserve"> </w:t>
      </w:r>
      <w:r w:rsidRPr="00027229">
        <w:rPr>
          <w:rFonts w:ascii="Arial" w:hAnsi="Arial" w:cs="Arial"/>
          <w:spacing w:val="-3"/>
          <w:szCs w:val="24"/>
        </w:rPr>
        <w:t>hunting</w:t>
      </w:r>
      <w:r w:rsidRPr="00027229">
        <w:rPr>
          <w:rFonts w:ascii="Arial" w:hAnsi="Arial" w:cs="Arial"/>
          <w:spacing w:val="-20"/>
          <w:szCs w:val="24"/>
        </w:rPr>
        <w:t xml:space="preserve"> </w:t>
      </w:r>
      <w:r w:rsidRPr="00027229">
        <w:rPr>
          <w:rFonts w:ascii="Arial" w:hAnsi="Arial" w:cs="Arial"/>
          <w:spacing w:val="-4"/>
          <w:szCs w:val="24"/>
        </w:rPr>
        <w:t>license</w:t>
      </w:r>
      <w:r w:rsidRPr="00027229">
        <w:rPr>
          <w:rFonts w:ascii="Arial" w:hAnsi="Arial" w:cs="Arial"/>
          <w:spacing w:val="-20"/>
          <w:szCs w:val="24"/>
        </w:rPr>
        <w:t xml:space="preserve"> </w:t>
      </w:r>
      <w:r w:rsidRPr="00027229">
        <w:rPr>
          <w:rFonts w:ascii="Arial" w:hAnsi="Arial" w:cs="Arial"/>
          <w:szCs w:val="24"/>
        </w:rPr>
        <w:t>and</w:t>
      </w:r>
      <w:r w:rsidRPr="00027229">
        <w:rPr>
          <w:rFonts w:ascii="Arial" w:hAnsi="Arial" w:cs="Arial"/>
          <w:spacing w:val="-19"/>
          <w:szCs w:val="24"/>
        </w:rPr>
        <w:t xml:space="preserve"> </w:t>
      </w:r>
      <w:r w:rsidRPr="00027229">
        <w:rPr>
          <w:rFonts w:ascii="Arial" w:hAnsi="Arial" w:cs="Arial"/>
          <w:spacing w:val="-3"/>
          <w:szCs w:val="24"/>
        </w:rPr>
        <w:t>open</w:t>
      </w:r>
      <w:r w:rsidRPr="00027229">
        <w:rPr>
          <w:rFonts w:ascii="Arial" w:hAnsi="Arial" w:cs="Arial"/>
          <w:spacing w:val="-20"/>
          <w:szCs w:val="24"/>
        </w:rPr>
        <w:t xml:space="preserve"> </w:t>
      </w:r>
      <w:r w:rsidRPr="00027229">
        <w:rPr>
          <w:rFonts w:ascii="Arial" w:hAnsi="Arial" w:cs="Arial"/>
          <w:spacing w:val="-3"/>
          <w:szCs w:val="24"/>
        </w:rPr>
        <w:t>season</w:t>
      </w:r>
      <w:r w:rsidRPr="00027229">
        <w:rPr>
          <w:rFonts w:ascii="Arial" w:hAnsi="Arial" w:cs="Arial"/>
          <w:spacing w:val="-20"/>
          <w:szCs w:val="24"/>
        </w:rPr>
        <w:t xml:space="preserve"> </w:t>
      </w:r>
      <w:r w:rsidRPr="00027229">
        <w:rPr>
          <w:rFonts w:ascii="Arial" w:hAnsi="Arial" w:cs="Arial"/>
          <w:szCs w:val="24"/>
        </w:rPr>
        <w:t>are</w:t>
      </w:r>
      <w:r w:rsidRPr="00027229">
        <w:rPr>
          <w:rFonts w:ascii="Arial" w:hAnsi="Arial" w:cs="Arial"/>
          <w:spacing w:val="-20"/>
          <w:szCs w:val="24"/>
        </w:rPr>
        <w:t xml:space="preserve"> </w:t>
      </w:r>
      <w:r w:rsidRPr="00027229">
        <w:rPr>
          <w:rFonts w:ascii="Arial" w:hAnsi="Arial" w:cs="Arial"/>
          <w:szCs w:val="24"/>
        </w:rPr>
        <w:t>required</w:t>
      </w:r>
      <w:r w:rsidRPr="00027229">
        <w:rPr>
          <w:rFonts w:ascii="Arial" w:hAnsi="Arial" w:cs="Arial"/>
          <w:spacing w:val="-20"/>
          <w:szCs w:val="24"/>
        </w:rPr>
        <w:t xml:space="preserve"> </w:t>
      </w:r>
      <w:r w:rsidRPr="00027229">
        <w:rPr>
          <w:rFonts w:ascii="Arial" w:hAnsi="Arial" w:cs="Arial"/>
          <w:szCs w:val="24"/>
        </w:rPr>
        <w:t>to</w:t>
      </w:r>
      <w:r w:rsidRPr="00027229">
        <w:rPr>
          <w:rFonts w:ascii="Arial" w:hAnsi="Arial" w:cs="Arial"/>
          <w:spacing w:val="-20"/>
          <w:szCs w:val="24"/>
        </w:rPr>
        <w:t xml:space="preserve"> </w:t>
      </w:r>
      <w:r w:rsidRPr="00027229">
        <w:rPr>
          <w:rFonts w:ascii="Arial" w:hAnsi="Arial" w:cs="Arial"/>
          <w:spacing w:val="-3"/>
          <w:szCs w:val="24"/>
        </w:rPr>
        <w:t>hunt</w:t>
      </w:r>
      <w:r w:rsidRPr="00027229">
        <w:rPr>
          <w:rFonts w:ascii="Arial" w:hAnsi="Arial" w:cs="Arial"/>
          <w:spacing w:val="-19"/>
          <w:szCs w:val="24"/>
        </w:rPr>
        <w:t xml:space="preserve"> </w:t>
      </w:r>
      <w:r w:rsidRPr="00027229">
        <w:rPr>
          <w:rFonts w:ascii="Arial" w:hAnsi="Arial" w:cs="Arial"/>
          <w:spacing w:val="-3"/>
          <w:szCs w:val="24"/>
        </w:rPr>
        <w:t>them.</w:t>
      </w:r>
      <w:r w:rsidRPr="00027229">
        <w:rPr>
          <w:rFonts w:ascii="Arial" w:hAnsi="Arial" w:cs="Arial"/>
          <w:spacing w:val="-19"/>
          <w:szCs w:val="24"/>
        </w:rPr>
        <w:t xml:space="preserve"> </w:t>
      </w:r>
      <w:r w:rsidRPr="00027229">
        <w:rPr>
          <w:rFonts w:ascii="Arial" w:hAnsi="Arial" w:cs="Arial"/>
          <w:szCs w:val="24"/>
        </w:rPr>
        <w:t>Where</w:t>
      </w:r>
      <w:r w:rsidRPr="00027229">
        <w:rPr>
          <w:rFonts w:ascii="Arial" w:hAnsi="Arial" w:cs="Arial"/>
          <w:spacing w:val="-20"/>
          <w:szCs w:val="24"/>
        </w:rPr>
        <w:t xml:space="preserve"> </w:t>
      </w:r>
      <w:r w:rsidRPr="00027229">
        <w:rPr>
          <w:rFonts w:ascii="Arial" w:hAnsi="Arial" w:cs="Arial"/>
          <w:spacing w:val="-3"/>
          <w:szCs w:val="24"/>
        </w:rPr>
        <w:t>lethal</w:t>
      </w:r>
      <w:r w:rsidRPr="00027229">
        <w:rPr>
          <w:rFonts w:ascii="Arial" w:hAnsi="Arial" w:cs="Arial"/>
          <w:spacing w:val="-22"/>
          <w:szCs w:val="24"/>
        </w:rPr>
        <w:t xml:space="preserve"> </w:t>
      </w:r>
      <w:r w:rsidRPr="00027229">
        <w:rPr>
          <w:rFonts w:ascii="Arial" w:hAnsi="Arial" w:cs="Arial"/>
          <w:spacing w:val="-3"/>
          <w:szCs w:val="24"/>
        </w:rPr>
        <w:t>control</w:t>
      </w:r>
      <w:r w:rsidRPr="00027229">
        <w:rPr>
          <w:rFonts w:ascii="Arial" w:hAnsi="Arial" w:cs="Arial"/>
          <w:spacing w:val="-22"/>
          <w:szCs w:val="24"/>
        </w:rPr>
        <w:t xml:space="preserve"> </w:t>
      </w:r>
      <w:r w:rsidRPr="00027229">
        <w:rPr>
          <w:rFonts w:ascii="Arial" w:hAnsi="Arial" w:cs="Arial"/>
          <w:szCs w:val="24"/>
        </w:rPr>
        <w:t>of</w:t>
      </w:r>
      <w:r w:rsidRPr="00027229">
        <w:rPr>
          <w:rFonts w:ascii="Arial" w:hAnsi="Arial" w:cs="Arial"/>
          <w:spacing w:val="-19"/>
          <w:szCs w:val="24"/>
        </w:rPr>
        <w:t xml:space="preserve"> </w:t>
      </w:r>
      <w:r w:rsidRPr="00027229">
        <w:rPr>
          <w:rFonts w:ascii="Arial" w:hAnsi="Arial" w:cs="Arial"/>
          <w:szCs w:val="24"/>
        </w:rPr>
        <w:t>Canada</w:t>
      </w:r>
      <w:r w:rsidRPr="00027229">
        <w:rPr>
          <w:rFonts w:ascii="Arial" w:hAnsi="Arial" w:cs="Arial"/>
          <w:spacing w:val="-20"/>
          <w:szCs w:val="24"/>
        </w:rPr>
        <w:t xml:space="preserve"> </w:t>
      </w:r>
      <w:r w:rsidRPr="00027229">
        <w:rPr>
          <w:rFonts w:ascii="Arial" w:hAnsi="Arial" w:cs="Arial"/>
          <w:spacing w:val="-3"/>
          <w:szCs w:val="24"/>
        </w:rPr>
        <w:t>geese</w:t>
      </w:r>
      <w:r w:rsidRPr="00027229">
        <w:rPr>
          <w:rFonts w:ascii="Arial" w:hAnsi="Arial" w:cs="Arial"/>
          <w:spacing w:val="-20"/>
          <w:szCs w:val="24"/>
        </w:rPr>
        <w:t xml:space="preserve"> </w:t>
      </w:r>
      <w:r w:rsidRPr="00027229">
        <w:rPr>
          <w:rFonts w:ascii="Arial" w:hAnsi="Arial" w:cs="Arial"/>
          <w:szCs w:val="24"/>
        </w:rPr>
        <w:t>is</w:t>
      </w:r>
      <w:r w:rsidRPr="00027229">
        <w:rPr>
          <w:rFonts w:ascii="Arial" w:hAnsi="Arial" w:cs="Arial"/>
          <w:spacing w:val="-22"/>
          <w:szCs w:val="24"/>
        </w:rPr>
        <w:t xml:space="preserve"> </w:t>
      </w:r>
      <w:r w:rsidRPr="00027229">
        <w:rPr>
          <w:rFonts w:ascii="Arial" w:hAnsi="Arial" w:cs="Arial"/>
          <w:spacing w:val="-3"/>
          <w:szCs w:val="24"/>
        </w:rPr>
        <w:t>necessary</w:t>
      </w:r>
      <w:r w:rsidRPr="00027229">
        <w:rPr>
          <w:rFonts w:ascii="Arial" w:hAnsi="Arial" w:cs="Arial"/>
          <w:spacing w:val="-23"/>
          <w:szCs w:val="24"/>
        </w:rPr>
        <w:t xml:space="preserve"> </w:t>
      </w:r>
      <w:r w:rsidRPr="00027229">
        <w:rPr>
          <w:rFonts w:ascii="Arial" w:hAnsi="Arial" w:cs="Arial"/>
          <w:spacing w:val="-3"/>
          <w:szCs w:val="24"/>
        </w:rPr>
        <w:t>outside</w:t>
      </w:r>
      <w:r w:rsidRPr="00027229">
        <w:rPr>
          <w:rFonts w:ascii="Arial" w:hAnsi="Arial" w:cs="Arial"/>
          <w:spacing w:val="-20"/>
          <w:szCs w:val="24"/>
        </w:rPr>
        <w:t xml:space="preserve"> </w:t>
      </w:r>
      <w:r w:rsidRPr="00027229">
        <w:rPr>
          <w:rFonts w:ascii="Arial" w:hAnsi="Arial" w:cs="Arial"/>
          <w:szCs w:val="24"/>
        </w:rPr>
        <w:t xml:space="preserve">of </w:t>
      </w:r>
      <w:r w:rsidRPr="00027229">
        <w:rPr>
          <w:rFonts w:ascii="Arial" w:hAnsi="Arial" w:cs="Arial"/>
          <w:spacing w:val="-3"/>
          <w:szCs w:val="24"/>
        </w:rPr>
        <w:t xml:space="preserve">hunting </w:t>
      </w:r>
      <w:r w:rsidRPr="00027229">
        <w:rPr>
          <w:rFonts w:ascii="Arial" w:hAnsi="Arial" w:cs="Arial"/>
          <w:spacing w:val="-4"/>
          <w:szCs w:val="24"/>
        </w:rPr>
        <w:t xml:space="preserve">seasons, </w:t>
      </w:r>
      <w:r w:rsidRPr="00027229">
        <w:rPr>
          <w:rFonts w:ascii="Arial" w:hAnsi="Arial" w:cs="Arial"/>
          <w:szCs w:val="24"/>
        </w:rPr>
        <w:t xml:space="preserve">it </w:t>
      </w:r>
      <w:r w:rsidRPr="00027229">
        <w:rPr>
          <w:rFonts w:ascii="Arial" w:hAnsi="Arial" w:cs="Arial"/>
          <w:spacing w:val="-3"/>
          <w:szCs w:val="24"/>
        </w:rPr>
        <w:t xml:space="preserve">should </w:t>
      </w:r>
      <w:r w:rsidRPr="00027229">
        <w:rPr>
          <w:rFonts w:ascii="Arial" w:hAnsi="Arial" w:cs="Arial"/>
          <w:szCs w:val="24"/>
        </w:rPr>
        <w:t xml:space="preserve">be carried out </w:t>
      </w:r>
      <w:r w:rsidRPr="00027229">
        <w:rPr>
          <w:rFonts w:ascii="Arial" w:hAnsi="Arial" w:cs="Arial"/>
          <w:spacing w:val="-3"/>
          <w:szCs w:val="24"/>
        </w:rPr>
        <w:t xml:space="preserve">only </w:t>
      </w:r>
      <w:r w:rsidRPr="00027229">
        <w:rPr>
          <w:rFonts w:ascii="Arial" w:hAnsi="Arial" w:cs="Arial"/>
          <w:szCs w:val="24"/>
        </w:rPr>
        <w:t xml:space="preserve">after the </w:t>
      </w:r>
      <w:r w:rsidRPr="00027229">
        <w:rPr>
          <w:rFonts w:ascii="Arial" w:hAnsi="Arial" w:cs="Arial"/>
          <w:spacing w:val="-3"/>
          <w:szCs w:val="24"/>
        </w:rPr>
        <w:t xml:space="preserve">above nonlethal control techniques have proven </w:t>
      </w:r>
      <w:r w:rsidRPr="00027229">
        <w:rPr>
          <w:rFonts w:ascii="Arial" w:hAnsi="Arial" w:cs="Arial"/>
          <w:spacing w:val="-4"/>
          <w:szCs w:val="24"/>
        </w:rPr>
        <w:t xml:space="preserve">unsuccessful </w:t>
      </w:r>
      <w:r w:rsidRPr="00027229">
        <w:rPr>
          <w:rFonts w:ascii="Arial" w:hAnsi="Arial" w:cs="Arial"/>
          <w:szCs w:val="24"/>
        </w:rPr>
        <w:t xml:space="preserve">and </w:t>
      </w:r>
      <w:r w:rsidRPr="00027229">
        <w:rPr>
          <w:rFonts w:ascii="Arial" w:hAnsi="Arial" w:cs="Arial"/>
          <w:spacing w:val="-3"/>
          <w:szCs w:val="24"/>
        </w:rPr>
        <w:t xml:space="preserve">only under permits </w:t>
      </w:r>
      <w:r w:rsidRPr="00027229">
        <w:rPr>
          <w:rFonts w:ascii="Arial" w:hAnsi="Arial" w:cs="Arial"/>
          <w:spacing w:val="-4"/>
          <w:szCs w:val="24"/>
        </w:rPr>
        <w:t xml:space="preserve">issued </w:t>
      </w:r>
      <w:r w:rsidRPr="00027229">
        <w:rPr>
          <w:rFonts w:ascii="Arial" w:hAnsi="Arial" w:cs="Arial"/>
          <w:szCs w:val="24"/>
        </w:rPr>
        <w:t xml:space="preserve">by the U.S. </w:t>
      </w:r>
      <w:r w:rsidRPr="00027229">
        <w:rPr>
          <w:rFonts w:ascii="Arial" w:hAnsi="Arial" w:cs="Arial"/>
          <w:spacing w:val="-3"/>
          <w:szCs w:val="24"/>
        </w:rPr>
        <w:t xml:space="preserve">Fish </w:t>
      </w:r>
      <w:r w:rsidRPr="00027229">
        <w:rPr>
          <w:rFonts w:ascii="Arial" w:hAnsi="Arial" w:cs="Arial"/>
          <w:szCs w:val="24"/>
        </w:rPr>
        <w:t xml:space="preserve">and </w:t>
      </w:r>
      <w:r w:rsidRPr="00027229">
        <w:rPr>
          <w:rFonts w:ascii="Arial" w:hAnsi="Arial" w:cs="Arial"/>
          <w:spacing w:val="-3"/>
          <w:szCs w:val="24"/>
        </w:rPr>
        <w:t xml:space="preserve">Wildlife </w:t>
      </w:r>
      <w:r w:rsidRPr="00027229">
        <w:rPr>
          <w:rFonts w:ascii="Arial" w:hAnsi="Arial" w:cs="Arial"/>
          <w:szCs w:val="24"/>
        </w:rPr>
        <w:t>Ser</w:t>
      </w:r>
      <w:r w:rsidRPr="00027229">
        <w:rPr>
          <w:rFonts w:ascii="Arial" w:hAnsi="Arial" w:cs="Arial"/>
          <w:spacing w:val="-4"/>
          <w:szCs w:val="24"/>
        </w:rPr>
        <w:t xml:space="preserve">vice. </w:t>
      </w:r>
      <w:r w:rsidRPr="00027229">
        <w:rPr>
          <w:rFonts w:ascii="Arial" w:hAnsi="Arial" w:cs="Arial"/>
          <w:szCs w:val="24"/>
        </w:rPr>
        <w:t xml:space="preserve">Currently, the </w:t>
      </w:r>
      <w:r w:rsidRPr="00027229">
        <w:rPr>
          <w:rFonts w:ascii="Arial" w:hAnsi="Arial" w:cs="Arial"/>
          <w:spacing w:val="-3"/>
          <w:szCs w:val="24"/>
        </w:rPr>
        <w:t xml:space="preserve">only agency permitted </w:t>
      </w:r>
      <w:r w:rsidRPr="00027229">
        <w:rPr>
          <w:rFonts w:ascii="Arial" w:hAnsi="Arial" w:cs="Arial"/>
          <w:szCs w:val="24"/>
        </w:rPr>
        <w:t xml:space="preserve">for </w:t>
      </w:r>
      <w:r w:rsidRPr="00027229">
        <w:rPr>
          <w:rFonts w:ascii="Arial" w:hAnsi="Arial" w:cs="Arial"/>
          <w:spacing w:val="-3"/>
          <w:szCs w:val="24"/>
        </w:rPr>
        <w:t xml:space="preserve">lethal removal </w:t>
      </w:r>
      <w:r w:rsidRPr="00027229">
        <w:rPr>
          <w:rFonts w:ascii="Arial" w:hAnsi="Arial" w:cs="Arial"/>
          <w:szCs w:val="24"/>
        </w:rPr>
        <w:t>is the U.S. Department of Agri</w:t>
      </w:r>
      <w:r w:rsidRPr="00027229">
        <w:rPr>
          <w:rFonts w:ascii="Arial" w:hAnsi="Arial" w:cs="Arial"/>
          <w:spacing w:val="-3"/>
          <w:szCs w:val="24"/>
        </w:rPr>
        <w:t xml:space="preserve">culture’s Wildlife Services. Lethal control techniques </w:t>
      </w:r>
      <w:r w:rsidRPr="00027229">
        <w:rPr>
          <w:rFonts w:ascii="Arial" w:hAnsi="Arial" w:cs="Arial"/>
          <w:spacing w:val="-4"/>
          <w:szCs w:val="24"/>
        </w:rPr>
        <w:t xml:space="preserve">include </w:t>
      </w:r>
      <w:r w:rsidRPr="00027229">
        <w:rPr>
          <w:rFonts w:ascii="Arial" w:hAnsi="Arial" w:cs="Arial"/>
          <w:spacing w:val="-3"/>
          <w:szCs w:val="24"/>
        </w:rPr>
        <w:t xml:space="preserve">legal hunting, shooting </w:t>
      </w:r>
      <w:r w:rsidRPr="00027229">
        <w:rPr>
          <w:rFonts w:ascii="Arial" w:hAnsi="Arial" w:cs="Arial"/>
          <w:szCs w:val="24"/>
        </w:rPr>
        <w:t xml:space="preserve">out of </w:t>
      </w:r>
      <w:r w:rsidRPr="00027229">
        <w:rPr>
          <w:rFonts w:ascii="Arial" w:hAnsi="Arial" w:cs="Arial"/>
          <w:spacing w:val="-4"/>
          <w:szCs w:val="24"/>
        </w:rPr>
        <w:t>season</w:t>
      </w:r>
      <w:r w:rsidRPr="00027229">
        <w:rPr>
          <w:rFonts w:ascii="Arial" w:hAnsi="Arial" w:cs="Arial"/>
          <w:spacing w:val="-19"/>
          <w:szCs w:val="24"/>
        </w:rPr>
        <w:t xml:space="preserve"> </w:t>
      </w:r>
      <w:r w:rsidRPr="00027229">
        <w:rPr>
          <w:rFonts w:ascii="Arial" w:hAnsi="Arial" w:cs="Arial"/>
          <w:szCs w:val="24"/>
        </w:rPr>
        <w:t>by</w:t>
      </w:r>
      <w:r w:rsidRPr="00027229">
        <w:rPr>
          <w:rFonts w:ascii="Arial" w:hAnsi="Arial" w:cs="Arial"/>
          <w:spacing w:val="-21"/>
          <w:szCs w:val="24"/>
        </w:rPr>
        <w:t xml:space="preserve"> </w:t>
      </w:r>
      <w:r w:rsidRPr="00027229">
        <w:rPr>
          <w:rFonts w:ascii="Arial" w:hAnsi="Arial" w:cs="Arial"/>
          <w:spacing w:val="-3"/>
          <w:szCs w:val="24"/>
        </w:rPr>
        <w:t>permit,</w:t>
      </w:r>
      <w:r w:rsidRPr="00027229">
        <w:rPr>
          <w:rFonts w:ascii="Arial" w:hAnsi="Arial" w:cs="Arial"/>
          <w:spacing w:val="-17"/>
          <w:szCs w:val="24"/>
        </w:rPr>
        <w:t xml:space="preserve"> </w:t>
      </w:r>
      <w:r w:rsidRPr="00027229">
        <w:rPr>
          <w:rFonts w:ascii="Arial" w:hAnsi="Arial" w:cs="Arial"/>
          <w:szCs w:val="24"/>
        </w:rPr>
        <w:t>egg</w:t>
      </w:r>
      <w:r w:rsidRPr="00027229">
        <w:rPr>
          <w:rFonts w:ascii="Arial" w:hAnsi="Arial" w:cs="Arial"/>
          <w:spacing w:val="-18"/>
          <w:szCs w:val="24"/>
        </w:rPr>
        <w:t xml:space="preserve"> </w:t>
      </w:r>
      <w:r w:rsidRPr="00027229">
        <w:rPr>
          <w:rFonts w:ascii="Arial" w:hAnsi="Arial" w:cs="Arial"/>
          <w:spacing w:val="-3"/>
          <w:szCs w:val="24"/>
        </w:rPr>
        <w:t>destruction</w:t>
      </w:r>
      <w:r w:rsidRPr="00027229">
        <w:rPr>
          <w:rFonts w:ascii="Arial" w:hAnsi="Arial" w:cs="Arial"/>
          <w:spacing w:val="-18"/>
          <w:szCs w:val="24"/>
        </w:rPr>
        <w:t xml:space="preserve"> </w:t>
      </w:r>
      <w:r w:rsidRPr="00027229">
        <w:rPr>
          <w:rFonts w:ascii="Arial" w:hAnsi="Arial" w:cs="Arial"/>
          <w:szCs w:val="24"/>
        </w:rPr>
        <w:t>by</w:t>
      </w:r>
      <w:r w:rsidRPr="00027229">
        <w:rPr>
          <w:rFonts w:ascii="Arial" w:hAnsi="Arial" w:cs="Arial"/>
          <w:spacing w:val="-21"/>
          <w:szCs w:val="24"/>
        </w:rPr>
        <w:t xml:space="preserve"> </w:t>
      </w:r>
      <w:r w:rsidRPr="00027229">
        <w:rPr>
          <w:rFonts w:ascii="Arial" w:hAnsi="Arial" w:cs="Arial"/>
          <w:spacing w:val="-3"/>
          <w:szCs w:val="24"/>
        </w:rPr>
        <w:t>permit,</w:t>
      </w:r>
      <w:r w:rsidRPr="00027229">
        <w:rPr>
          <w:rFonts w:ascii="Arial" w:hAnsi="Arial" w:cs="Arial"/>
          <w:spacing w:val="-17"/>
          <w:szCs w:val="24"/>
        </w:rPr>
        <w:t xml:space="preserve"> </w:t>
      </w:r>
      <w:r w:rsidRPr="00027229">
        <w:rPr>
          <w:rFonts w:ascii="Arial" w:hAnsi="Arial" w:cs="Arial"/>
          <w:szCs w:val="24"/>
        </w:rPr>
        <w:t>and</w:t>
      </w:r>
      <w:r w:rsidRPr="00027229">
        <w:rPr>
          <w:rFonts w:ascii="Arial" w:hAnsi="Arial" w:cs="Arial"/>
          <w:spacing w:val="-18"/>
          <w:szCs w:val="24"/>
        </w:rPr>
        <w:t xml:space="preserve"> </w:t>
      </w:r>
      <w:r w:rsidRPr="00027229">
        <w:rPr>
          <w:rFonts w:ascii="Arial" w:hAnsi="Arial" w:cs="Arial"/>
          <w:spacing w:val="-3"/>
          <w:szCs w:val="24"/>
        </w:rPr>
        <w:t>euthanasia</w:t>
      </w:r>
      <w:r w:rsidRPr="00027229">
        <w:rPr>
          <w:rFonts w:ascii="Arial" w:hAnsi="Arial" w:cs="Arial"/>
          <w:spacing w:val="-18"/>
          <w:szCs w:val="24"/>
        </w:rPr>
        <w:t xml:space="preserve"> </w:t>
      </w:r>
      <w:r w:rsidRPr="00027229">
        <w:rPr>
          <w:rFonts w:ascii="Arial" w:hAnsi="Arial" w:cs="Arial"/>
          <w:szCs w:val="24"/>
        </w:rPr>
        <w:t>of</w:t>
      </w:r>
      <w:r w:rsidRPr="00027229">
        <w:rPr>
          <w:rFonts w:ascii="Arial" w:hAnsi="Arial" w:cs="Arial"/>
          <w:spacing w:val="-17"/>
          <w:szCs w:val="24"/>
        </w:rPr>
        <w:t xml:space="preserve"> </w:t>
      </w:r>
      <w:r w:rsidRPr="00027229">
        <w:rPr>
          <w:rFonts w:ascii="Arial" w:hAnsi="Arial" w:cs="Arial"/>
          <w:spacing w:val="-3"/>
          <w:szCs w:val="24"/>
        </w:rPr>
        <w:t>adults</w:t>
      </w:r>
      <w:r w:rsidRPr="00027229">
        <w:rPr>
          <w:rFonts w:ascii="Arial" w:hAnsi="Arial" w:cs="Arial"/>
          <w:spacing w:val="-21"/>
          <w:szCs w:val="24"/>
        </w:rPr>
        <w:t xml:space="preserve"> </w:t>
      </w:r>
      <w:r w:rsidRPr="00027229">
        <w:rPr>
          <w:rFonts w:ascii="Arial" w:hAnsi="Arial" w:cs="Arial"/>
          <w:szCs w:val="24"/>
        </w:rPr>
        <w:t>by</w:t>
      </w:r>
      <w:r w:rsidRPr="00027229">
        <w:rPr>
          <w:rFonts w:ascii="Arial" w:hAnsi="Arial" w:cs="Arial"/>
          <w:spacing w:val="-22"/>
          <w:szCs w:val="24"/>
        </w:rPr>
        <w:t xml:space="preserve"> </w:t>
      </w:r>
      <w:r w:rsidRPr="00027229">
        <w:rPr>
          <w:rFonts w:ascii="Arial" w:hAnsi="Arial" w:cs="Arial"/>
          <w:spacing w:val="-3"/>
          <w:szCs w:val="24"/>
        </w:rPr>
        <w:t>government</w:t>
      </w:r>
      <w:r w:rsidRPr="00027229">
        <w:rPr>
          <w:rFonts w:ascii="Arial" w:hAnsi="Arial" w:cs="Arial"/>
          <w:spacing w:val="-17"/>
          <w:szCs w:val="24"/>
        </w:rPr>
        <w:t xml:space="preserve"> </w:t>
      </w:r>
      <w:r w:rsidRPr="00027229">
        <w:rPr>
          <w:rFonts w:ascii="Arial" w:hAnsi="Arial" w:cs="Arial"/>
          <w:spacing w:val="-4"/>
          <w:szCs w:val="24"/>
        </w:rPr>
        <w:t>officials.</w:t>
      </w:r>
    </w:p>
    <w:p w14:paraId="3E8E88F4" w14:textId="77777777" w:rsidR="00844168" w:rsidRPr="00027229" w:rsidRDefault="00844168" w:rsidP="00E27DAD">
      <w:pPr>
        <w:pStyle w:val="ListParagraph"/>
        <w:rPr>
          <w:rFonts w:ascii="Arial" w:hAnsi="Arial" w:cs="Arial"/>
          <w:lang w:eastAsia="x-none"/>
        </w:rPr>
      </w:pPr>
    </w:p>
    <w:p w14:paraId="22C01912" w14:textId="373DF5EB" w:rsidR="00844168" w:rsidRPr="00027229" w:rsidRDefault="00844168" w:rsidP="00E55EF3">
      <w:pPr>
        <w:numPr>
          <w:ilvl w:val="0"/>
          <w:numId w:val="64"/>
        </w:numPr>
        <w:ind w:left="1080"/>
        <w:jc w:val="left"/>
        <w:rPr>
          <w:rFonts w:ascii="Arial" w:hAnsi="Arial" w:cs="Arial"/>
          <w:lang w:eastAsia="x-none"/>
        </w:rPr>
      </w:pPr>
      <w:r w:rsidRPr="00027229">
        <w:rPr>
          <w:rFonts w:ascii="Arial" w:hAnsi="Arial" w:cs="Arial"/>
          <w:lang w:eastAsia="x-none"/>
        </w:rPr>
        <w:t xml:space="preserve">Scare geese </w:t>
      </w:r>
      <w:r w:rsidRPr="00027229">
        <w:rPr>
          <w:rFonts w:ascii="Arial" w:hAnsi="Arial" w:cs="Arial"/>
          <w:szCs w:val="24"/>
        </w:rPr>
        <w:t>away</w:t>
      </w:r>
      <w:r w:rsidRPr="00027229">
        <w:rPr>
          <w:rFonts w:ascii="Arial" w:hAnsi="Arial" w:cs="Arial"/>
          <w:spacing w:val="-25"/>
          <w:szCs w:val="24"/>
        </w:rPr>
        <w:t xml:space="preserve"> </w:t>
      </w:r>
      <w:r w:rsidRPr="00027229">
        <w:rPr>
          <w:rFonts w:ascii="Arial" w:hAnsi="Arial" w:cs="Arial"/>
          <w:szCs w:val="24"/>
        </w:rPr>
        <w:t>when</w:t>
      </w:r>
      <w:r w:rsidRPr="00027229">
        <w:rPr>
          <w:rFonts w:ascii="Arial" w:hAnsi="Arial" w:cs="Arial"/>
          <w:spacing w:val="-22"/>
          <w:szCs w:val="24"/>
        </w:rPr>
        <w:t xml:space="preserve"> </w:t>
      </w:r>
      <w:r w:rsidRPr="00027229">
        <w:rPr>
          <w:rFonts w:ascii="Arial" w:hAnsi="Arial" w:cs="Arial"/>
          <w:szCs w:val="24"/>
        </w:rPr>
        <w:t>they</w:t>
      </w:r>
      <w:r w:rsidRPr="00027229">
        <w:rPr>
          <w:rFonts w:ascii="Arial" w:hAnsi="Arial" w:cs="Arial"/>
          <w:spacing w:val="-24"/>
          <w:szCs w:val="24"/>
        </w:rPr>
        <w:t xml:space="preserve"> </w:t>
      </w:r>
      <w:r w:rsidRPr="00027229">
        <w:rPr>
          <w:rFonts w:ascii="Arial" w:hAnsi="Arial" w:cs="Arial"/>
          <w:szCs w:val="24"/>
        </w:rPr>
        <w:t>are</w:t>
      </w:r>
      <w:r w:rsidRPr="00027229">
        <w:rPr>
          <w:rFonts w:ascii="Arial" w:hAnsi="Arial" w:cs="Arial"/>
          <w:spacing w:val="-22"/>
          <w:szCs w:val="24"/>
        </w:rPr>
        <w:t xml:space="preserve"> </w:t>
      </w:r>
      <w:r w:rsidRPr="00027229">
        <w:rPr>
          <w:rFonts w:ascii="Arial" w:hAnsi="Arial" w:cs="Arial"/>
          <w:szCs w:val="24"/>
        </w:rPr>
        <w:t>around.</w:t>
      </w:r>
      <w:r w:rsidRPr="00027229">
        <w:rPr>
          <w:rFonts w:ascii="Arial" w:hAnsi="Arial" w:cs="Arial"/>
          <w:spacing w:val="-21"/>
          <w:szCs w:val="24"/>
        </w:rPr>
        <w:t xml:space="preserve"> </w:t>
      </w:r>
      <w:r w:rsidRPr="00027229">
        <w:rPr>
          <w:rFonts w:ascii="Arial" w:hAnsi="Arial" w:cs="Arial"/>
          <w:spacing w:val="-4"/>
          <w:szCs w:val="24"/>
        </w:rPr>
        <w:t>Geese</w:t>
      </w:r>
      <w:r w:rsidRPr="00027229">
        <w:rPr>
          <w:rFonts w:ascii="Arial" w:hAnsi="Arial" w:cs="Arial"/>
          <w:spacing w:val="-22"/>
          <w:szCs w:val="24"/>
        </w:rPr>
        <w:t xml:space="preserve"> </w:t>
      </w:r>
      <w:r w:rsidRPr="00027229">
        <w:rPr>
          <w:rFonts w:ascii="Arial" w:hAnsi="Arial" w:cs="Arial"/>
          <w:szCs w:val="24"/>
        </w:rPr>
        <w:t>often</w:t>
      </w:r>
      <w:r w:rsidRPr="00027229">
        <w:rPr>
          <w:rFonts w:ascii="Arial" w:hAnsi="Arial" w:cs="Arial"/>
          <w:spacing w:val="-22"/>
          <w:szCs w:val="24"/>
        </w:rPr>
        <w:t xml:space="preserve"> </w:t>
      </w:r>
      <w:r w:rsidRPr="00027229">
        <w:rPr>
          <w:rFonts w:ascii="Arial" w:hAnsi="Arial" w:cs="Arial"/>
          <w:szCs w:val="24"/>
        </w:rPr>
        <w:t>learn</w:t>
      </w:r>
      <w:r w:rsidRPr="00027229">
        <w:rPr>
          <w:rFonts w:ascii="Arial" w:hAnsi="Arial" w:cs="Arial"/>
          <w:spacing w:val="-22"/>
          <w:szCs w:val="24"/>
        </w:rPr>
        <w:t xml:space="preserve"> </w:t>
      </w:r>
      <w:r w:rsidRPr="00027229">
        <w:rPr>
          <w:rFonts w:ascii="Arial" w:hAnsi="Arial" w:cs="Arial"/>
          <w:spacing w:val="-4"/>
          <w:szCs w:val="24"/>
        </w:rPr>
        <w:t>quickly</w:t>
      </w:r>
      <w:r w:rsidRPr="00027229">
        <w:rPr>
          <w:rFonts w:ascii="Arial" w:hAnsi="Arial" w:cs="Arial"/>
          <w:spacing w:val="-24"/>
          <w:szCs w:val="24"/>
        </w:rPr>
        <w:t xml:space="preserve"> </w:t>
      </w:r>
      <w:r w:rsidRPr="00027229">
        <w:rPr>
          <w:rFonts w:ascii="Arial" w:hAnsi="Arial" w:cs="Arial"/>
          <w:szCs w:val="24"/>
        </w:rPr>
        <w:t>to</w:t>
      </w:r>
      <w:r w:rsidRPr="00027229">
        <w:rPr>
          <w:rFonts w:ascii="Arial" w:hAnsi="Arial" w:cs="Arial"/>
          <w:spacing w:val="-22"/>
          <w:szCs w:val="24"/>
        </w:rPr>
        <w:t xml:space="preserve"> </w:t>
      </w:r>
      <w:r w:rsidRPr="00027229">
        <w:rPr>
          <w:rFonts w:ascii="Arial" w:hAnsi="Arial" w:cs="Arial"/>
          <w:szCs w:val="24"/>
        </w:rPr>
        <w:t>ignore</w:t>
      </w:r>
      <w:r w:rsidRPr="00027229">
        <w:rPr>
          <w:rFonts w:ascii="Arial" w:hAnsi="Arial" w:cs="Arial"/>
          <w:spacing w:val="-22"/>
          <w:szCs w:val="24"/>
        </w:rPr>
        <w:t xml:space="preserve"> </w:t>
      </w:r>
      <w:r w:rsidRPr="00027229">
        <w:rPr>
          <w:rFonts w:ascii="Arial" w:hAnsi="Arial" w:cs="Arial"/>
          <w:spacing w:val="-3"/>
          <w:szCs w:val="24"/>
        </w:rPr>
        <w:t>scare</w:t>
      </w:r>
      <w:r w:rsidRPr="00027229">
        <w:rPr>
          <w:rFonts w:ascii="Arial" w:hAnsi="Arial" w:cs="Arial"/>
          <w:spacing w:val="-22"/>
          <w:szCs w:val="24"/>
        </w:rPr>
        <w:t xml:space="preserve"> </w:t>
      </w:r>
      <w:r w:rsidRPr="00027229">
        <w:rPr>
          <w:rFonts w:ascii="Arial" w:hAnsi="Arial" w:cs="Arial"/>
          <w:spacing w:val="-4"/>
          <w:szCs w:val="24"/>
        </w:rPr>
        <w:t xml:space="preserve">devices </w:t>
      </w:r>
      <w:r w:rsidRPr="00027229">
        <w:rPr>
          <w:rFonts w:ascii="Arial" w:hAnsi="Arial" w:cs="Arial"/>
          <w:szCs w:val="24"/>
        </w:rPr>
        <w:t>that</w:t>
      </w:r>
      <w:r w:rsidRPr="00027229">
        <w:rPr>
          <w:rFonts w:ascii="Arial" w:hAnsi="Arial" w:cs="Arial"/>
          <w:spacing w:val="-21"/>
          <w:szCs w:val="24"/>
        </w:rPr>
        <w:t xml:space="preserve"> </w:t>
      </w:r>
      <w:r w:rsidRPr="00027229">
        <w:rPr>
          <w:rFonts w:ascii="Arial" w:hAnsi="Arial" w:cs="Arial"/>
          <w:szCs w:val="24"/>
        </w:rPr>
        <w:t>are</w:t>
      </w:r>
      <w:r w:rsidRPr="00027229">
        <w:rPr>
          <w:rFonts w:ascii="Arial" w:hAnsi="Arial" w:cs="Arial"/>
          <w:spacing w:val="-21"/>
          <w:szCs w:val="24"/>
        </w:rPr>
        <w:t xml:space="preserve"> </w:t>
      </w:r>
      <w:r w:rsidRPr="00027229">
        <w:rPr>
          <w:rFonts w:ascii="Arial" w:hAnsi="Arial" w:cs="Arial"/>
          <w:szCs w:val="24"/>
        </w:rPr>
        <w:t>not</w:t>
      </w:r>
      <w:r w:rsidRPr="00027229">
        <w:rPr>
          <w:rFonts w:ascii="Arial" w:hAnsi="Arial" w:cs="Arial"/>
          <w:spacing w:val="-21"/>
          <w:szCs w:val="24"/>
        </w:rPr>
        <w:t xml:space="preserve"> </w:t>
      </w:r>
      <w:r w:rsidRPr="00027229">
        <w:rPr>
          <w:rFonts w:ascii="Arial" w:hAnsi="Arial" w:cs="Arial"/>
          <w:szCs w:val="24"/>
        </w:rPr>
        <w:t>a</w:t>
      </w:r>
      <w:r w:rsidRPr="00027229">
        <w:rPr>
          <w:rFonts w:ascii="Arial" w:hAnsi="Arial" w:cs="Arial"/>
          <w:spacing w:val="-21"/>
          <w:szCs w:val="24"/>
        </w:rPr>
        <w:t xml:space="preserve"> </w:t>
      </w:r>
      <w:r w:rsidRPr="00027229">
        <w:rPr>
          <w:rFonts w:ascii="Arial" w:hAnsi="Arial" w:cs="Arial"/>
          <w:szCs w:val="24"/>
        </w:rPr>
        <w:t>real</w:t>
      </w:r>
      <w:r w:rsidRPr="00027229">
        <w:rPr>
          <w:rFonts w:ascii="Arial" w:hAnsi="Arial" w:cs="Arial"/>
          <w:spacing w:val="-24"/>
          <w:szCs w:val="24"/>
        </w:rPr>
        <w:t xml:space="preserve"> </w:t>
      </w:r>
      <w:r w:rsidRPr="00027229">
        <w:rPr>
          <w:rFonts w:ascii="Arial" w:hAnsi="Arial" w:cs="Arial"/>
          <w:spacing w:val="-4"/>
          <w:szCs w:val="24"/>
        </w:rPr>
        <w:t>physical</w:t>
      </w:r>
      <w:r w:rsidRPr="00027229">
        <w:rPr>
          <w:rFonts w:ascii="Arial" w:hAnsi="Arial" w:cs="Arial"/>
          <w:spacing w:val="-23"/>
          <w:szCs w:val="24"/>
        </w:rPr>
        <w:t xml:space="preserve"> </w:t>
      </w:r>
      <w:r w:rsidRPr="00027229">
        <w:rPr>
          <w:rFonts w:ascii="Arial" w:hAnsi="Arial" w:cs="Arial"/>
          <w:szCs w:val="24"/>
        </w:rPr>
        <w:t>danger.</w:t>
      </w:r>
      <w:r w:rsidRPr="00027229">
        <w:rPr>
          <w:rFonts w:ascii="Arial" w:hAnsi="Arial" w:cs="Arial"/>
          <w:spacing w:val="-21"/>
          <w:szCs w:val="24"/>
        </w:rPr>
        <w:t xml:space="preserve"> </w:t>
      </w:r>
      <w:r w:rsidRPr="00027229">
        <w:rPr>
          <w:rFonts w:ascii="Arial" w:hAnsi="Arial" w:cs="Arial"/>
          <w:szCs w:val="24"/>
        </w:rPr>
        <w:t>Vary</w:t>
      </w:r>
      <w:r w:rsidRPr="00027229">
        <w:rPr>
          <w:rFonts w:ascii="Arial" w:hAnsi="Arial" w:cs="Arial"/>
          <w:spacing w:val="-24"/>
          <w:szCs w:val="24"/>
        </w:rPr>
        <w:t xml:space="preserve"> </w:t>
      </w:r>
      <w:r w:rsidRPr="00027229">
        <w:rPr>
          <w:rFonts w:ascii="Arial" w:hAnsi="Arial" w:cs="Arial"/>
          <w:szCs w:val="24"/>
        </w:rPr>
        <w:t>the</w:t>
      </w:r>
      <w:r w:rsidRPr="00027229">
        <w:rPr>
          <w:rFonts w:ascii="Arial" w:hAnsi="Arial" w:cs="Arial"/>
          <w:spacing w:val="-21"/>
          <w:szCs w:val="24"/>
        </w:rPr>
        <w:t xml:space="preserve"> </w:t>
      </w:r>
      <w:r w:rsidRPr="00027229">
        <w:rPr>
          <w:rFonts w:ascii="Arial" w:hAnsi="Arial" w:cs="Arial"/>
          <w:spacing w:val="-3"/>
          <w:szCs w:val="24"/>
        </w:rPr>
        <w:t>use,</w:t>
      </w:r>
      <w:r w:rsidRPr="00027229">
        <w:rPr>
          <w:rFonts w:ascii="Arial" w:hAnsi="Arial" w:cs="Arial"/>
          <w:spacing w:val="-21"/>
          <w:szCs w:val="24"/>
        </w:rPr>
        <w:t xml:space="preserve"> </w:t>
      </w:r>
      <w:r w:rsidRPr="00027229">
        <w:rPr>
          <w:rFonts w:ascii="Arial" w:hAnsi="Arial" w:cs="Arial"/>
          <w:spacing w:val="-3"/>
          <w:szCs w:val="24"/>
        </w:rPr>
        <w:t>timing,</w:t>
      </w:r>
      <w:r w:rsidRPr="00027229">
        <w:rPr>
          <w:rFonts w:ascii="Arial" w:hAnsi="Arial" w:cs="Arial"/>
          <w:spacing w:val="-20"/>
          <w:szCs w:val="24"/>
        </w:rPr>
        <w:t xml:space="preserve"> </w:t>
      </w:r>
      <w:r w:rsidRPr="00027229">
        <w:rPr>
          <w:rFonts w:ascii="Arial" w:hAnsi="Arial" w:cs="Arial"/>
          <w:szCs w:val="24"/>
        </w:rPr>
        <w:t>and</w:t>
      </w:r>
      <w:r w:rsidRPr="00027229">
        <w:rPr>
          <w:rFonts w:ascii="Arial" w:hAnsi="Arial" w:cs="Arial"/>
          <w:spacing w:val="-22"/>
          <w:szCs w:val="24"/>
        </w:rPr>
        <w:t xml:space="preserve"> </w:t>
      </w:r>
      <w:r w:rsidRPr="00027229">
        <w:rPr>
          <w:rFonts w:ascii="Arial" w:hAnsi="Arial" w:cs="Arial"/>
          <w:spacing w:val="-3"/>
          <w:szCs w:val="24"/>
        </w:rPr>
        <w:lastRenderedPageBreak/>
        <w:t>location</w:t>
      </w:r>
      <w:r w:rsidRPr="00027229">
        <w:rPr>
          <w:rFonts w:ascii="Arial" w:hAnsi="Arial" w:cs="Arial"/>
          <w:spacing w:val="-21"/>
          <w:szCs w:val="24"/>
        </w:rPr>
        <w:t xml:space="preserve"> </w:t>
      </w:r>
      <w:r w:rsidRPr="00027229">
        <w:rPr>
          <w:rFonts w:ascii="Arial" w:hAnsi="Arial" w:cs="Arial"/>
          <w:szCs w:val="24"/>
        </w:rPr>
        <w:t>of</w:t>
      </w:r>
      <w:r w:rsidRPr="00027229">
        <w:rPr>
          <w:rFonts w:ascii="Arial" w:hAnsi="Arial" w:cs="Arial"/>
          <w:spacing w:val="-21"/>
          <w:szCs w:val="24"/>
        </w:rPr>
        <w:t xml:space="preserve"> </w:t>
      </w:r>
      <w:r w:rsidRPr="00027229">
        <w:rPr>
          <w:rFonts w:ascii="Arial" w:hAnsi="Arial" w:cs="Arial"/>
          <w:spacing w:val="-4"/>
          <w:szCs w:val="24"/>
        </w:rPr>
        <w:t>tactics.</w:t>
      </w:r>
      <w:r w:rsidRPr="00027229">
        <w:rPr>
          <w:rFonts w:ascii="Arial" w:hAnsi="Arial" w:cs="Arial"/>
          <w:spacing w:val="-20"/>
          <w:szCs w:val="24"/>
        </w:rPr>
        <w:t xml:space="preserve"> </w:t>
      </w:r>
      <w:r w:rsidRPr="00027229">
        <w:rPr>
          <w:rFonts w:ascii="Arial" w:hAnsi="Arial" w:cs="Arial"/>
          <w:szCs w:val="24"/>
        </w:rPr>
        <w:t>Take</w:t>
      </w:r>
      <w:r w:rsidRPr="00027229">
        <w:rPr>
          <w:rFonts w:ascii="Arial" w:hAnsi="Arial" w:cs="Arial"/>
          <w:spacing w:val="-22"/>
          <w:szCs w:val="24"/>
        </w:rPr>
        <w:t xml:space="preserve"> </w:t>
      </w:r>
      <w:r w:rsidRPr="00027229">
        <w:rPr>
          <w:rFonts w:ascii="Arial" w:hAnsi="Arial" w:cs="Arial"/>
          <w:spacing w:val="-3"/>
          <w:szCs w:val="24"/>
        </w:rPr>
        <w:t>advant</w:t>
      </w:r>
      <w:r w:rsidRPr="00027229">
        <w:rPr>
          <w:rFonts w:ascii="Arial" w:hAnsi="Arial" w:cs="Arial"/>
          <w:szCs w:val="24"/>
        </w:rPr>
        <w:t>age</w:t>
      </w:r>
      <w:r w:rsidRPr="00027229">
        <w:rPr>
          <w:rFonts w:ascii="Arial" w:hAnsi="Arial" w:cs="Arial"/>
          <w:spacing w:val="-20"/>
          <w:szCs w:val="24"/>
        </w:rPr>
        <w:t xml:space="preserve"> </w:t>
      </w:r>
      <w:r w:rsidRPr="00027229">
        <w:rPr>
          <w:rFonts w:ascii="Arial" w:hAnsi="Arial" w:cs="Arial"/>
          <w:szCs w:val="24"/>
        </w:rPr>
        <w:t>of</w:t>
      </w:r>
      <w:r w:rsidRPr="00027229">
        <w:rPr>
          <w:rFonts w:ascii="Arial" w:hAnsi="Arial" w:cs="Arial"/>
          <w:spacing w:val="-18"/>
          <w:szCs w:val="24"/>
        </w:rPr>
        <w:t xml:space="preserve"> </w:t>
      </w:r>
      <w:r w:rsidRPr="00027229">
        <w:rPr>
          <w:rFonts w:ascii="Arial" w:hAnsi="Arial" w:cs="Arial"/>
          <w:spacing w:val="-3"/>
          <w:szCs w:val="24"/>
        </w:rPr>
        <w:t>geese</w:t>
      </w:r>
      <w:r w:rsidRPr="00027229">
        <w:rPr>
          <w:rFonts w:ascii="Arial" w:hAnsi="Arial" w:cs="Arial"/>
          <w:spacing w:val="-20"/>
          <w:szCs w:val="24"/>
        </w:rPr>
        <w:t xml:space="preserve"> </w:t>
      </w:r>
      <w:r w:rsidRPr="00027229">
        <w:rPr>
          <w:rFonts w:ascii="Arial" w:hAnsi="Arial" w:cs="Arial"/>
          <w:spacing w:val="-3"/>
          <w:szCs w:val="24"/>
        </w:rPr>
        <w:t>being</w:t>
      </w:r>
      <w:r w:rsidRPr="00027229">
        <w:rPr>
          <w:rFonts w:ascii="Arial" w:hAnsi="Arial" w:cs="Arial"/>
          <w:spacing w:val="-19"/>
          <w:szCs w:val="24"/>
        </w:rPr>
        <w:t xml:space="preserve"> </w:t>
      </w:r>
      <w:r w:rsidRPr="00027229">
        <w:rPr>
          <w:rFonts w:ascii="Arial" w:hAnsi="Arial" w:cs="Arial"/>
          <w:szCs w:val="24"/>
        </w:rPr>
        <w:t>fearful</w:t>
      </w:r>
      <w:r w:rsidRPr="00027229">
        <w:rPr>
          <w:rFonts w:ascii="Arial" w:hAnsi="Arial" w:cs="Arial"/>
          <w:spacing w:val="-22"/>
          <w:szCs w:val="24"/>
        </w:rPr>
        <w:t xml:space="preserve"> </w:t>
      </w:r>
      <w:r w:rsidRPr="00027229">
        <w:rPr>
          <w:rFonts w:ascii="Arial" w:hAnsi="Arial" w:cs="Arial"/>
          <w:szCs w:val="24"/>
        </w:rPr>
        <w:t>of</w:t>
      </w:r>
      <w:r w:rsidRPr="00027229">
        <w:rPr>
          <w:rFonts w:ascii="Arial" w:hAnsi="Arial" w:cs="Arial"/>
          <w:spacing w:val="-18"/>
          <w:szCs w:val="24"/>
        </w:rPr>
        <w:t xml:space="preserve"> </w:t>
      </w:r>
      <w:r w:rsidRPr="00027229">
        <w:rPr>
          <w:rFonts w:ascii="Arial" w:hAnsi="Arial" w:cs="Arial"/>
          <w:szCs w:val="24"/>
        </w:rPr>
        <w:t>new</w:t>
      </w:r>
      <w:r w:rsidRPr="00027229">
        <w:rPr>
          <w:rFonts w:ascii="Arial" w:hAnsi="Arial" w:cs="Arial"/>
          <w:spacing w:val="-12"/>
          <w:szCs w:val="24"/>
        </w:rPr>
        <w:t xml:space="preserve"> </w:t>
      </w:r>
      <w:r w:rsidRPr="00027229">
        <w:rPr>
          <w:rFonts w:ascii="Arial" w:hAnsi="Arial" w:cs="Arial"/>
          <w:spacing w:val="-4"/>
          <w:szCs w:val="24"/>
        </w:rPr>
        <w:t>objects.</w:t>
      </w:r>
      <w:r w:rsidRPr="00027229">
        <w:rPr>
          <w:rFonts w:ascii="Arial" w:hAnsi="Arial" w:cs="Arial"/>
          <w:spacing w:val="-18"/>
          <w:szCs w:val="24"/>
        </w:rPr>
        <w:t xml:space="preserve"> </w:t>
      </w:r>
      <w:r w:rsidRPr="00027229">
        <w:rPr>
          <w:rFonts w:ascii="Arial" w:hAnsi="Arial" w:cs="Arial"/>
          <w:spacing w:val="-3"/>
          <w:szCs w:val="24"/>
        </w:rPr>
        <w:t>Examples</w:t>
      </w:r>
      <w:r w:rsidRPr="00027229">
        <w:rPr>
          <w:rFonts w:ascii="Arial" w:hAnsi="Arial" w:cs="Arial"/>
          <w:spacing w:val="-23"/>
          <w:szCs w:val="24"/>
        </w:rPr>
        <w:t xml:space="preserve"> </w:t>
      </w:r>
      <w:r w:rsidRPr="00027229">
        <w:rPr>
          <w:rFonts w:ascii="Arial" w:hAnsi="Arial" w:cs="Arial"/>
          <w:szCs w:val="24"/>
        </w:rPr>
        <w:t>of</w:t>
      </w:r>
      <w:r w:rsidRPr="00027229">
        <w:rPr>
          <w:rFonts w:ascii="Arial" w:hAnsi="Arial" w:cs="Arial"/>
          <w:spacing w:val="-18"/>
          <w:szCs w:val="24"/>
        </w:rPr>
        <w:t xml:space="preserve"> </w:t>
      </w:r>
      <w:r w:rsidRPr="00027229">
        <w:rPr>
          <w:rFonts w:ascii="Arial" w:hAnsi="Arial" w:cs="Arial"/>
          <w:spacing w:val="-3"/>
          <w:szCs w:val="24"/>
        </w:rPr>
        <w:t>harassment</w:t>
      </w:r>
      <w:r w:rsidRPr="00027229">
        <w:rPr>
          <w:rFonts w:ascii="Arial" w:hAnsi="Arial" w:cs="Arial"/>
          <w:spacing w:val="-18"/>
          <w:szCs w:val="24"/>
        </w:rPr>
        <w:t xml:space="preserve"> </w:t>
      </w:r>
      <w:r w:rsidRPr="00027229">
        <w:rPr>
          <w:rFonts w:ascii="Arial" w:hAnsi="Arial" w:cs="Arial"/>
          <w:szCs w:val="24"/>
        </w:rPr>
        <w:t>and</w:t>
      </w:r>
      <w:r w:rsidRPr="00027229">
        <w:rPr>
          <w:rFonts w:ascii="Arial" w:hAnsi="Arial" w:cs="Arial"/>
          <w:spacing w:val="-20"/>
          <w:szCs w:val="24"/>
        </w:rPr>
        <w:t xml:space="preserve"> </w:t>
      </w:r>
      <w:r w:rsidRPr="00027229">
        <w:rPr>
          <w:rFonts w:ascii="Arial" w:hAnsi="Arial" w:cs="Arial"/>
          <w:spacing w:val="-3"/>
          <w:szCs w:val="24"/>
        </w:rPr>
        <w:t>scare</w:t>
      </w:r>
      <w:r w:rsidRPr="00027229">
        <w:rPr>
          <w:rFonts w:ascii="Arial" w:hAnsi="Arial" w:cs="Arial"/>
          <w:spacing w:val="-19"/>
          <w:szCs w:val="24"/>
        </w:rPr>
        <w:t xml:space="preserve"> </w:t>
      </w:r>
      <w:r w:rsidRPr="00027229">
        <w:rPr>
          <w:rFonts w:ascii="Arial" w:hAnsi="Arial" w:cs="Arial"/>
          <w:spacing w:val="-4"/>
          <w:szCs w:val="24"/>
        </w:rPr>
        <w:t>tactics:</w:t>
      </w:r>
    </w:p>
    <w:p w14:paraId="07AB66E1" w14:textId="77777777" w:rsidR="00844168" w:rsidRPr="00027229" w:rsidRDefault="00844168" w:rsidP="00E27DAD">
      <w:pPr>
        <w:pStyle w:val="ListParagraph"/>
        <w:rPr>
          <w:rFonts w:ascii="Arial" w:hAnsi="Arial" w:cs="Arial"/>
          <w:lang w:eastAsia="x-none"/>
        </w:rPr>
      </w:pPr>
    </w:p>
    <w:p w14:paraId="5F101967" w14:textId="6F066FB4" w:rsidR="00844168" w:rsidRPr="00027229" w:rsidRDefault="00844168" w:rsidP="00844168">
      <w:pPr>
        <w:numPr>
          <w:ilvl w:val="1"/>
          <w:numId w:val="64"/>
        </w:numPr>
        <w:ind w:left="2160"/>
        <w:jc w:val="left"/>
        <w:rPr>
          <w:rFonts w:ascii="Arial" w:hAnsi="Arial" w:cs="Arial"/>
          <w:lang w:eastAsia="x-none"/>
        </w:rPr>
      </w:pPr>
      <w:r w:rsidRPr="00027229">
        <w:rPr>
          <w:rFonts w:ascii="Arial" w:hAnsi="Arial" w:cs="Arial"/>
          <w:b/>
          <w:bCs/>
          <w:lang w:eastAsia="x-none"/>
        </w:rPr>
        <w:t>Dog patrols:</w:t>
      </w:r>
      <w:r w:rsidRPr="00027229">
        <w:rPr>
          <w:rFonts w:ascii="Arial" w:hAnsi="Arial" w:cs="Arial"/>
          <w:lang w:eastAsia="x-none"/>
        </w:rPr>
        <w:t xml:space="preserve"> When directed by </w:t>
      </w:r>
      <w:r w:rsidRPr="00027229">
        <w:rPr>
          <w:rFonts w:ascii="Arial" w:hAnsi="Arial" w:cs="Arial"/>
          <w:szCs w:val="24"/>
        </w:rPr>
        <w:t xml:space="preserve">a </w:t>
      </w:r>
      <w:r w:rsidRPr="00027229">
        <w:rPr>
          <w:rFonts w:ascii="Arial" w:hAnsi="Arial" w:cs="Arial"/>
          <w:spacing w:val="-3"/>
          <w:szCs w:val="24"/>
        </w:rPr>
        <w:t xml:space="preserve">handler, dogs </w:t>
      </w:r>
      <w:r w:rsidRPr="00027229">
        <w:rPr>
          <w:rFonts w:ascii="Arial" w:hAnsi="Arial" w:cs="Arial"/>
          <w:szCs w:val="24"/>
        </w:rPr>
        <w:t xml:space="preserve">are the </w:t>
      </w:r>
      <w:r w:rsidRPr="00027229">
        <w:rPr>
          <w:rFonts w:ascii="Arial" w:hAnsi="Arial" w:cs="Arial"/>
          <w:spacing w:val="-3"/>
          <w:szCs w:val="24"/>
        </w:rPr>
        <w:t xml:space="preserve">method </w:t>
      </w:r>
      <w:r w:rsidRPr="00027229">
        <w:rPr>
          <w:rFonts w:ascii="Arial" w:hAnsi="Arial" w:cs="Arial"/>
          <w:szCs w:val="24"/>
        </w:rPr>
        <w:t xml:space="preserve">of </w:t>
      </w:r>
      <w:r w:rsidRPr="00027229">
        <w:rPr>
          <w:rFonts w:ascii="Arial" w:hAnsi="Arial" w:cs="Arial"/>
          <w:spacing w:val="-4"/>
          <w:szCs w:val="24"/>
        </w:rPr>
        <w:t xml:space="preserve">choice </w:t>
      </w:r>
      <w:r w:rsidRPr="00027229">
        <w:rPr>
          <w:rFonts w:ascii="Arial" w:hAnsi="Arial" w:cs="Arial"/>
          <w:szCs w:val="24"/>
        </w:rPr>
        <w:t xml:space="preserve">for large </w:t>
      </w:r>
      <w:r w:rsidRPr="00027229">
        <w:rPr>
          <w:rFonts w:ascii="Arial" w:hAnsi="Arial" w:cs="Arial"/>
          <w:spacing w:val="-3"/>
          <w:szCs w:val="24"/>
        </w:rPr>
        <w:t>open</w:t>
      </w:r>
      <w:r w:rsidRPr="00027229">
        <w:rPr>
          <w:rFonts w:ascii="Arial" w:hAnsi="Arial" w:cs="Arial"/>
          <w:spacing w:val="-16"/>
          <w:szCs w:val="24"/>
        </w:rPr>
        <w:t xml:space="preserve"> </w:t>
      </w:r>
      <w:r w:rsidRPr="00027229">
        <w:rPr>
          <w:rFonts w:ascii="Arial" w:hAnsi="Arial" w:cs="Arial"/>
          <w:spacing w:val="-3"/>
          <w:szCs w:val="24"/>
        </w:rPr>
        <w:t>areas.</w:t>
      </w:r>
      <w:r w:rsidRPr="00027229">
        <w:rPr>
          <w:rFonts w:ascii="Arial" w:hAnsi="Arial" w:cs="Arial"/>
          <w:spacing w:val="-14"/>
          <w:szCs w:val="24"/>
        </w:rPr>
        <w:t xml:space="preserve"> </w:t>
      </w:r>
      <w:r w:rsidRPr="00027229">
        <w:rPr>
          <w:rFonts w:ascii="Arial" w:hAnsi="Arial" w:cs="Arial"/>
          <w:szCs w:val="24"/>
        </w:rPr>
        <w:t>Results</w:t>
      </w:r>
      <w:r w:rsidRPr="00027229">
        <w:rPr>
          <w:rFonts w:ascii="Arial" w:hAnsi="Arial" w:cs="Arial"/>
          <w:spacing w:val="-18"/>
          <w:szCs w:val="24"/>
        </w:rPr>
        <w:t xml:space="preserve"> </w:t>
      </w:r>
      <w:r w:rsidRPr="00027229">
        <w:rPr>
          <w:rFonts w:ascii="Arial" w:hAnsi="Arial" w:cs="Arial"/>
          <w:szCs w:val="24"/>
        </w:rPr>
        <w:t>are</w:t>
      </w:r>
      <w:r w:rsidRPr="00027229">
        <w:rPr>
          <w:rFonts w:ascii="Arial" w:hAnsi="Arial" w:cs="Arial"/>
          <w:spacing w:val="-15"/>
          <w:szCs w:val="24"/>
        </w:rPr>
        <w:t xml:space="preserve"> </w:t>
      </w:r>
      <w:r w:rsidRPr="00027229">
        <w:rPr>
          <w:rFonts w:ascii="Arial" w:hAnsi="Arial" w:cs="Arial"/>
          <w:szCs w:val="24"/>
        </w:rPr>
        <w:t>often</w:t>
      </w:r>
      <w:r w:rsidRPr="00027229">
        <w:rPr>
          <w:rFonts w:ascii="Arial" w:hAnsi="Arial" w:cs="Arial"/>
          <w:spacing w:val="-16"/>
          <w:szCs w:val="24"/>
        </w:rPr>
        <w:t xml:space="preserve"> </w:t>
      </w:r>
      <w:r w:rsidRPr="00027229">
        <w:rPr>
          <w:rFonts w:ascii="Arial" w:hAnsi="Arial" w:cs="Arial"/>
          <w:spacing w:val="-3"/>
          <w:szCs w:val="24"/>
        </w:rPr>
        <w:t>immediate.</w:t>
      </w:r>
      <w:r w:rsidRPr="00027229">
        <w:rPr>
          <w:rFonts w:ascii="Arial" w:hAnsi="Arial" w:cs="Arial"/>
          <w:spacing w:val="-14"/>
          <w:szCs w:val="24"/>
        </w:rPr>
        <w:t xml:space="preserve"> </w:t>
      </w:r>
      <w:r w:rsidRPr="00027229">
        <w:rPr>
          <w:rFonts w:ascii="Arial" w:hAnsi="Arial" w:cs="Arial"/>
          <w:szCs w:val="24"/>
        </w:rPr>
        <w:t>After</w:t>
      </w:r>
      <w:r w:rsidRPr="00027229">
        <w:rPr>
          <w:rFonts w:ascii="Arial" w:hAnsi="Arial" w:cs="Arial"/>
          <w:spacing w:val="-11"/>
          <w:szCs w:val="24"/>
        </w:rPr>
        <w:t xml:space="preserve"> </w:t>
      </w:r>
      <w:r w:rsidRPr="00027229">
        <w:rPr>
          <w:rFonts w:ascii="Arial" w:hAnsi="Arial" w:cs="Arial"/>
          <w:szCs w:val="24"/>
        </w:rPr>
        <w:t>an</w:t>
      </w:r>
      <w:r w:rsidRPr="00027229">
        <w:rPr>
          <w:rFonts w:ascii="Arial" w:hAnsi="Arial" w:cs="Arial"/>
          <w:spacing w:val="-15"/>
          <w:szCs w:val="24"/>
        </w:rPr>
        <w:t xml:space="preserve"> </w:t>
      </w:r>
      <w:r w:rsidRPr="00027229">
        <w:rPr>
          <w:rFonts w:ascii="Arial" w:hAnsi="Arial" w:cs="Arial"/>
          <w:spacing w:val="-3"/>
          <w:szCs w:val="24"/>
        </w:rPr>
        <w:t>aggressive</w:t>
      </w:r>
      <w:r w:rsidRPr="00027229">
        <w:rPr>
          <w:rFonts w:ascii="Arial" w:hAnsi="Arial" w:cs="Arial"/>
          <w:spacing w:val="-16"/>
          <w:szCs w:val="24"/>
        </w:rPr>
        <w:t xml:space="preserve"> </w:t>
      </w:r>
      <w:r w:rsidRPr="00027229">
        <w:rPr>
          <w:rFonts w:ascii="Arial" w:hAnsi="Arial" w:cs="Arial"/>
          <w:spacing w:val="-3"/>
          <w:szCs w:val="24"/>
        </w:rPr>
        <w:t>initial</w:t>
      </w:r>
      <w:r w:rsidRPr="00027229">
        <w:rPr>
          <w:rFonts w:ascii="Arial" w:hAnsi="Arial" w:cs="Arial"/>
          <w:spacing w:val="-17"/>
          <w:szCs w:val="24"/>
        </w:rPr>
        <w:t xml:space="preserve"> </w:t>
      </w:r>
      <w:r w:rsidRPr="00027229">
        <w:rPr>
          <w:rFonts w:ascii="Arial" w:hAnsi="Arial" w:cs="Arial"/>
          <w:spacing w:val="-3"/>
          <w:szCs w:val="24"/>
        </w:rPr>
        <w:t>use</w:t>
      </w:r>
      <w:r w:rsidRPr="00027229">
        <w:rPr>
          <w:rFonts w:ascii="Arial" w:hAnsi="Arial" w:cs="Arial"/>
          <w:spacing w:val="-15"/>
          <w:szCs w:val="24"/>
        </w:rPr>
        <w:t xml:space="preserve"> </w:t>
      </w:r>
      <w:r w:rsidRPr="00027229">
        <w:rPr>
          <w:rFonts w:ascii="Arial" w:hAnsi="Arial" w:cs="Arial"/>
          <w:spacing w:val="-3"/>
          <w:szCs w:val="24"/>
        </w:rPr>
        <w:t>(several</w:t>
      </w:r>
      <w:r w:rsidRPr="00027229">
        <w:rPr>
          <w:rFonts w:ascii="Arial" w:hAnsi="Arial" w:cs="Arial"/>
          <w:spacing w:val="-17"/>
          <w:szCs w:val="24"/>
        </w:rPr>
        <w:t xml:space="preserve"> </w:t>
      </w:r>
      <w:r w:rsidRPr="00027229">
        <w:rPr>
          <w:rFonts w:ascii="Arial" w:hAnsi="Arial" w:cs="Arial"/>
          <w:spacing w:val="-3"/>
          <w:szCs w:val="24"/>
        </w:rPr>
        <w:t xml:space="preserve">times </w:t>
      </w:r>
      <w:r w:rsidRPr="00027229">
        <w:rPr>
          <w:rFonts w:ascii="Arial" w:hAnsi="Arial" w:cs="Arial"/>
          <w:szCs w:val="24"/>
        </w:rPr>
        <w:t xml:space="preserve">a day for one or two weeks), </w:t>
      </w:r>
      <w:r w:rsidRPr="00027229">
        <w:rPr>
          <w:rFonts w:ascii="Arial" w:hAnsi="Arial" w:cs="Arial"/>
          <w:spacing w:val="-3"/>
          <w:szCs w:val="24"/>
        </w:rPr>
        <w:t xml:space="preserve">geese </w:t>
      </w:r>
      <w:r w:rsidRPr="00027229">
        <w:rPr>
          <w:rFonts w:ascii="Arial" w:hAnsi="Arial" w:cs="Arial"/>
          <w:szCs w:val="24"/>
        </w:rPr>
        <w:t xml:space="preserve">get tired of </w:t>
      </w:r>
      <w:r w:rsidRPr="00027229">
        <w:rPr>
          <w:rFonts w:ascii="Arial" w:hAnsi="Arial" w:cs="Arial"/>
          <w:spacing w:val="-3"/>
          <w:szCs w:val="24"/>
        </w:rPr>
        <w:t xml:space="preserve">being harassed </w:t>
      </w:r>
      <w:r w:rsidRPr="00027229">
        <w:rPr>
          <w:rFonts w:ascii="Arial" w:hAnsi="Arial" w:cs="Arial"/>
          <w:szCs w:val="24"/>
        </w:rPr>
        <w:t xml:space="preserve">and will </w:t>
      </w:r>
      <w:r w:rsidRPr="00027229">
        <w:rPr>
          <w:rFonts w:ascii="Arial" w:hAnsi="Arial" w:cs="Arial"/>
          <w:spacing w:val="-3"/>
          <w:szCs w:val="24"/>
        </w:rPr>
        <w:t xml:space="preserve">use adjacent </w:t>
      </w:r>
      <w:r w:rsidRPr="00027229">
        <w:rPr>
          <w:rFonts w:ascii="Arial" w:hAnsi="Arial" w:cs="Arial"/>
          <w:szCs w:val="24"/>
        </w:rPr>
        <w:t>areas</w:t>
      </w:r>
      <w:r w:rsidRPr="00027229">
        <w:rPr>
          <w:rFonts w:ascii="Arial" w:hAnsi="Arial" w:cs="Arial"/>
          <w:spacing w:val="-24"/>
          <w:szCs w:val="24"/>
        </w:rPr>
        <w:t xml:space="preserve"> </w:t>
      </w:r>
      <w:r w:rsidRPr="00027229">
        <w:rPr>
          <w:rFonts w:ascii="Arial" w:hAnsi="Arial" w:cs="Arial"/>
          <w:spacing w:val="-3"/>
          <w:szCs w:val="24"/>
        </w:rPr>
        <w:t>instead.</w:t>
      </w:r>
      <w:r w:rsidRPr="00027229">
        <w:rPr>
          <w:rFonts w:ascii="Arial" w:hAnsi="Arial" w:cs="Arial"/>
          <w:spacing w:val="-20"/>
          <w:szCs w:val="24"/>
        </w:rPr>
        <w:t xml:space="preserve"> </w:t>
      </w:r>
      <w:r w:rsidRPr="00027229">
        <w:rPr>
          <w:rFonts w:ascii="Arial" w:hAnsi="Arial" w:cs="Arial"/>
          <w:szCs w:val="24"/>
        </w:rPr>
        <w:t>A</w:t>
      </w:r>
      <w:r w:rsidRPr="00027229">
        <w:rPr>
          <w:rFonts w:ascii="Arial" w:hAnsi="Arial" w:cs="Arial"/>
          <w:spacing w:val="-16"/>
          <w:szCs w:val="24"/>
        </w:rPr>
        <w:t xml:space="preserve"> </w:t>
      </w:r>
      <w:r w:rsidRPr="00027229">
        <w:rPr>
          <w:rFonts w:ascii="Arial" w:hAnsi="Arial" w:cs="Arial"/>
          <w:szCs w:val="24"/>
        </w:rPr>
        <w:t>dog</w:t>
      </w:r>
      <w:r w:rsidRPr="00027229">
        <w:rPr>
          <w:rFonts w:ascii="Arial" w:hAnsi="Arial" w:cs="Arial"/>
          <w:spacing w:val="-20"/>
          <w:szCs w:val="24"/>
        </w:rPr>
        <w:t xml:space="preserve"> </w:t>
      </w:r>
      <w:r w:rsidRPr="00027229">
        <w:rPr>
          <w:rFonts w:ascii="Arial" w:hAnsi="Arial" w:cs="Arial"/>
          <w:spacing w:val="-3"/>
          <w:szCs w:val="24"/>
        </w:rPr>
        <w:t>can</w:t>
      </w:r>
      <w:r w:rsidRPr="00027229">
        <w:rPr>
          <w:rFonts w:ascii="Arial" w:hAnsi="Arial" w:cs="Arial"/>
          <w:spacing w:val="-21"/>
          <w:szCs w:val="24"/>
        </w:rPr>
        <w:t xml:space="preserve"> </w:t>
      </w:r>
      <w:r w:rsidRPr="00027229">
        <w:rPr>
          <w:rFonts w:ascii="Arial" w:hAnsi="Arial" w:cs="Arial"/>
          <w:szCs w:val="24"/>
        </w:rPr>
        <w:t>be</w:t>
      </w:r>
      <w:r w:rsidRPr="00027229">
        <w:rPr>
          <w:rFonts w:ascii="Arial" w:hAnsi="Arial" w:cs="Arial"/>
          <w:spacing w:val="-21"/>
          <w:szCs w:val="24"/>
        </w:rPr>
        <w:t xml:space="preserve"> </w:t>
      </w:r>
      <w:r w:rsidRPr="00027229">
        <w:rPr>
          <w:rFonts w:ascii="Arial" w:hAnsi="Arial" w:cs="Arial"/>
          <w:szCs w:val="24"/>
        </w:rPr>
        <w:t>tethered</w:t>
      </w:r>
      <w:r w:rsidRPr="00027229">
        <w:rPr>
          <w:rFonts w:ascii="Arial" w:hAnsi="Arial" w:cs="Arial"/>
          <w:spacing w:val="-21"/>
          <w:szCs w:val="24"/>
        </w:rPr>
        <w:t xml:space="preserve"> </w:t>
      </w:r>
      <w:r w:rsidRPr="00027229">
        <w:rPr>
          <w:rFonts w:ascii="Arial" w:hAnsi="Arial" w:cs="Arial"/>
          <w:szCs w:val="24"/>
        </w:rPr>
        <w:t>to</w:t>
      </w:r>
      <w:r w:rsidRPr="00027229">
        <w:rPr>
          <w:rFonts w:ascii="Arial" w:hAnsi="Arial" w:cs="Arial"/>
          <w:spacing w:val="-21"/>
          <w:szCs w:val="24"/>
        </w:rPr>
        <w:t xml:space="preserve"> </w:t>
      </w:r>
      <w:r w:rsidRPr="00027229">
        <w:rPr>
          <w:rFonts w:ascii="Arial" w:hAnsi="Arial" w:cs="Arial"/>
          <w:szCs w:val="24"/>
        </w:rPr>
        <w:t>a</w:t>
      </w:r>
      <w:r w:rsidRPr="00027229">
        <w:rPr>
          <w:rFonts w:ascii="Arial" w:hAnsi="Arial" w:cs="Arial"/>
          <w:spacing w:val="-21"/>
          <w:szCs w:val="24"/>
        </w:rPr>
        <w:t xml:space="preserve"> </w:t>
      </w:r>
      <w:r w:rsidRPr="00027229">
        <w:rPr>
          <w:rFonts w:ascii="Arial" w:hAnsi="Arial" w:cs="Arial"/>
          <w:spacing w:val="-3"/>
          <w:szCs w:val="24"/>
        </w:rPr>
        <w:t>long</w:t>
      </w:r>
      <w:r w:rsidRPr="00027229">
        <w:rPr>
          <w:rFonts w:ascii="Arial" w:hAnsi="Arial" w:cs="Arial"/>
          <w:spacing w:val="-21"/>
          <w:szCs w:val="24"/>
        </w:rPr>
        <w:t xml:space="preserve"> </w:t>
      </w:r>
      <w:r w:rsidRPr="00027229">
        <w:rPr>
          <w:rFonts w:ascii="Arial" w:hAnsi="Arial" w:cs="Arial"/>
          <w:spacing w:val="-3"/>
          <w:szCs w:val="24"/>
        </w:rPr>
        <w:t>lead</w:t>
      </w:r>
      <w:r w:rsidRPr="00027229">
        <w:rPr>
          <w:rFonts w:ascii="Arial" w:hAnsi="Arial" w:cs="Arial"/>
          <w:spacing w:val="-21"/>
          <w:szCs w:val="24"/>
        </w:rPr>
        <w:t xml:space="preserve"> </w:t>
      </w:r>
      <w:r w:rsidRPr="00027229">
        <w:rPr>
          <w:rFonts w:ascii="Arial" w:hAnsi="Arial" w:cs="Arial"/>
          <w:szCs w:val="24"/>
        </w:rPr>
        <w:t>(which</w:t>
      </w:r>
      <w:r w:rsidRPr="00027229">
        <w:rPr>
          <w:rFonts w:ascii="Arial" w:hAnsi="Arial" w:cs="Arial"/>
          <w:spacing w:val="-21"/>
          <w:szCs w:val="24"/>
        </w:rPr>
        <w:t xml:space="preserve"> </w:t>
      </w:r>
      <w:r w:rsidRPr="00027229">
        <w:rPr>
          <w:rFonts w:ascii="Arial" w:hAnsi="Arial" w:cs="Arial"/>
          <w:spacing w:val="-3"/>
          <w:szCs w:val="24"/>
        </w:rPr>
        <w:t>may</w:t>
      </w:r>
      <w:r w:rsidRPr="00027229">
        <w:rPr>
          <w:rFonts w:ascii="Arial" w:hAnsi="Arial" w:cs="Arial"/>
          <w:spacing w:val="-24"/>
          <w:szCs w:val="24"/>
        </w:rPr>
        <w:t xml:space="preserve"> </w:t>
      </w:r>
      <w:r w:rsidRPr="00027229">
        <w:rPr>
          <w:rFonts w:ascii="Arial" w:hAnsi="Arial" w:cs="Arial"/>
          <w:szCs w:val="24"/>
        </w:rPr>
        <w:t>require</w:t>
      </w:r>
      <w:r w:rsidRPr="00027229">
        <w:rPr>
          <w:rFonts w:ascii="Arial" w:hAnsi="Arial" w:cs="Arial"/>
          <w:spacing w:val="-21"/>
          <w:szCs w:val="24"/>
        </w:rPr>
        <w:t xml:space="preserve"> </w:t>
      </w:r>
      <w:r w:rsidRPr="00027229">
        <w:rPr>
          <w:rFonts w:ascii="Arial" w:hAnsi="Arial" w:cs="Arial"/>
          <w:spacing w:val="-3"/>
          <w:szCs w:val="24"/>
        </w:rPr>
        <w:t>relocating</w:t>
      </w:r>
      <w:r w:rsidRPr="00027229">
        <w:rPr>
          <w:rFonts w:ascii="Arial" w:hAnsi="Arial" w:cs="Arial"/>
          <w:spacing w:val="-21"/>
          <w:szCs w:val="24"/>
        </w:rPr>
        <w:t xml:space="preserve"> </w:t>
      </w:r>
      <w:r w:rsidRPr="00027229">
        <w:rPr>
          <w:rFonts w:ascii="Arial" w:hAnsi="Arial" w:cs="Arial"/>
          <w:szCs w:val="24"/>
        </w:rPr>
        <w:t>the dog</w:t>
      </w:r>
      <w:r w:rsidRPr="00027229">
        <w:rPr>
          <w:rFonts w:ascii="Arial" w:hAnsi="Arial" w:cs="Arial"/>
          <w:spacing w:val="-22"/>
          <w:szCs w:val="24"/>
        </w:rPr>
        <w:t xml:space="preserve"> </w:t>
      </w:r>
      <w:r w:rsidRPr="00027229">
        <w:rPr>
          <w:rFonts w:ascii="Arial" w:hAnsi="Arial" w:cs="Arial"/>
          <w:szCs w:val="24"/>
        </w:rPr>
        <w:t>and</w:t>
      </w:r>
      <w:r w:rsidRPr="00027229">
        <w:rPr>
          <w:rFonts w:ascii="Arial" w:hAnsi="Arial" w:cs="Arial"/>
          <w:spacing w:val="-22"/>
          <w:szCs w:val="24"/>
        </w:rPr>
        <w:t xml:space="preserve"> </w:t>
      </w:r>
      <w:r w:rsidRPr="00027229">
        <w:rPr>
          <w:rFonts w:ascii="Arial" w:hAnsi="Arial" w:cs="Arial"/>
          <w:spacing w:val="-3"/>
          <w:szCs w:val="24"/>
        </w:rPr>
        <w:t>tether</w:t>
      </w:r>
      <w:r w:rsidRPr="00027229">
        <w:rPr>
          <w:rFonts w:ascii="Arial" w:hAnsi="Arial" w:cs="Arial"/>
          <w:spacing w:val="-18"/>
          <w:szCs w:val="24"/>
        </w:rPr>
        <w:t xml:space="preserve"> </w:t>
      </w:r>
      <w:r w:rsidRPr="00027229">
        <w:rPr>
          <w:rFonts w:ascii="Arial" w:hAnsi="Arial" w:cs="Arial"/>
          <w:spacing w:val="-3"/>
          <w:szCs w:val="24"/>
        </w:rPr>
        <w:t>frequently</w:t>
      </w:r>
      <w:r w:rsidRPr="00027229">
        <w:rPr>
          <w:rFonts w:ascii="Arial" w:hAnsi="Arial" w:cs="Arial"/>
          <w:spacing w:val="-24"/>
          <w:szCs w:val="24"/>
        </w:rPr>
        <w:t xml:space="preserve"> </w:t>
      </w:r>
      <w:r w:rsidRPr="00027229">
        <w:rPr>
          <w:rFonts w:ascii="Arial" w:hAnsi="Arial" w:cs="Arial"/>
          <w:szCs w:val="24"/>
        </w:rPr>
        <w:t>to</w:t>
      </w:r>
      <w:r w:rsidRPr="00027229">
        <w:rPr>
          <w:rFonts w:ascii="Arial" w:hAnsi="Arial" w:cs="Arial"/>
          <w:spacing w:val="-22"/>
          <w:szCs w:val="24"/>
        </w:rPr>
        <w:t xml:space="preserve"> </w:t>
      </w:r>
      <w:r w:rsidRPr="00027229">
        <w:rPr>
          <w:rFonts w:ascii="Arial" w:hAnsi="Arial" w:cs="Arial"/>
          <w:spacing w:val="-4"/>
          <w:szCs w:val="24"/>
        </w:rPr>
        <w:t>cover</w:t>
      </w:r>
      <w:r w:rsidRPr="00027229">
        <w:rPr>
          <w:rFonts w:ascii="Arial" w:hAnsi="Arial" w:cs="Arial"/>
          <w:spacing w:val="-17"/>
          <w:szCs w:val="24"/>
        </w:rPr>
        <w:t xml:space="preserve"> </w:t>
      </w:r>
      <w:r w:rsidRPr="00027229">
        <w:rPr>
          <w:rFonts w:ascii="Arial" w:hAnsi="Arial" w:cs="Arial"/>
          <w:szCs w:val="24"/>
        </w:rPr>
        <w:t>more</w:t>
      </w:r>
      <w:r w:rsidRPr="00027229">
        <w:rPr>
          <w:rFonts w:ascii="Arial" w:hAnsi="Arial" w:cs="Arial"/>
          <w:spacing w:val="-22"/>
          <w:szCs w:val="24"/>
        </w:rPr>
        <w:t xml:space="preserve"> </w:t>
      </w:r>
      <w:r w:rsidRPr="00027229">
        <w:rPr>
          <w:rFonts w:ascii="Arial" w:hAnsi="Arial" w:cs="Arial"/>
          <w:szCs w:val="24"/>
        </w:rPr>
        <w:t>area),</w:t>
      </w:r>
      <w:r w:rsidRPr="00027229">
        <w:rPr>
          <w:rFonts w:ascii="Arial" w:hAnsi="Arial" w:cs="Arial"/>
          <w:spacing w:val="-21"/>
          <w:szCs w:val="24"/>
        </w:rPr>
        <w:t xml:space="preserve"> </w:t>
      </w:r>
      <w:r w:rsidRPr="00027229">
        <w:rPr>
          <w:rFonts w:ascii="Arial" w:hAnsi="Arial" w:cs="Arial"/>
          <w:szCs w:val="24"/>
        </w:rPr>
        <w:t>be</w:t>
      </w:r>
      <w:r w:rsidRPr="00027229">
        <w:rPr>
          <w:rFonts w:ascii="Arial" w:hAnsi="Arial" w:cs="Arial"/>
          <w:spacing w:val="-21"/>
          <w:szCs w:val="24"/>
        </w:rPr>
        <w:t xml:space="preserve"> </w:t>
      </w:r>
      <w:r w:rsidRPr="00027229">
        <w:rPr>
          <w:rFonts w:ascii="Arial" w:hAnsi="Arial" w:cs="Arial"/>
          <w:szCs w:val="24"/>
        </w:rPr>
        <w:t>allowed</w:t>
      </w:r>
      <w:r w:rsidRPr="00027229">
        <w:rPr>
          <w:rFonts w:ascii="Arial" w:hAnsi="Arial" w:cs="Arial"/>
          <w:spacing w:val="-22"/>
          <w:szCs w:val="24"/>
        </w:rPr>
        <w:t xml:space="preserve"> </w:t>
      </w:r>
      <w:r w:rsidRPr="00027229">
        <w:rPr>
          <w:rFonts w:ascii="Arial" w:hAnsi="Arial" w:cs="Arial"/>
          <w:szCs w:val="24"/>
        </w:rPr>
        <w:t>to</w:t>
      </w:r>
      <w:r w:rsidRPr="00027229">
        <w:rPr>
          <w:rFonts w:ascii="Arial" w:hAnsi="Arial" w:cs="Arial"/>
          <w:spacing w:val="-21"/>
          <w:szCs w:val="24"/>
        </w:rPr>
        <w:t xml:space="preserve"> </w:t>
      </w:r>
      <w:r w:rsidRPr="00027229">
        <w:rPr>
          <w:rFonts w:ascii="Arial" w:hAnsi="Arial" w:cs="Arial"/>
          <w:spacing w:val="-4"/>
          <w:szCs w:val="24"/>
        </w:rPr>
        <w:t>chase</w:t>
      </w:r>
      <w:r w:rsidRPr="00027229">
        <w:rPr>
          <w:rFonts w:ascii="Arial" w:hAnsi="Arial" w:cs="Arial"/>
          <w:spacing w:val="-22"/>
          <w:szCs w:val="24"/>
        </w:rPr>
        <w:t xml:space="preserve"> </w:t>
      </w:r>
      <w:r w:rsidRPr="00027229">
        <w:rPr>
          <w:rFonts w:ascii="Arial" w:hAnsi="Arial" w:cs="Arial"/>
          <w:szCs w:val="24"/>
        </w:rPr>
        <w:t>and</w:t>
      </w:r>
      <w:r w:rsidRPr="00027229">
        <w:rPr>
          <w:rFonts w:ascii="Arial" w:hAnsi="Arial" w:cs="Arial"/>
          <w:spacing w:val="-22"/>
          <w:szCs w:val="24"/>
        </w:rPr>
        <w:t xml:space="preserve"> </w:t>
      </w:r>
      <w:r w:rsidRPr="00027229">
        <w:rPr>
          <w:rFonts w:ascii="Arial" w:hAnsi="Arial" w:cs="Arial"/>
          <w:szCs w:val="24"/>
        </w:rPr>
        <w:t>retrieve</w:t>
      </w:r>
      <w:r w:rsidRPr="00027229">
        <w:rPr>
          <w:rFonts w:ascii="Arial" w:hAnsi="Arial" w:cs="Arial"/>
          <w:spacing w:val="-21"/>
          <w:szCs w:val="24"/>
        </w:rPr>
        <w:t xml:space="preserve"> </w:t>
      </w:r>
      <w:r w:rsidRPr="00027229">
        <w:rPr>
          <w:rFonts w:ascii="Arial" w:hAnsi="Arial" w:cs="Arial"/>
          <w:szCs w:val="24"/>
        </w:rPr>
        <w:t>a</w:t>
      </w:r>
      <w:r w:rsidRPr="00027229">
        <w:rPr>
          <w:rFonts w:ascii="Arial" w:hAnsi="Arial" w:cs="Arial"/>
          <w:spacing w:val="-22"/>
          <w:szCs w:val="24"/>
        </w:rPr>
        <w:t xml:space="preserve"> </w:t>
      </w:r>
      <w:r w:rsidRPr="00027229">
        <w:rPr>
          <w:rFonts w:ascii="Arial" w:hAnsi="Arial" w:cs="Arial"/>
          <w:spacing w:val="-3"/>
          <w:szCs w:val="24"/>
        </w:rPr>
        <w:t xml:space="preserve">decoy </w:t>
      </w:r>
      <w:r w:rsidRPr="00027229">
        <w:rPr>
          <w:rFonts w:ascii="Arial" w:hAnsi="Arial" w:cs="Arial"/>
          <w:szCs w:val="24"/>
        </w:rPr>
        <w:t>thrown</w:t>
      </w:r>
      <w:r w:rsidRPr="00027229">
        <w:rPr>
          <w:rFonts w:ascii="Arial" w:hAnsi="Arial" w:cs="Arial"/>
          <w:spacing w:val="-19"/>
          <w:szCs w:val="24"/>
        </w:rPr>
        <w:t xml:space="preserve"> </w:t>
      </w:r>
      <w:r w:rsidRPr="00027229">
        <w:rPr>
          <w:rFonts w:ascii="Arial" w:hAnsi="Arial" w:cs="Arial"/>
          <w:spacing w:val="-3"/>
          <w:szCs w:val="24"/>
        </w:rPr>
        <w:t>over</w:t>
      </w:r>
      <w:r w:rsidRPr="00027229">
        <w:rPr>
          <w:rFonts w:ascii="Arial" w:hAnsi="Arial" w:cs="Arial"/>
          <w:spacing w:val="-14"/>
          <w:szCs w:val="24"/>
        </w:rPr>
        <w:t xml:space="preserve"> </w:t>
      </w:r>
      <w:r w:rsidRPr="00027229">
        <w:rPr>
          <w:rFonts w:ascii="Arial" w:hAnsi="Arial" w:cs="Arial"/>
          <w:szCs w:val="24"/>
        </w:rPr>
        <w:t>a</w:t>
      </w:r>
      <w:r w:rsidRPr="00027229">
        <w:rPr>
          <w:rFonts w:ascii="Arial" w:hAnsi="Arial" w:cs="Arial"/>
          <w:spacing w:val="-19"/>
          <w:szCs w:val="24"/>
        </w:rPr>
        <w:t xml:space="preserve"> </w:t>
      </w:r>
      <w:r w:rsidRPr="00027229">
        <w:rPr>
          <w:rFonts w:ascii="Arial" w:hAnsi="Arial" w:cs="Arial"/>
          <w:szCs w:val="24"/>
        </w:rPr>
        <w:t>large</w:t>
      </w:r>
      <w:r w:rsidRPr="00027229">
        <w:rPr>
          <w:rFonts w:ascii="Arial" w:hAnsi="Arial" w:cs="Arial"/>
          <w:spacing w:val="-18"/>
          <w:szCs w:val="24"/>
        </w:rPr>
        <w:t xml:space="preserve"> </w:t>
      </w:r>
      <w:r w:rsidRPr="00027229">
        <w:rPr>
          <w:rFonts w:ascii="Arial" w:hAnsi="Arial" w:cs="Arial"/>
          <w:spacing w:val="-3"/>
          <w:szCs w:val="24"/>
        </w:rPr>
        <w:t>flock</w:t>
      </w:r>
      <w:r w:rsidRPr="00027229">
        <w:rPr>
          <w:rFonts w:ascii="Arial" w:hAnsi="Arial" w:cs="Arial"/>
          <w:spacing w:val="-21"/>
          <w:szCs w:val="24"/>
        </w:rPr>
        <w:t xml:space="preserve"> </w:t>
      </w:r>
      <w:r w:rsidRPr="00027229">
        <w:rPr>
          <w:rFonts w:ascii="Arial" w:hAnsi="Arial" w:cs="Arial"/>
          <w:szCs w:val="24"/>
        </w:rPr>
        <w:t>of</w:t>
      </w:r>
      <w:r w:rsidRPr="00027229">
        <w:rPr>
          <w:rFonts w:ascii="Arial" w:hAnsi="Arial" w:cs="Arial"/>
          <w:spacing w:val="-18"/>
          <w:szCs w:val="24"/>
        </w:rPr>
        <w:t xml:space="preserve"> </w:t>
      </w:r>
      <w:r w:rsidRPr="00027229">
        <w:rPr>
          <w:rFonts w:ascii="Arial" w:hAnsi="Arial" w:cs="Arial"/>
          <w:spacing w:val="-3"/>
          <w:szCs w:val="24"/>
        </w:rPr>
        <w:t>geese</w:t>
      </w:r>
      <w:r w:rsidRPr="00027229">
        <w:rPr>
          <w:rFonts w:ascii="Arial" w:hAnsi="Arial" w:cs="Arial"/>
          <w:spacing w:val="-17"/>
          <w:szCs w:val="24"/>
        </w:rPr>
        <w:t xml:space="preserve"> </w:t>
      </w:r>
      <w:r w:rsidRPr="00027229">
        <w:rPr>
          <w:rFonts w:ascii="Arial" w:hAnsi="Arial" w:cs="Arial"/>
          <w:szCs w:val="24"/>
        </w:rPr>
        <w:t>or</w:t>
      </w:r>
      <w:r w:rsidRPr="00027229">
        <w:rPr>
          <w:rFonts w:ascii="Arial" w:hAnsi="Arial" w:cs="Arial"/>
          <w:spacing w:val="-14"/>
          <w:szCs w:val="24"/>
        </w:rPr>
        <w:t xml:space="preserve"> </w:t>
      </w:r>
      <w:r w:rsidRPr="00027229">
        <w:rPr>
          <w:rFonts w:ascii="Arial" w:hAnsi="Arial" w:cs="Arial"/>
          <w:szCs w:val="24"/>
        </w:rPr>
        <w:t>be</w:t>
      </w:r>
      <w:r w:rsidRPr="00027229">
        <w:rPr>
          <w:rFonts w:ascii="Arial" w:hAnsi="Arial" w:cs="Arial"/>
          <w:spacing w:val="-19"/>
          <w:szCs w:val="24"/>
        </w:rPr>
        <w:t xml:space="preserve"> </w:t>
      </w:r>
      <w:r w:rsidRPr="00027229">
        <w:rPr>
          <w:rFonts w:ascii="Arial" w:hAnsi="Arial" w:cs="Arial"/>
          <w:spacing w:val="-3"/>
          <w:szCs w:val="24"/>
        </w:rPr>
        <w:t>periodically</w:t>
      </w:r>
      <w:r w:rsidRPr="00027229">
        <w:rPr>
          <w:rFonts w:ascii="Arial" w:hAnsi="Arial" w:cs="Arial"/>
          <w:spacing w:val="-21"/>
          <w:szCs w:val="24"/>
        </w:rPr>
        <w:t xml:space="preserve"> </w:t>
      </w:r>
      <w:r w:rsidRPr="00027229">
        <w:rPr>
          <w:rFonts w:ascii="Arial" w:hAnsi="Arial" w:cs="Arial"/>
          <w:spacing w:val="-3"/>
          <w:szCs w:val="24"/>
        </w:rPr>
        <w:t>released</w:t>
      </w:r>
      <w:r w:rsidRPr="00027229">
        <w:rPr>
          <w:rFonts w:ascii="Arial" w:hAnsi="Arial" w:cs="Arial"/>
          <w:spacing w:val="-18"/>
          <w:szCs w:val="24"/>
        </w:rPr>
        <w:t xml:space="preserve"> </w:t>
      </w:r>
      <w:r w:rsidRPr="00027229">
        <w:rPr>
          <w:rFonts w:ascii="Arial" w:hAnsi="Arial" w:cs="Arial"/>
          <w:szCs w:val="24"/>
        </w:rPr>
        <w:t>to</w:t>
      </w:r>
      <w:r w:rsidRPr="00027229">
        <w:rPr>
          <w:rFonts w:ascii="Arial" w:hAnsi="Arial" w:cs="Arial"/>
          <w:spacing w:val="-19"/>
          <w:szCs w:val="24"/>
        </w:rPr>
        <w:t xml:space="preserve"> </w:t>
      </w:r>
      <w:r w:rsidRPr="00027229">
        <w:rPr>
          <w:rFonts w:ascii="Arial" w:hAnsi="Arial" w:cs="Arial"/>
          <w:spacing w:val="-4"/>
          <w:szCs w:val="24"/>
        </w:rPr>
        <w:t>chase</w:t>
      </w:r>
      <w:r w:rsidRPr="00027229">
        <w:rPr>
          <w:rFonts w:ascii="Arial" w:hAnsi="Arial" w:cs="Arial"/>
          <w:spacing w:val="-18"/>
          <w:szCs w:val="24"/>
        </w:rPr>
        <w:t xml:space="preserve"> </w:t>
      </w:r>
      <w:r w:rsidRPr="00027229">
        <w:rPr>
          <w:rFonts w:ascii="Arial" w:hAnsi="Arial" w:cs="Arial"/>
          <w:szCs w:val="24"/>
        </w:rPr>
        <w:t>the</w:t>
      </w:r>
      <w:r w:rsidRPr="00027229">
        <w:rPr>
          <w:rFonts w:ascii="Arial" w:hAnsi="Arial" w:cs="Arial"/>
          <w:spacing w:val="-18"/>
          <w:szCs w:val="24"/>
        </w:rPr>
        <w:t xml:space="preserve"> </w:t>
      </w:r>
      <w:r w:rsidRPr="00027229">
        <w:rPr>
          <w:rFonts w:ascii="Arial" w:hAnsi="Arial" w:cs="Arial"/>
          <w:szCs w:val="24"/>
        </w:rPr>
        <w:t>birds</w:t>
      </w:r>
      <w:r w:rsidRPr="00027229">
        <w:rPr>
          <w:rFonts w:ascii="Arial" w:hAnsi="Arial" w:cs="Arial"/>
          <w:spacing w:val="-22"/>
          <w:szCs w:val="24"/>
        </w:rPr>
        <w:t xml:space="preserve"> </w:t>
      </w:r>
      <w:r w:rsidRPr="00027229">
        <w:rPr>
          <w:rFonts w:ascii="Arial" w:hAnsi="Arial" w:cs="Arial"/>
          <w:szCs w:val="24"/>
        </w:rPr>
        <w:t>(if</w:t>
      </w:r>
      <w:r w:rsidRPr="00027229">
        <w:rPr>
          <w:rFonts w:ascii="Arial" w:hAnsi="Arial" w:cs="Arial"/>
          <w:spacing w:val="-17"/>
          <w:szCs w:val="24"/>
        </w:rPr>
        <w:t xml:space="preserve"> </w:t>
      </w:r>
      <w:r w:rsidRPr="00027229">
        <w:rPr>
          <w:rFonts w:ascii="Arial" w:hAnsi="Arial" w:cs="Arial"/>
          <w:spacing w:val="-3"/>
          <w:szCs w:val="24"/>
        </w:rPr>
        <w:t xml:space="preserve">this </w:t>
      </w:r>
      <w:r w:rsidRPr="00027229">
        <w:rPr>
          <w:rFonts w:ascii="Arial" w:hAnsi="Arial" w:cs="Arial"/>
          <w:szCs w:val="24"/>
        </w:rPr>
        <w:t>is</w:t>
      </w:r>
      <w:r w:rsidRPr="00027229">
        <w:rPr>
          <w:rFonts w:ascii="Arial" w:hAnsi="Arial" w:cs="Arial"/>
          <w:spacing w:val="-23"/>
          <w:szCs w:val="24"/>
        </w:rPr>
        <w:t xml:space="preserve"> </w:t>
      </w:r>
      <w:r w:rsidRPr="00027229">
        <w:rPr>
          <w:rFonts w:ascii="Arial" w:hAnsi="Arial" w:cs="Arial"/>
          <w:szCs w:val="24"/>
        </w:rPr>
        <w:t>not</w:t>
      </w:r>
      <w:r w:rsidRPr="00027229">
        <w:rPr>
          <w:rFonts w:ascii="Arial" w:hAnsi="Arial" w:cs="Arial"/>
          <w:spacing w:val="-18"/>
          <w:szCs w:val="24"/>
        </w:rPr>
        <w:t xml:space="preserve"> </w:t>
      </w:r>
      <w:r w:rsidRPr="00027229">
        <w:rPr>
          <w:rFonts w:ascii="Arial" w:hAnsi="Arial" w:cs="Arial"/>
          <w:spacing w:val="-3"/>
          <w:szCs w:val="24"/>
        </w:rPr>
        <w:t>against</w:t>
      </w:r>
      <w:r w:rsidRPr="00027229">
        <w:rPr>
          <w:rFonts w:ascii="Arial" w:hAnsi="Arial" w:cs="Arial"/>
          <w:spacing w:val="-18"/>
          <w:szCs w:val="24"/>
        </w:rPr>
        <w:t xml:space="preserve"> </w:t>
      </w:r>
      <w:r w:rsidRPr="00027229">
        <w:rPr>
          <w:rFonts w:ascii="Arial" w:hAnsi="Arial" w:cs="Arial"/>
          <w:spacing w:val="-3"/>
          <w:szCs w:val="24"/>
        </w:rPr>
        <w:t>leash</w:t>
      </w:r>
      <w:r w:rsidRPr="00027229">
        <w:rPr>
          <w:rFonts w:ascii="Arial" w:hAnsi="Arial" w:cs="Arial"/>
          <w:spacing w:val="-19"/>
          <w:szCs w:val="24"/>
        </w:rPr>
        <w:t xml:space="preserve"> </w:t>
      </w:r>
      <w:r w:rsidRPr="00027229">
        <w:rPr>
          <w:rFonts w:ascii="Arial" w:hAnsi="Arial" w:cs="Arial"/>
          <w:szCs w:val="24"/>
        </w:rPr>
        <w:t>laws).</w:t>
      </w:r>
    </w:p>
    <w:p w14:paraId="64F8398F" w14:textId="21C515D1" w:rsidR="00844168" w:rsidRPr="00027229" w:rsidRDefault="00844168" w:rsidP="00844168">
      <w:pPr>
        <w:jc w:val="left"/>
        <w:rPr>
          <w:rFonts w:ascii="Arial" w:hAnsi="Arial" w:cs="Arial"/>
          <w:lang w:eastAsia="x-none"/>
        </w:rPr>
      </w:pPr>
    </w:p>
    <w:p w14:paraId="20E2B7DD" w14:textId="6935C7E5" w:rsidR="00844168" w:rsidRPr="00027229" w:rsidRDefault="00844168" w:rsidP="00844168">
      <w:pPr>
        <w:numPr>
          <w:ilvl w:val="1"/>
          <w:numId w:val="64"/>
        </w:numPr>
        <w:ind w:left="2160"/>
        <w:jc w:val="left"/>
        <w:rPr>
          <w:rFonts w:ascii="Arial" w:hAnsi="Arial" w:cs="Arial"/>
          <w:lang w:eastAsia="x-none"/>
        </w:rPr>
      </w:pPr>
      <w:r w:rsidRPr="00027229">
        <w:rPr>
          <w:rFonts w:ascii="Arial" w:hAnsi="Arial" w:cs="Arial"/>
          <w:b/>
          <w:bCs/>
          <w:lang w:eastAsia="x-none"/>
        </w:rPr>
        <w:t xml:space="preserve">Eyespot Balloons: </w:t>
      </w:r>
      <w:r w:rsidRPr="00027229">
        <w:rPr>
          <w:rFonts w:ascii="Arial" w:hAnsi="Arial" w:cs="Arial"/>
          <w:lang w:eastAsia="x-none"/>
        </w:rPr>
        <w:t xml:space="preserve">Large, </w:t>
      </w:r>
      <w:r w:rsidRPr="00027229">
        <w:rPr>
          <w:rFonts w:ascii="Arial" w:hAnsi="Arial" w:cs="Arial"/>
          <w:spacing w:val="-3"/>
          <w:szCs w:val="24"/>
        </w:rPr>
        <w:t>helium-filled</w:t>
      </w:r>
      <w:r w:rsidRPr="00027229">
        <w:rPr>
          <w:rFonts w:ascii="Arial" w:hAnsi="Arial" w:cs="Arial"/>
          <w:spacing w:val="-22"/>
          <w:szCs w:val="24"/>
        </w:rPr>
        <w:t xml:space="preserve"> </w:t>
      </w:r>
      <w:r w:rsidRPr="00027229">
        <w:rPr>
          <w:rFonts w:ascii="Arial" w:hAnsi="Arial" w:cs="Arial"/>
          <w:spacing w:val="-3"/>
          <w:szCs w:val="24"/>
        </w:rPr>
        <w:t>balloons</w:t>
      </w:r>
      <w:r w:rsidRPr="00027229">
        <w:rPr>
          <w:rFonts w:ascii="Arial" w:hAnsi="Arial" w:cs="Arial"/>
          <w:spacing w:val="-24"/>
          <w:szCs w:val="24"/>
        </w:rPr>
        <w:t xml:space="preserve"> </w:t>
      </w:r>
      <w:r w:rsidRPr="00027229">
        <w:rPr>
          <w:rFonts w:ascii="Arial" w:hAnsi="Arial" w:cs="Arial"/>
          <w:szCs w:val="24"/>
        </w:rPr>
        <w:t>with</w:t>
      </w:r>
      <w:r w:rsidRPr="00027229">
        <w:rPr>
          <w:rFonts w:ascii="Arial" w:hAnsi="Arial" w:cs="Arial"/>
          <w:spacing w:val="-22"/>
          <w:szCs w:val="24"/>
        </w:rPr>
        <w:t xml:space="preserve"> </w:t>
      </w:r>
      <w:r w:rsidRPr="00027229">
        <w:rPr>
          <w:rFonts w:ascii="Arial" w:hAnsi="Arial" w:cs="Arial"/>
          <w:szCs w:val="24"/>
        </w:rPr>
        <w:t>large</w:t>
      </w:r>
      <w:r w:rsidRPr="00027229">
        <w:rPr>
          <w:rFonts w:ascii="Arial" w:hAnsi="Arial" w:cs="Arial"/>
          <w:spacing w:val="-21"/>
          <w:szCs w:val="24"/>
        </w:rPr>
        <w:t xml:space="preserve"> </w:t>
      </w:r>
      <w:r w:rsidRPr="00027229">
        <w:rPr>
          <w:rFonts w:ascii="Arial" w:hAnsi="Arial" w:cs="Arial"/>
          <w:spacing w:val="-3"/>
          <w:szCs w:val="24"/>
        </w:rPr>
        <w:t>eye-like</w:t>
      </w:r>
      <w:r w:rsidRPr="00027229">
        <w:rPr>
          <w:rFonts w:ascii="Arial" w:hAnsi="Arial" w:cs="Arial"/>
          <w:spacing w:val="-22"/>
          <w:szCs w:val="24"/>
        </w:rPr>
        <w:t xml:space="preserve"> </w:t>
      </w:r>
      <w:r w:rsidRPr="00027229">
        <w:rPr>
          <w:rFonts w:ascii="Arial" w:hAnsi="Arial" w:cs="Arial"/>
          <w:spacing w:val="-4"/>
          <w:szCs w:val="24"/>
        </w:rPr>
        <w:t>images.</w:t>
      </w:r>
      <w:r w:rsidRPr="00027229">
        <w:rPr>
          <w:rFonts w:ascii="Arial" w:hAnsi="Arial" w:cs="Arial"/>
          <w:spacing w:val="-20"/>
          <w:szCs w:val="24"/>
        </w:rPr>
        <w:t xml:space="preserve"> </w:t>
      </w:r>
      <w:r w:rsidRPr="00027229">
        <w:rPr>
          <w:rFonts w:ascii="Arial" w:hAnsi="Arial" w:cs="Arial"/>
          <w:szCs w:val="24"/>
        </w:rPr>
        <w:t>Tether</w:t>
      </w:r>
      <w:r w:rsidRPr="00027229">
        <w:rPr>
          <w:rFonts w:ascii="Arial" w:hAnsi="Arial" w:cs="Arial"/>
          <w:spacing w:val="-18"/>
          <w:szCs w:val="24"/>
        </w:rPr>
        <w:t xml:space="preserve"> </w:t>
      </w:r>
      <w:r w:rsidRPr="00027229">
        <w:rPr>
          <w:rFonts w:ascii="Arial" w:hAnsi="Arial" w:cs="Arial"/>
          <w:spacing w:val="-3"/>
          <w:szCs w:val="24"/>
        </w:rPr>
        <w:t xml:space="preserve">balloons </w:t>
      </w:r>
      <w:r w:rsidRPr="00027229">
        <w:rPr>
          <w:rFonts w:ascii="Arial" w:hAnsi="Arial" w:cs="Arial"/>
          <w:szCs w:val="24"/>
        </w:rPr>
        <w:t xml:space="preserve">on a 20- to 40-foot </w:t>
      </w:r>
      <w:r w:rsidRPr="00027229">
        <w:rPr>
          <w:rFonts w:ascii="Arial" w:hAnsi="Arial" w:cs="Arial"/>
          <w:spacing w:val="-3"/>
          <w:szCs w:val="24"/>
        </w:rPr>
        <w:t xml:space="preserve">monofilament line attached </w:t>
      </w:r>
      <w:r w:rsidRPr="00027229">
        <w:rPr>
          <w:rFonts w:ascii="Arial" w:hAnsi="Arial" w:cs="Arial"/>
          <w:szCs w:val="24"/>
        </w:rPr>
        <w:t xml:space="preserve">to a </w:t>
      </w:r>
      <w:r w:rsidRPr="00027229">
        <w:rPr>
          <w:rFonts w:ascii="Arial" w:hAnsi="Arial" w:cs="Arial"/>
          <w:spacing w:val="-3"/>
          <w:szCs w:val="24"/>
        </w:rPr>
        <w:t xml:space="preserve">stake </w:t>
      </w:r>
      <w:r w:rsidRPr="00027229">
        <w:rPr>
          <w:rFonts w:ascii="Arial" w:hAnsi="Arial" w:cs="Arial"/>
          <w:szCs w:val="24"/>
        </w:rPr>
        <w:t xml:space="preserve">or </w:t>
      </w:r>
      <w:r w:rsidRPr="00027229">
        <w:rPr>
          <w:rFonts w:ascii="Arial" w:hAnsi="Arial" w:cs="Arial"/>
          <w:spacing w:val="-3"/>
          <w:szCs w:val="24"/>
        </w:rPr>
        <w:t>heavy object. Locate balloons</w:t>
      </w:r>
      <w:r w:rsidRPr="00027229">
        <w:rPr>
          <w:rFonts w:ascii="Arial" w:hAnsi="Arial" w:cs="Arial"/>
          <w:spacing w:val="-23"/>
          <w:szCs w:val="24"/>
        </w:rPr>
        <w:t xml:space="preserve"> </w:t>
      </w:r>
      <w:r w:rsidRPr="00027229">
        <w:rPr>
          <w:rFonts w:ascii="Arial" w:hAnsi="Arial" w:cs="Arial"/>
          <w:szCs w:val="24"/>
        </w:rPr>
        <w:t>where</w:t>
      </w:r>
      <w:r w:rsidRPr="00027229">
        <w:rPr>
          <w:rFonts w:ascii="Arial" w:hAnsi="Arial" w:cs="Arial"/>
          <w:spacing w:val="-19"/>
          <w:szCs w:val="24"/>
        </w:rPr>
        <w:t xml:space="preserve"> </w:t>
      </w:r>
      <w:r w:rsidRPr="00027229">
        <w:rPr>
          <w:rFonts w:ascii="Arial" w:hAnsi="Arial" w:cs="Arial"/>
          <w:szCs w:val="24"/>
        </w:rPr>
        <w:t>they</w:t>
      </w:r>
      <w:r w:rsidRPr="00027229">
        <w:rPr>
          <w:rFonts w:ascii="Arial" w:hAnsi="Arial" w:cs="Arial"/>
          <w:spacing w:val="-22"/>
          <w:szCs w:val="24"/>
        </w:rPr>
        <w:t xml:space="preserve"> </w:t>
      </w:r>
      <w:r w:rsidRPr="00027229">
        <w:rPr>
          <w:rFonts w:ascii="Arial" w:hAnsi="Arial" w:cs="Arial"/>
          <w:szCs w:val="24"/>
        </w:rPr>
        <w:t>will</w:t>
      </w:r>
      <w:r w:rsidRPr="00027229">
        <w:rPr>
          <w:rFonts w:ascii="Arial" w:hAnsi="Arial" w:cs="Arial"/>
          <w:spacing w:val="-21"/>
          <w:szCs w:val="24"/>
        </w:rPr>
        <w:t xml:space="preserve"> </w:t>
      </w:r>
      <w:r w:rsidRPr="00027229">
        <w:rPr>
          <w:rFonts w:ascii="Arial" w:hAnsi="Arial" w:cs="Arial"/>
          <w:szCs w:val="24"/>
        </w:rPr>
        <w:t>not</w:t>
      </w:r>
      <w:r w:rsidRPr="00027229">
        <w:rPr>
          <w:rFonts w:ascii="Arial" w:hAnsi="Arial" w:cs="Arial"/>
          <w:spacing w:val="-18"/>
          <w:szCs w:val="24"/>
        </w:rPr>
        <w:t xml:space="preserve"> </w:t>
      </w:r>
      <w:r w:rsidRPr="00027229">
        <w:rPr>
          <w:rFonts w:ascii="Arial" w:hAnsi="Arial" w:cs="Arial"/>
          <w:spacing w:val="-3"/>
          <w:szCs w:val="24"/>
        </w:rPr>
        <w:t>tangle</w:t>
      </w:r>
      <w:r w:rsidRPr="00027229">
        <w:rPr>
          <w:rFonts w:ascii="Arial" w:hAnsi="Arial" w:cs="Arial"/>
          <w:spacing w:val="-20"/>
          <w:szCs w:val="24"/>
        </w:rPr>
        <w:t xml:space="preserve"> </w:t>
      </w:r>
      <w:r w:rsidRPr="00027229">
        <w:rPr>
          <w:rFonts w:ascii="Arial" w:hAnsi="Arial" w:cs="Arial"/>
          <w:szCs w:val="24"/>
        </w:rPr>
        <w:t>with</w:t>
      </w:r>
      <w:r w:rsidRPr="00027229">
        <w:rPr>
          <w:rFonts w:ascii="Arial" w:hAnsi="Arial" w:cs="Arial"/>
          <w:spacing w:val="-19"/>
          <w:szCs w:val="24"/>
        </w:rPr>
        <w:t xml:space="preserve"> </w:t>
      </w:r>
      <w:r w:rsidRPr="00027229">
        <w:rPr>
          <w:rFonts w:ascii="Arial" w:hAnsi="Arial" w:cs="Arial"/>
          <w:szCs w:val="24"/>
        </w:rPr>
        <w:t>trees</w:t>
      </w:r>
      <w:r w:rsidRPr="00027229">
        <w:rPr>
          <w:rFonts w:ascii="Arial" w:hAnsi="Arial" w:cs="Arial"/>
          <w:spacing w:val="-22"/>
          <w:szCs w:val="24"/>
        </w:rPr>
        <w:t xml:space="preserve"> </w:t>
      </w:r>
      <w:r w:rsidRPr="00027229">
        <w:rPr>
          <w:rFonts w:ascii="Arial" w:hAnsi="Arial" w:cs="Arial"/>
          <w:szCs w:val="24"/>
        </w:rPr>
        <w:t>or</w:t>
      </w:r>
      <w:r w:rsidRPr="00027229">
        <w:rPr>
          <w:rFonts w:ascii="Arial" w:hAnsi="Arial" w:cs="Arial"/>
          <w:spacing w:val="-15"/>
          <w:szCs w:val="24"/>
        </w:rPr>
        <w:t xml:space="preserve"> </w:t>
      </w:r>
      <w:r w:rsidRPr="00027229">
        <w:rPr>
          <w:rFonts w:ascii="Arial" w:hAnsi="Arial" w:cs="Arial"/>
          <w:spacing w:val="-3"/>
          <w:szCs w:val="24"/>
        </w:rPr>
        <w:t>utility</w:t>
      </w:r>
      <w:r w:rsidRPr="00027229">
        <w:rPr>
          <w:rFonts w:ascii="Arial" w:hAnsi="Arial" w:cs="Arial"/>
          <w:spacing w:val="-22"/>
          <w:szCs w:val="24"/>
        </w:rPr>
        <w:t xml:space="preserve"> </w:t>
      </w:r>
      <w:r w:rsidRPr="00027229">
        <w:rPr>
          <w:rFonts w:ascii="Arial" w:hAnsi="Arial" w:cs="Arial"/>
          <w:spacing w:val="-4"/>
          <w:szCs w:val="24"/>
        </w:rPr>
        <w:t>lines.</w:t>
      </w:r>
    </w:p>
    <w:p w14:paraId="46C4BF67" w14:textId="77777777" w:rsidR="00844168" w:rsidRPr="00027229" w:rsidRDefault="00844168" w:rsidP="00E27DAD">
      <w:pPr>
        <w:pStyle w:val="ListParagraph"/>
        <w:rPr>
          <w:rFonts w:ascii="Arial" w:hAnsi="Arial" w:cs="Arial"/>
          <w:lang w:eastAsia="x-none"/>
        </w:rPr>
      </w:pPr>
    </w:p>
    <w:p w14:paraId="4F428A69" w14:textId="1FC77D96" w:rsidR="00844168" w:rsidRPr="00027229" w:rsidRDefault="00844168" w:rsidP="00844168">
      <w:pPr>
        <w:numPr>
          <w:ilvl w:val="1"/>
          <w:numId w:val="64"/>
        </w:numPr>
        <w:ind w:left="2160"/>
        <w:jc w:val="left"/>
        <w:rPr>
          <w:rFonts w:ascii="Arial" w:hAnsi="Arial" w:cs="Arial"/>
          <w:lang w:eastAsia="x-none"/>
        </w:rPr>
      </w:pPr>
      <w:r w:rsidRPr="00027229">
        <w:rPr>
          <w:rFonts w:ascii="Arial" w:hAnsi="Arial" w:cs="Arial"/>
          <w:b/>
          <w:bCs/>
          <w:lang w:eastAsia="x-none"/>
        </w:rPr>
        <w:t>Flags and Streamers:</w:t>
      </w:r>
      <w:r w:rsidRPr="00027229">
        <w:rPr>
          <w:rFonts w:ascii="Arial" w:hAnsi="Arial" w:cs="Arial"/>
          <w:lang w:eastAsia="x-none"/>
        </w:rPr>
        <w:t xml:space="preserve"> Simple </w:t>
      </w:r>
      <w:r w:rsidRPr="00027229">
        <w:rPr>
          <w:rFonts w:ascii="Arial" w:hAnsi="Arial" w:cs="Arial"/>
          <w:spacing w:val="-3"/>
          <w:szCs w:val="24"/>
        </w:rPr>
        <w:t>flags</w:t>
      </w:r>
      <w:r w:rsidRPr="00027229">
        <w:rPr>
          <w:rFonts w:ascii="Arial" w:hAnsi="Arial" w:cs="Arial"/>
          <w:spacing w:val="-23"/>
          <w:szCs w:val="24"/>
        </w:rPr>
        <w:t xml:space="preserve"> </w:t>
      </w:r>
      <w:r w:rsidRPr="00027229">
        <w:rPr>
          <w:rFonts w:ascii="Arial" w:hAnsi="Arial" w:cs="Arial"/>
          <w:szCs w:val="24"/>
        </w:rPr>
        <w:t>from</w:t>
      </w:r>
      <w:r w:rsidRPr="00027229">
        <w:rPr>
          <w:rFonts w:ascii="Arial" w:hAnsi="Arial" w:cs="Arial"/>
          <w:spacing w:val="-20"/>
          <w:szCs w:val="24"/>
        </w:rPr>
        <w:t xml:space="preserve"> </w:t>
      </w:r>
      <w:r w:rsidRPr="00027229">
        <w:rPr>
          <w:rFonts w:ascii="Arial" w:hAnsi="Arial" w:cs="Arial"/>
          <w:spacing w:val="-3"/>
          <w:szCs w:val="24"/>
        </w:rPr>
        <w:t>plastic</w:t>
      </w:r>
      <w:r w:rsidRPr="00027229">
        <w:rPr>
          <w:rFonts w:ascii="Arial" w:hAnsi="Arial" w:cs="Arial"/>
          <w:spacing w:val="-23"/>
          <w:szCs w:val="24"/>
        </w:rPr>
        <w:t xml:space="preserve"> </w:t>
      </w:r>
      <w:r w:rsidRPr="00027229">
        <w:rPr>
          <w:rFonts w:ascii="Arial" w:hAnsi="Arial" w:cs="Arial"/>
          <w:spacing w:val="-3"/>
          <w:szCs w:val="24"/>
        </w:rPr>
        <w:t>mounted</w:t>
      </w:r>
      <w:r w:rsidRPr="00027229">
        <w:rPr>
          <w:rFonts w:ascii="Arial" w:hAnsi="Arial" w:cs="Arial"/>
          <w:spacing w:val="-20"/>
          <w:szCs w:val="24"/>
        </w:rPr>
        <w:t xml:space="preserve"> </w:t>
      </w:r>
      <w:r w:rsidRPr="00027229">
        <w:rPr>
          <w:rFonts w:ascii="Arial" w:hAnsi="Arial" w:cs="Arial"/>
          <w:szCs w:val="24"/>
        </w:rPr>
        <w:t>on</w:t>
      </w:r>
      <w:r w:rsidRPr="00027229">
        <w:rPr>
          <w:rFonts w:ascii="Arial" w:hAnsi="Arial" w:cs="Arial"/>
          <w:spacing w:val="-20"/>
          <w:szCs w:val="24"/>
        </w:rPr>
        <w:t xml:space="preserve"> </w:t>
      </w:r>
      <w:r w:rsidRPr="00027229">
        <w:rPr>
          <w:rFonts w:ascii="Arial" w:hAnsi="Arial" w:cs="Arial"/>
          <w:spacing w:val="-3"/>
          <w:szCs w:val="24"/>
        </w:rPr>
        <w:t>tall</w:t>
      </w:r>
      <w:r w:rsidRPr="00027229">
        <w:rPr>
          <w:rFonts w:ascii="Arial" w:hAnsi="Arial" w:cs="Arial"/>
          <w:spacing w:val="-22"/>
          <w:szCs w:val="24"/>
        </w:rPr>
        <w:t xml:space="preserve"> </w:t>
      </w:r>
      <w:r w:rsidRPr="00027229">
        <w:rPr>
          <w:rFonts w:ascii="Arial" w:hAnsi="Arial" w:cs="Arial"/>
          <w:spacing w:val="-3"/>
          <w:szCs w:val="24"/>
        </w:rPr>
        <w:t>poles</w:t>
      </w:r>
      <w:r w:rsidRPr="00027229">
        <w:rPr>
          <w:rFonts w:ascii="Arial" w:hAnsi="Arial" w:cs="Arial"/>
          <w:spacing w:val="-23"/>
          <w:szCs w:val="24"/>
        </w:rPr>
        <w:t xml:space="preserve"> </w:t>
      </w:r>
      <w:r w:rsidRPr="00027229">
        <w:rPr>
          <w:rFonts w:ascii="Arial" w:hAnsi="Arial" w:cs="Arial"/>
          <w:szCs w:val="24"/>
        </w:rPr>
        <w:t>or</w:t>
      </w:r>
      <w:r w:rsidRPr="00027229">
        <w:rPr>
          <w:rFonts w:ascii="Arial" w:hAnsi="Arial" w:cs="Arial"/>
          <w:spacing w:val="-16"/>
          <w:szCs w:val="24"/>
        </w:rPr>
        <w:t xml:space="preserve"> </w:t>
      </w:r>
      <w:r w:rsidRPr="00027229">
        <w:rPr>
          <w:rFonts w:ascii="Arial" w:hAnsi="Arial" w:cs="Arial"/>
          <w:spacing w:val="-4"/>
          <w:szCs w:val="24"/>
        </w:rPr>
        <w:t>mylar</w:t>
      </w:r>
      <w:r w:rsidRPr="00027229">
        <w:rPr>
          <w:rFonts w:ascii="Arial" w:hAnsi="Arial" w:cs="Arial"/>
          <w:spacing w:val="-16"/>
          <w:szCs w:val="24"/>
        </w:rPr>
        <w:t xml:space="preserve"> </w:t>
      </w:r>
      <w:r w:rsidRPr="00027229">
        <w:rPr>
          <w:rFonts w:ascii="Arial" w:hAnsi="Arial" w:cs="Arial"/>
          <w:szCs w:val="24"/>
        </w:rPr>
        <w:t>tape</w:t>
      </w:r>
      <w:r w:rsidRPr="00027229">
        <w:rPr>
          <w:rFonts w:ascii="Arial" w:hAnsi="Arial" w:cs="Arial"/>
          <w:spacing w:val="-20"/>
          <w:szCs w:val="24"/>
        </w:rPr>
        <w:t xml:space="preserve"> </w:t>
      </w:r>
      <w:r w:rsidRPr="00027229">
        <w:rPr>
          <w:rFonts w:ascii="Arial" w:hAnsi="Arial" w:cs="Arial"/>
          <w:szCs w:val="24"/>
        </w:rPr>
        <w:t xml:space="preserve">to </w:t>
      </w:r>
      <w:r w:rsidRPr="00027229">
        <w:rPr>
          <w:rFonts w:ascii="Arial" w:hAnsi="Arial" w:cs="Arial"/>
          <w:spacing w:val="-3"/>
          <w:szCs w:val="24"/>
        </w:rPr>
        <w:t xml:space="preserve">make </w:t>
      </w:r>
      <w:r w:rsidRPr="00027229">
        <w:rPr>
          <w:rFonts w:ascii="Arial" w:hAnsi="Arial" w:cs="Arial"/>
          <w:szCs w:val="24"/>
        </w:rPr>
        <w:t xml:space="preserve">6-foot streamers </w:t>
      </w:r>
      <w:r w:rsidRPr="00027229">
        <w:rPr>
          <w:rFonts w:ascii="Arial" w:hAnsi="Arial" w:cs="Arial"/>
          <w:spacing w:val="-3"/>
          <w:szCs w:val="24"/>
        </w:rPr>
        <w:t xml:space="preserve">attached </w:t>
      </w:r>
      <w:r w:rsidRPr="00027229">
        <w:rPr>
          <w:rFonts w:ascii="Arial" w:hAnsi="Arial" w:cs="Arial"/>
          <w:szCs w:val="24"/>
        </w:rPr>
        <w:t xml:space="preserve">to the top of 8-foot </w:t>
      </w:r>
      <w:r w:rsidRPr="00027229">
        <w:rPr>
          <w:rFonts w:ascii="Arial" w:hAnsi="Arial" w:cs="Arial"/>
          <w:spacing w:val="-3"/>
          <w:szCs w:val="24"/>
        </w:rPr>
        <w:t xml:space="preserve">long poles. </w:t>
      </w:r>
      <w:r w:rsidRPr="00027229">
        <w:rPr>
          <w:rFonts w:ascii="Arial" w:hAnsi="Arial" w:cs="Arial"/>
          <w:szCs w:val="24"/>
        </w:rPr>
        <w:t>Flags and streamers work</w:t>
      </w:r>
      <w:r w:rsidRPr="00027229">
        <w:rPr>
          <w:rFonts w:ascii="Arial" w:hAnsi="Arial" w:cs="Arial"/>
          <w:spacing w:val="-23"/>
          <w:szCs w:val="24"/>
        </w:rPr>
        <w:t xml:space="preserve"> </w:t>
      </w:r>
      <w:r w:rsidRPr="00027229">
        <w:rPr>
          <w:rFonts w:ascii="Arial" w:hAnsi="Arial" w:cs="Arial"/>
          <w:spacing w:val="-3"/>
          <w:szCs w:val="24"/>
        </w:rPr>
        <w:t>best</w:t>
      </w:r>
      <w:r w:rsidRPr="00027229">
        <w:rPr>
          <w:rFonts w:ascii="Arial" w:hAnsi="Arial" w:cs="Arial"/>
          <w:spacing w:val="-18"/>
          <w:szCs w:val="24"/>
        </w:rPr>
        <w:t xml:space="preserve"> </w:t>
      </w:r>
      <w:r w:rsidRPr="00027229">
        <w:rPr>
          <w:rFonts w:ascii="Arial" w:hAnsi="Arial" w:cs="Arial"/>
          <w:szCs w:val="24"/>
        </w:rPr>
        <w:t>in</w:t>
      </w:r>
      <w:r w:rsidRPr="00027229">
        <w:rPr>
          <w:rFonts w:ascii="Arial" w:hAnsi="Arial" w:cs="Arial"/>
          <w:spacing w:val="-19"/>
          <w:szCs w:val="24"/>
        </w:rPr>
        <w:t xml:space="preserve"> </w:t>
      </w:r>
      <w:r w:rsidRPr="00027229">
        <w:rPr>
          <w:rFonts w:ascii="Arial" w:hAnsi="Arial" w:cs="Arial"/>
          <w:szCs w:val="24"/>
        </w:rPr>
        <w:t>areas</w:t>
      </w:r>
      <w:r w:rsidRPr="00027229">
        <w:rPr>
          <w:rFonts w:ascii="Arial" w:hAnsi="Arial" w:cs="Arial"/>
          <w:spacing w:val="-22"/>
          <w:szCs w:val="24"/>
        </w:rPr>
        <w:t xml:space="preserve"> </w:t>
      </w:r>
      <w:r w:rsidRPr="00027229">
        <w:rPr>
          <w:rFonts w:ascii="Arial" w:hAnsi="Arial" w:cs="Arial"/>
          <w:szCs w:val="24"/>
        </w:rPr>
        <w:t>where</w:t>
      </w:r>
      <w:r w:rsidRPr="00027229">
        <w:rPr>
          <w:rFonts w:ascii="Arial" w:hAnsi="Arial" w:cs="Arial"/>
          <w:spacing w:val="-19"/>
          <w:szCs w:val="24"/>
        </w:rPr>
        <w:t xml:space="preserve"> </w:t>
      </w:r>
      <w:r w:rsidRPr="00027229">
        <w:rPr>
          <w:rFonts w:ascii="Arial" w:hAnsi="Arial" w:cs="Arial"/>
          <w:szCs w:val="24"/>
        </w:rPr>
        <w:t>there</w:t>
      </w:r>
      <w:r w:rsidRPr="00027229">
        <w:rPr>
          <w:rFonts w:ascii="Arial" w:hAnsi="Arial" w:cs="Arial"/>
          <w:spacing w:val="-20"/>
          <w:szCs w:val="24"/>
        </w:rPr>
        <w:t xml:space="preserve"> </w:t>
      </w:r>
      <w:r w:rsidRPr="00027229">
        <w:rPr>
          <w:rFonts w:ascii="Arial" w:hAnsi="Arial" w:cs="Arial"/>
          <w:szCs w:val="24"/>
        </w:rPr>
        <w:t>is</w:t>
      </w:r>
      <w:r w:rsidRPr="00027229">
        <w:rPr>
          <w:rFonts w:ascii="Arial" w:hAnsi="Arial" w:cs="Arial"/>
          <w:spacing w:val="-22"/>
          <w:szCs w:val="24"/>
        </w:rPr>
        <w:t xml:space="preserve"> </w:t>
      </w:r>
      <w:r w:rsidRPr="00027229">
        <w:rPr>
          <w:rFonts w:ascii="Arial" w:hAnsi="Arial" w:cs="Arial"/>
          <w:spacing w:val="-3"/>
          <w:szCs w:val="24"/>
        </w:rPr>
        <w:t>steady</w:t>
      </w:r>
      <w:r w:rsidRPr="00027229">
        <w:rPr>
          <w:rFonts w:ascii="Arial" w:hAnsi="Arial" w:cs="Arial"/>
          <w:spacing w:val="-22"/>
          <w:szCs w:val="24"/>
        </w:rPr>
        <w:t xml:space="preserve"> </w:t>
      </w:r>
      <w:r w:rsidRPr="00027229">
        <w:rPr>
          <w:rFonts w:ascii="Arial" w:hAnsi="Arial" w:cs="Arial"/>
          <w:szCs w:val="24"/>
        </w:rPr>
        <w:t>wind.</w:t>
      </w:r>
    </w:p>
    <w:p w14:paraId="31854C3E" w14:textId="77777777" w:rsidR="00844168" w:rsidRPr="00027229" w:rsidRDefault="00844168" w:rsidP="00E27DAD">
      <w:pPr>
        <w:pStyle w:val="ListParagraph"/>
        <w:rPr>
          <w:rFonts w:ascii="Arial" w:hAnsi="Arial" w:cs="Arial"/>
          <w:lang w:eastAsia="x-none"/>
        </w:rPr>
      </w:pPr>
    </w:p>
    <w:p w14:paraId="4329B158" w14:textId="394EE71A" w:rsidR="00844168" w:rsidRPr="00027229" w:rsidRDefault="00844168" w:rsidP="00844168">
      <w:pPr>
        <w:numPr>
          <w:ilvl w:val="1"/>
          <w:numId w:val="64"/>
        </w:numPr>
        <w:ind w:left="2160"/>
        <w:jc w:val="left"/>
        <w:rPr>
          <w:rFonts w:ascii="Arial" w:hAnsi="Arial" w:cs="Arial"/>
          <w:lang w:eastAsia="x-none"/>
        </w:rPr>
      </w:pPr>
      <w:r w:rsidRPr="00027229">
        <w:rPr>
          <w:rFonts w:ascii="Arial" w:hAnsi="Arial" w:cs="Arial"/>
          <w:b/>
          <w:bCs/>
          <w:lang w:eastAsia="x-none"/>
        </w:rPr>
        <w:t>Scarecrows:</w:t>
      </w:r>
      <w:r w:rsidRPr="00027229">
        <w:rPr>
          <w:rFonts w:ascii="Arial" w:hAnsi="Arial" w:cs="Arial"/>
          <w:lang w:eastAsia="x-none"/>
        </w:rPr>
        <w:t xml:space="preserve"> Effective </w:t>
      </w:r>
      <w:r w:rsidRPr="00027229">
        <w:rPr>
          <w:rFonts w:ascii="Arial" w:hAnsi="Arial" w:cs="Arial"/>
          <w:szCs w:val="24"/>
        </w:rPr>
        <w:t xml:space="preserve">in areas where </w:t>
      </w:r>
      <w:r w:rsidRPr="00027229">
        <w:rPr>
          <w:rFonts w:ascii="Arial" w:hAnsi="Arial" w:cs="Arial"/>
          <w:spacing w:val="-3"/>
          <w:szCs w:val="24"/>
        </w:rPr>
        <w:t xml:space="preserve">geese view humans </w:t>
      </w:r>
      <w:r w:rsidRPr="00027229">
        <w:rPr>
          <w:rFonts w:ascii="Arial" w:hAnsi="Arial" w:cs="Arial"/>
          <w:szCs w:val="24"/>
        </w:rPr>
        <w:t xml:space="preserve">as </w:t>
      </w:r>
      <w:r w:rsidRPr="00027229">
        <w:rPr>
          <w:rFonts w:ascii="Arial" w:hAnsi="Arial" w:cs="Arial"/>
          <w:spacing w:val="-3"/>
          <w:szCs w:val="24"/>
        </w:rPr>
        <w:t xml:space="preserve">dangerous </w:t>
      </w:r>
      <w:r w:rsidRPr="00027229">
        <w:rPr>
          <w:rFonts w:ascii="Arial" w:hAnsi="Arial" w:cs="Arial"/>
          <w:szCs w:val="24"/>
        </w:rPr>
        <w:t>predators. For</w:t>
      </w:r>
      <w:r w:rsidRPr="00027229">
        <w:rPr>
          <w:rFonts w:ascii="Arial" w:hAnsi="Arial" w:cs="Arial"/>
          <w:spacing w:val="-18"/>
          <w:szCs w:val="24"/>
        </w:rPr>
        <w:t xml:space="preserve"> </w:t>
      </w:r>
      <w:r w:rsidRPr="00027229">
        <w:rPr>
          <w:rFonts w:ascii="Arial" w:hAnsi="Arial" w:cs="Arial"/>
          <w:spacing w:val="-4"/>
          <w:szCs w:val="24"/>
        </w:rPr>
        <w:t>maximum</w:t>
      </w:r>
      <w:r w:rsidRPr="00027229">
        <w:rPr>
          <w:rFonts w:ascii="Arial" w:hAnsi="Arial" w:cs="Arial"/>
          <w:spacing w:val="-22"/>
          <w:szCs w:val="24"/>
        </w:rPr>
        <w:t xml:space="preserve"> </w:t>
      </w:r>
      <w:r w:rsidRPr="00027229">
        <w:rPr>
          <w:rFonts w:ascii="Arial" w:hAnsi="Arial" w:cs="Arial"/>
          <w:spacing w:val="-3"/>
          <w:szCs w:val="24"/>
        </w:rPr>
        <w:t>effect,</w:t>
      </w:r>
      <w:r w:rsidRPr="00027229">
        <w:rPr>
          <w:rFonts w:ascii="Arial" w:hAnsi="Arial" w:cs="Arial"/>
          <w:spacing w:val="-21"/>
          <w:szCs w:val="24"/>
        </w:rPr>
        <w:t xml:space="preserve"> </w:t>
      </w:r>
      <w:r w:rsidRPr="00027229">
        <w:rPr>
          <w:rFonts w:ascii="Arial" w:hAnsi="Arial" w:cs="Arial"/>
          <w:szCs w:val="24"/>
        </w:rPr>
        <w:t>the</w:t>
      </w:r>
      <w:r w:rsidRPr="00027229">
        <w:rPr>
          <w:rFonts w:ascii="Arial" w:hAnsi="Arial" w:cs="Arial"/>
          <w:spacing w:val="-21"/>
          <w:szCs w:val="24"/>
        </w:rPr>
        <w:t xml:space="preserve"> </w:t>
      </w:r>
      <w:r w:rsidRPr="00027229">
        <w:rPr>
          <w:rFonts w:ascii="Arial" w:hAnsi="Arial" w:cs="Arial"/>
          <w:szCs w:val="24"/>
        </w:rPr>
        <w:t>arms</w:t>
      </w:r>
      <w:r w:rsidRPr="00027229">
        <w:rPr>
          <w:rFonts w:ascii="Arial" w:hAnsi="Arial" w:cs="Arial"/>
          <w:spacing w:val="-24"/>
          <w:szCs w:val="24"/>
        </w:rPr>
        <w:t xml:space="preserve"> </w:t>
      </w:r>
      <w:r w:rsidRPr="00027229">
        <w:rPr>
          <w:rFonts w:ascii="Arial" w:hAnsi="Arial" w:cs="Arial"/>
          <w:szCs w:val="24"/>
        </w:rPr>
        <w:t>and</w:t>
      </w:r>
      <w:r w:rsidRPr="00027229">
        <w:rPr>
          <w:rFonts w:ascii="Arial" w:hAnsi="Arial" w:cs="Arial"/>
          <w:spacing w:val="-21"/>
          <w:szCs w:val="24"/>
        </w:rPr>
        <w:t xml:space="preserve"> </w:t>
      </w:r>
      <w:r w:rsidRPr="00027229">
        <w:rPr>
          <w:rFonts w:ascii="Arial" w:hAnsi="Arial" w:cs="Arial"/>
          <w:spacing w:val="-3"/>
          <w:szCs w:val="24"/>
        </w:rPr>
        <w:t>legs</w:t>
      </w:r>
      <w:r w:rsidRPr="00027229">
        <w:rPr>
          <w:rFonts w:ascii="Arial" w:hAnsi="Arial" w:cs="Arial"/>
          <w:spacing w:val="-25"/>
          <w:szCs w:val="24"/>
        </w:rPr>
        <w:t xml:space="preserve"> </w:t>
      </w:r>
      <w:r w:rsidRPr="00027229">
        <w:rPr>
          <w:rFonts w:ascii="Arial" w:hAnsi="Arial" w:cs="Arial"/>
          <w:spacing w:val="-3"/>
          <w:szCs w:val="24"/>
        </w:rPr>
        <w:t>should</w:t>
      </w:r>
      <w:r w:rsidRPr="00027229">
        <w:rPr>
          <w:rFonts w:ascii="Arial" w:hAnsi="Arial" w:cs="Arial"/>
          <w:spacing w:val="-21"/>
          <w:szCs w:val="24"/>
        </w:rPr>
        <w:t xml:space="preserve"> </w:t>
      </w:r>
      <w:r w:rsidRPr="00027229">
        <w:rPr>
          <w:rFonts w:ascii="Arial" w:hAnsi="Arial" w:cs="Arial"/>
          <w:spacing w:val="-3"/>
          <w:szCs w:val="24"/>
        </w:rPr>
        <w:t>move</w:t>
      </w:r>
      <w:r w:rsidRPr="00027229">
        <w:rPr>
          <w:rFonts w:ascii="Arial" w:hAnsi="Arial" w:cs="Arial"/>
          <w:spacing w:val="-21"/>
          <w:szCs w:val="24"/>
        </w:rPr>
        <w:t xml:space="preserve"> </w:t>
      </w:r>
      <w:r w:rsidRPr="00027229">
        <w:rPr>
          <w:rFonts w:ascii="Arial" w:hAnsi="Arial" w:cs="Arial"/>
          <w:szCs w:val="24"/>
        </w:rPr>
        <w:t>in</w:t>
      </w:r>
      <w:r w:rsidRPr="00027229">
        <w:rPr>
          <w:rFonts w:ascii="Arial" w:hAnsi="Arial" w:cs="Arial"/>
          <w:spacing w:val="-22"/>
          <w:szCs w:val="24"/>
        </w:rPr>
        <w:t xml:space="preserve"> </w:t>
      </w:r>
      <w:r w:rsidRPr="00027229">
        <w:rPr>
          <w:rFonts w:ascii="Arial" w:hAnsi="Arial" w:cs="Arial"/>
          <w:szCs w:val="24"/>
        </w:rPr>
        <w:t>the</w:t>
      </w:r>
      <w:r w:rsidRPr="00027229">
        <w:rPr>
          <w:rFonts w:ascii="Arial" w:hAnsi="Arial" w:cs="Arial"/>
          <w:spacing w:val="-21"/>
          <w:szCs w:val="24"/>
        </w:rPr>
        <w:t xml:space="preserve"> </w:t>
      </w:r>
      <w:r w:rsidRPr="00027229">
        <w:rPr>
          <w:rFonts w:ascii="Arial" w:hAnsi="Arial" w:cs="Arial"/>
          <w:szCs w:val="24"/>
        </w:rPr>
        <w:t>wind,</w:t>
      </w:r>
      <w:r w:rsidRPr="00027229">
        <w:rPr>
          <w:rFonts w:ascii="Arial" w:hAnsi="Arial" w:cs="Arial"/>
          <w:spacing w:val="-20"/>
          <w:szCs w:val="24"/>
        </w:rPr>
        <w:t xml:space="preserve"> </w:t>
      </w:r>
      <w:r w:rsidRPr="00027229">
        <w:rPr>
          <w:rFonts w:ascii="Arial" w:hAnsi="Arial" w:cs="Arial"/>
          <w:spacing w:val="-3"/>
          <w:szCs w:val="24"/>
        </w:rPr>
        <w:t>use</w:t>
      </w:r>
      <w:r w:rsidRPr="00027229">
        <w:rPr>
          <w:rFonts w:ascii="Arial" w:hAnsi="Arial" w:cs="Arial"/>
          <w:spacing w:val="-22"/>
          <w:szCs w:val="24"/>
        </w:rPr>
        <w:t xml:space="preserve"> </w:t>
      </w:r>
      <w:r w:rsidRPr="00027229">
        <w:rPr>
          <w:rFonts w:ascii="Arial" w:hAnsi="Arial" w:cs="Arial"/>
          <w:szCs w:val="24"/>
        </w:rPr>
        <w:t>bright</w:t>
      </w:r>
      <w:r w:rsidRPr="00027229">
        <w:rPr>
          <w:rFonts w:ascii="Arial" w:hAnsi="Arial" w:cs="Arial"/>
          <w:spacing w:val="-20"/>
          <w:szCs w:val="24"/>
        </w:rPr>
        <w:t xml:space="preserve"> </w:t>
      </w:r>
      <w:r w:rsidRPr="00027229">
        <w:rPr>
          <w:rFonts w:ascii="Arial" w:hAnsi="Arial" w:cs="Arial"/>
          <w:spacing w:val="-3"/>
          <w:szCs w:val="24"/>
        </w:rPr>
        <w:t>colors,</w:t>
      </w:r>
      <w:r w:rsidRPr="00027229">
        <w:rPr>
          <w:rFonts w:ascii="Arial" w:hAnsi="Arial" w:cs="Arial"/>
          <w:spacing w:val="-20"/>
          <w:szCs w:val="24"/>
        </w:rPr>
        <w:t xml:space="preserve"> </w:t>
      </w:r>
      <w:r w:rsidRPr="00027229">
        <w:rPr>
          <w:rFonts w:ascii="Arial" w:hAnsi="Arial" w:cs="Arial"/>
          <w:szCs w:val="24"/>
        </w:rPr>
        <w:t>and large</w:t>
      </w:r>
      <w:r w:rsidRPr="00027229">
        <w:rPr>
          <w:rFonts w:ascii="Arial" w:hAnsi="Arial" w:cs="Arial"/>
          <w:spacing w:val="-22"/>
          <w:szCs w:val="24"/>
        </w:rPr>
        <w:t xml:space="preserve"> </w:t>
      </w:r>
      <w:r w:rsidRPr="00027229">
        <w:rPr>
          <w:rFonts w:ascii="Arial" w:hAnsi="Arial" w:cs="Arial"/>
          <w:spacing w:val="-4"/>
          <w:szCs w:val="24"/>
        </w:rPr>
        <w:t>eyes.</w:t>
      </w:r>
      <w:r w:rsidRPr="00027229">
        <w:rPr>
          <w:rFonts w:ascii="Arial" w:hAnsi="Arial" w:cs="Arial"/>
          <w:spacing w:val="-20"/>
          <w:szCs w:val="24"/>
        </w:rPr>
        <w:t xml:space="preserve"> </w:t>
      </w:r>
      <w:r w:rsidRPr="00027229">
        <w:rPr>
          <w:rFonts w:ascii="Arial" w:hAnsi="Arial" w:cs="Arial"/>
          <w:szCs w:val="24"/>
        </w:rPr>
        <w:t>Large,</w:t>
      </w:r>
      <w:r w:rsidRPr="00027229">
        <w:rPr>
          <w:rFonts w:ascii="Arial" w:hAnsi="Arial" w:cs="Arial"/>
          <w:spacing w:val="-21"/>
          <w:szCs w:val="24"/>
        </w:rPr>
        <w:t xml:space="preserve"> </w:t>
      </w:r>
      <w:r w:rsidRPr="00027229">
        <w:rPr>
          <w:rFonts w:ascii="Arial" w:hAnsi="Arial" w:cs="Arial"/>
          <w:szCs w:val="24"/>
        </w:rPr>
        <w:t>blowup</w:t>
      </w:r>
      <w:r w:rsidRPr="00027229">
        <w:rPr>
          <w:rFonts w:ascii="Arial" w:hAnsi="Arial" w:cs="Arial"/>
          <w:spacing w:val="-21"/>
          <w:szCs w:val="24"/>
        </w:rPr>
        <w:t xml:space="preserve"> </w:t>
      </w:r>
      <w:r w:rsidRPr="00027229">
        <w:rPr>
          <w:rFonts w:ascii="Arial" w:hAnsi="Arial" w:cs="Arial"/>
          <w:szCs w:val="24"/>
        </w:rPr>
        <w:t>toy</w:t>
      </w:r>
      <w:r w:rsidRPr="00027229">
        <w:rPr>
          <w:rFonts w:ascii="Arial" w:hAnsi="Arial" w:cs="Arial"/>
          <w:spacing w:val="-24"/>
          <w:szCs w:val="24"/>
        </w:rPr>
        <w:t xml:space="preserve"> </w:t>
      </w:r>
      <w:r w:rsidRPr="00027229">
        <w:rPr>
          <w:rFonts w:ascii="Arial" w:hAnsi="Arial" w:cs="Arial"/>
          <w:spacing w:val="-4"/>
          <w:szCs w:val="24"/>
        </w:rPr>
        <w:t>snakes</w:t>
      </w:r>
      <w:r w:rsidRPr="00027229">
        <w:rPr>
          <w:rFonts w:ascii="Arial" w:hAnsi="Arial" w:cs="Arial"/>
          <w:spacing w:val="-24"/>
          <w:szCs w:val="24"/>
        </w:rPr>
        <w:t xml:space="preserve"> </w:t>
      </w:r>
      <w:r w:rsidRPr="00027229">
        <w:rPr>
          <w:rFonts w:ascii="Arial" w:hAnsi="Arial" w:cs="Arial"/>
          <w:szCs w:val="24"/>
        </w:rPr>
        <w:t>are</w:t>
      </w:r>
      <w:r w:rsidRPr="00027229">
        <w:rPr>
          <w:rFonts w:ascii="Arial" w:hAnsi="Arial" w:cs="Arial"/>
          <w:spacing w:val="-22"/>
          <w:szCs w:val="24"/>
        </w:rPr>
        <w:t xml:space="preserve"> </w:t>
      </w:r>
      <w:r w:rsidRPr="00027229">
        <w:rPr>
          <w:rFonts w:ascii="Arial" w:hAnsi="Arial" w:cs="Arial"/>
          <w:szCs w:val="24"/>
        </w:rPr>
        <w:t>reported</w:t>
      </w:r>
      <w:r w:rsidRPr="00027229">
        <w:rPr>
          <w:rFonts w:ascii="Arial" w:hAnsi="Arial" w:cs="Arial"/>
          <w:spacing w:val="-21"/>
          <w:szCs w:val="24"/>
        </w:rPr>
        <w:t xml:space="preserve"> </w:t>
      </w:r>
      <w:r w:rsidRPr="00027229">
        <w:rPr>
          <w:rFonts w:ascii="Arial" w:hAnsi="Arial" w:cs="Arial"/>
          <w:szCs w:val="24"/>
        </w:rPr>
        <w:t>to</w:t>
      </w:r>
      <w:r w:rsidRPr="00027229">
        <w:rPr>
          <w:rFonts w:ascii="Arial" w:hAnsi="Arial" w:cs="Arial"/>
          <w:spacing w:val="-21"/>
          <w:szCs w:val="24"/>
        </w:rPr>
        <w:t xml:space="preserve"> </w:t>
      </w:r>
      <w:r w:rsidRPr="00027229">
        <w:rPr>
          <w:rFonts w:ascii="Arial" w:hAnsi="Arial" w:cs="Arial"/>
          <w:szCs w:val="24"/>
        </w:rPr>
        <w:t>work</w:t>
      </w:r>
      <w:r w:rsidRPr="00027229">
        <w:rPr>
          <w:rFonts w:ascii="Arial" w:hAnsi="Arial" w:cs="Arial"/>
          <w:spacing w:val="-25"/>
          <w:szCs w:val="24"/>
        </w:rPr>
        <w:t xml:space="preserve"> </w:t>
      </w:r>
      <w:r w:rsidRPr="00027229">
        <w:rPr>
          <w:rFonts w:ascii="Arial" w:hAnsi="Arial" w:cs="Arial"/>
          <w:szCs w:val="24"/>
        </w:rPr>
        <w:t>as</w:t>
      </w:r>
      <w:r w:rsidRPr="00027229">
        <w:rPr>
          <w:rFonts w:ascii="Arial" w:hAnsi="Arial" w:cs="Arial"/>
          <w:spacing w:val="-24"/>
          <w:szCs w:val="24"/>
        </w:rPr>
        <w:t xml:space="preserve"> </w:t>
      </w:r>
      <w:r w:rsidRPr="00027229">
        <w:rPr>
          <w:rFonts w:ascii="Arial" w:hAnsi="Arial" w:cs="Arial"/>
          <w:szCs w:val="24"/>
        </w:rPr>
        <w:t>a</w:t>
      </w:r>
      <w:r w:rsidRPr="00027229">
        <w:rPr>
          <w:rFonts w:ascii="Arial" w:hAnsi="Arial" w:cs="Arial"/>
          <w:spacing w:val="-21"/>
          <w:szCs w:val="24"/>
        </w:rPr>
        <w:t xml:space="preserve"> </w:t>
      </w:r>
      <w:r w:rsidRPr="00027229">
        <w:rPr>
          <w:rFonts w:ascii="Arial" w:hAnsi="Arial" w:cs="Arial"/>
          <w:spacing w:val="-3"/>
          <w:szCs w:val="24"/>
        </w:rPr>
        <w:t>type</w:t>
      </w:r>
      <w:r w:rsidRPr="00027229">
        <w:rPr>
          <w:rFonts w:ascii="Arial" w:hAnsi="Arial" w:cs="Arial"/>
          <w:spacing w:val="-22"/>
          <w:szCs w:val="24"/>
        </w:rPr>
        <w:t xml:space="preserve"> </w:t>
      </w:r>
      <w:r w:rsidRPr="00027229">
        <w:rPr>
          <w:rFonts w:ascii="Arial" w:hAnsi="Arial" w:cs="Arial"/>
          <w:szCs w:val="24"/>
        </w:rPr>
        <w:t>of</w:t>
      </w:r>
      <w:r w:rsidRPr="00027229">
        <w:rPr>
          <w:rFonts w:ascii="Arial" w:hAnsi="Arial" w:cs="Arial"/>
          <w:spacing w:val="-20"/>
          <w:szCs w:val="24"/>
        </w:rPr>
        <w:t xml:space="preserve"> </w:t>
      </w:r>
      <w:r w:rsidRPr="00027229">
        <w:rPr>
          <w:rFonts w:ascii="Arial" w:hAnsi="Arial" w:cs="Arial"/>
          <w:szCs w:val="24"/>
        </w:rPr>
        <w:t>scarecrow.</w:t>
      </w:r>
    </w:p>
    <w:p w14:paraId="026AA233" w14:textId="77777777" w:rsidR="00844168" w:rsidRPr="00027229" w:rsidRDefault="00844168" w:rsidP="00E27DAD">
      <w:pPr>
        <w:pStyle w:val="ListParagraph"/>
        <w:rPr>
          <w:rFonts w:ascii="Arial" w:hAnsi="Arial" w:cs="Arial"/>
          <w:lang w:eastAsia="x-none"/>
        </w:rPr>
      </w:pPr>
    </w:p>
    <w:p w14:paraId="230498E7" w14:textId="42FDC369" w:rsidR="00844168" w:rsidRPr="00027229" w:rsidRDefault="00844168" w:rsidP="00844168">
      <w:pPr>
        <w:numPr>
          <w:ilvl w:val="1"/>
          <w:numId w:val="64"/>
        </w:numPr>
        <w:ind w:left="2160"/>
        <w:jc w:val="left"/>
        <w:rPr>
          <w:rFonts w:ascii="Arial" w:hAnsi="Arial" w:cs="Arial"/>
          <w:lang w:eastAsia="x-none"/>
        </w:rPr>
      </w:pPr>
      <w:r w:rsidRPr="00027229">
        <w:rPr>
          <w:rFonts w:ascii="Arial" w:hAnsi="Arial" w:cs="Arial"/>
          <w:b/>
          <w:bCs/>
          <w:lang w:eastAsia="x-none"/>
        </w:rPr>
        <w:t>Noisemakers:</w:t>
      </w:r>
      <w:r w:rsidRPr="00027229">
        <w:rPr>
          <w:rFonts w:ascii="Arial" w:hAnsi="Arial" w:cs="Arial"/>
          <w:lang w:eastAsia="x-none"/>
        </w:rPr>
        <w:t xml:space="preserve"> Devices </w:t>
      </w:r>
      <w:r w:rsidRPr="00027229">
        <w:rPr>
          <w:rFonts w:ascii="Arial" w:hAnsi="Arial" w:cs="Arial"/>
          <w:szCs w:val="24"/>
        </w:rPr>
        <w:t>that</w:t>
      </w:r>
      <w:r w:rsidRPr="00027229">
        <w:rPr>
          <w:rFonts w:ascii="Arial" w:hAnsi="Arial" w:cs="Arial"/>
          <w:spacing w:val="-21"/>
          <w:szCs w:val="24"/>
        </w:rPr>
        <w:t xml:space="preserve"> </w:t>
      </w:r>
      <w:r w:rsidRPr="00027229">
        <w:rPr>
          <w:rFonts w:ascii="Arial" w:hAnsi="Arial" w:cs="Arial"/>
          <w:spacing w:val="-3"/>
          <w:szCs w:val="24"/>
        </w:rPr>
        <w:t>make</w:t>
      </w:r>
      <w:r w:rsidRPr="00027229">
        <w:rPr>
          <w:rFonts w:ascii="Arial" w:hAnsi="Arial" w:cs="Arial"/>
          <w:spacing w:val="-22"/>
          <w:szCs w:val="24"/>
        </w:rPr>
        <w:t xml:space="preserve"> </w:t>
      </w:r>
      <w:r w:rsidRPr="00027229">
        <w:rPr>
          <w:rFonts w:ascii="Arial" w:hAnsi="Arial" w:cs="Arial"/>
          <w:szCs w:val="24"/>
        </w:rPr>
        <w:t>a</w:t>
      </w:r>
      <w:r w:rsidRPr="00027229">
        <w:rPr>
          <w:rFonts w:ascii="Arial" w:hAnsi="Arial" w:cs="Arial"/>
          <w:spacing w:val="-22"/>
          <w:szCs w:val="24"/>
        </w:rPr>
        <w:t xml:space="preserve"> </w:t>
      </w:r>
      <w:r w:rsidRPr="00027229">
        <w:rPr>
          <w:rFonts w:ascii="Arial" w:hAnsi="Arial" w:cs="Arial"/>
          <w:spacing w:val="-3"/>
          <w:szCs w:val="24"/>
        </w:rPr>
        <w:t>loud</w:t>
      </w:r>
      <w:r w:rsidRPr="00027229">
        <w:rPr>
          <w:rFonts w:ascii="Arial" w:hAnsi="Arial" w:cs="Arial"/>
          <w:spacing w:val="-21"/>
          <w:szCs w:val="24"/>
        </w:rPr>
        <w:t xml:space="preserve"> </w:t>
      </w:r>
      <w:r w:rsidRPr="00027229">
        <w:rPr>
          <w:rFonts w:ascii="Arial" w:hAnsi="Arial" w:cs="Arial"/>
          <w:spacing w:val="-3"/>
          <w:szCs w:val="24"/>
        </w:rPr>
        <w:t>bang</w:t>
      </w:r>
      <w:r w:rsidRPr="00027229">
        <w:rPr>
          <w:rFonts w:ascii="Arial" w:hAnsi="Arial" w:cs="Arial"/>
          <w:spacing w:val="-22"/>
          <w:szCs w:val="24"/>
        </w:rPr>
        <w:t xml:space="preserve"> </w:t>
      </w:r>
      <w:r w:rsidRPr="00027229">
        <w:rPr>
          <w:rFonts w:ascii="Arial" w:hAnsi="Arial" w:cs="Arial"/>
          <w:spacing w:val="-4"/>
          <w:szCs w:val="24"/>
        </w:rPr>
        <w:t>such</w:t>
      </w:r>
      <w:r w:rsidRPr="00027229">
        <w:rPr>
          <w:rFonts w:ascii="Arial" w:hAnsi="Arial" w:cs="Arial"/>
          <w:spacing w:val="-22"/>
          <w:szCs w:val="24"/>
        </w:rPr>
        <w:t xml:space="preserve"> </w:t>
      </w:r>
      <w:r w:rsidRPr="00027229">
        <w:rPr>
          <w:rFonts w:ascii="Arial" w:hAnsi="Arial" w:cs="Arial"/>
          <w:szCs w:val="24"/>
        </w:rPr>
        <w:t>as</w:t>
      </w:r>
      <w:r w:rsidRPr="00027229">
        <w:rPr>
          <w:rFonts w:ascii="Arial" w:hAnsi="Arial" w:cs="Arial"/>
          <w:spacing w:val="-25"/>
          <w:szCs w:val="24"/>
        </w:rPr>
        <w:t xml:space="preserve"> </w:t>
      </w:r>
      <w:r w:rsidRPr="00027229">
        <w:rPr>
          <w:rFonts w:ascii="Arial" w:hAnsi="Arial" w:cs="Arial"/>
          <w:szCs w:val="24"/>
        </w:rPr>
        <w:t>propane</w:t>
      </w:r>
      <w:r w:rsidRPr="00027229">
        <w:rPr>
          <w:rFonts w:ascii="Arial" w:hAnsi="Arial" w:cs="Arial"/>
          <w:spacing w:val="-21"/>
          <w:szCs w:val="24"/>
        </w:rPr>
        <w:t xml:space="preserve"> </w:t>
      </w:r>
      <w:r w:rsidRPr="00027229">
        <w:rPr>
          <w:rFonts w:ascii="Arial" w:hAnsi="Arial" w:cs="Arial"/>
          <w:spacing w:val="-4"/>
          <w:szCs w:val="24"/>
        </w:rPr>
        <w:t>cannons,</w:t>
      </w:r>
      <w:r w:rsidRPr="00027229">
        <w:rPr>
          <w:rFonts w:ascii="Arial" w:hAnsi="Arial" w:cs="Arial"/>
          <w:spacing w:val="-21"/>
          <w:szCs w:val="24"/>
        </w:rPr>
        <w:t xml:space="preserve"> </w:t>
      </w:r>
      <w:r w:rsidRPr="00027229">
        <w:rPr>
          <w:rFonts w:ascii="Arial" w:hAnsi="Arial" w:cs="Arial"/>
          <w:spacing w:val="-4"/>
          <w:szCs w:val="24"/>
        </w:rPr>
        <w:t>blanks,</w:t>
      </w:r>
      <w:r w:rsidRPr="00027229">
        <w:rPr>
          <w:rFonts w:ascii="Arial" w:hAnsi="Arial" w:cs="Arial"/>
          <w:spacing w:val="-21"/>
          <w:szCs w:val="24"/>
        </w:rPr>
        <w:t xml:space="preserve"> </w:t>
      </w:r>
      <w:r w:rsidRPr="00027229">
        <w:rPr>
          <w:rFonts w:ascii="Arial" w:hAnsi="Arial" w:cs="Arial"/>
          <w:szCs w:val="24"/>
        </w:rPr>
        <w:t xml:space="preserve">and whistle </w:t>
      </w:r>
      <w:r w:rsidRPr="00027229">
        <w:rPr>
          <w:rFonts w:ascii="Arial" w:hAnsi="Arial" w:cs="Arial"/>
          <w:spacing w:val="-3"/>
          <w:szCs w:val="24"/>
        </w:rPr>
        <w:t xml:space="preserve">bombs can scare geese. </w:t>
      </w:r>
      <w:r w:rsidRPr="00027229">
        <w:rPr>
          <w:rFonts w:ascii="Arial" w:hAnsi="Arial" w:cs="Arial"/>
          <w:spacing w:val="-4"/>
          <w:szCs w:val="24"/>
        </w:rPr>
        <w:t xml:space="preserve">Making </w:t>
      </w:r>
      <w:r w:rsidRPr="00027229">
        <w:rPr>
          <w:rFonts w:ascii="Arial" w:hAnsi="Arial" w:cs="Arial"/>
          <w:szCs w:val="24"/>
        </w:rPr>
        <w:t xml:space="preserve">the </w:t>
      </w:r>
      <w:r w:rsidRPr="00027229">
        <w:rPr>
          <w:rFonts w:ascii="Arial" w:hAnsi="Arial" w:cs="Arial"/>
          <w:spacing w:val="-3"/>
          <w:szCs w:val="24"/>
        </w:rPr>
        <w:t xml:space="preserve">noise </w:t>
      </w:r>
      <w:r w:rsidRPr="00027229">
        <w:rPr>
          <w:rFonts w:ascii="Arial" w:hAnsi="Arial" w:cs="Arial"/>
          <w:szCs w:val="24"/>
        </w:rPr>
        <w:t xml:space="preserve">as </w:t>
      </w:r>
      <w:r w:rsidRPr="00027229">
        <w:rPr>
          <w:rFonts w:ascii="Arial" w:hAnsi="Arial" w:cs="Arial"/>
          <w:spacing w:val="-3"/>
          <w:szCs w:val="24"/>
        </w:rPr>
        <w:t xml:space="preserve">soon </w:t>
      </w:r>
      <w:r w:rsidRPr="00027229">
        <w:rPr>
          <w:rFonts w:ascii="Arial" w:hAnsi="Arial" w:cs="Arial"/>
          <w:szCs w:val="24"/>
        </w:rPr>
        <w:t xml:space="preserve">as </w:t>
      </w:r>
      <w:r w:rsidRPr="00027229">
        <w:rPr>
          <w:rFonts w:ascii="Arial" w:hAnsi="Arial" w:cs="Arial"/>
          <w:spacing w:val="-3"/>
          <w:szCs w:val="24"/>
        </w:rPr>
        <w:t xml:space="preserve">geese </w:t>
      </w:r>
      <w:r w:rsidRPr="00027229">
        <w:rPr>
          <w:rFonts w:ascii="Arial" w:hAnsi="Arial" w:cs="Arial"/>
          <w:szCs w:val="24"/>
        </w:rPr>
        <w:t>arrive and per</w:t>
      </w:r>
      <w:r w:rsidRPr="00027229">
        <w:rPr>
          <w:rFonts w:ascii="Arial" w:hAnsi="Arial" w:cs="Arial"/>
          <w:spacing w:val="-4"/>
          <w:szCs w:val="24"/>
        </w:rPr>
        <w:t>sistence</w:t>
      </w:r>
      <w:r w:rsidRPr="00027229">
        <w:rPr>
          <w:rFonts w:ascii="Arial" w:hAnsi="Arial" w:cs="Arial"/>
          <w:spacing w:val="-20"/>
          <w:szCs w:val="24"/>
        </w:rPr>
        <w:t xml:space="preserve"> </w:t>
      </w:r>
      <w:r w:rsidRPr="00027229">
        <w:rPr>
          <w:rFonts w:ascii="Arial" w:hAnsi="Arial" w:cs="Arial"/>
          <w:szCs w:val="24"/>
        </w:rPr>
        <w:t>are</w:t>
      </w:r>
      <w:r w:rsidRPr="00027229">
        <w:rPr>
          <w:rFonts w:ascii="Arial" w:hAnsi="Arial" w:cs="Arial"/>
          <w:spacing w:val="-19"/>
          <w:szCs w:val="24"/>
        </w:rPr>
        <w:t xml:space="preserve"> </w:t>
      </w:r>
      <w:r w:rsidRPr="00027229">
        <w:rPr>
          <w:rFonts w:ascii="Arial" w:hAnsi="Arial" w:cs="Arial"/>
          <w:szCs w:val="24"/>
        </w:rPr>
        <w:t>the</w:t>
      </w:r>
      <w:r w:rsidRPr="00027229">
        <w:rPr>
          <w:rFonts w:ascii="Arial" w:hAnsi="Arial" w:cs="Arial"/>
          <w:spacing w:val="-19"/>
          <w:szCs w:val="24"/>
        </w:rPr>
        <w:t xml:space="preserve"> </w:t>
      </w:r>
      <w:r w:rsidRPr="00027229">
        <w:rPr>
          <w:rFonts w:ascii="Arial" w:hAnsi="Arial" w:cs="Arial"/>
          <w:spacing w:val="-4"/>
          <w:szCs w:val="24"/>
        </w:rPr>
        <w:t>keys</w:t>
      </w:r>
      <w:r w:rsidRPr="00027229">
        <w:rPr>
          <w:rFonts w:ascii="Arial" w:hAnsi="Arial" w:cs="Arial"/>
          <w:spacing w:val="-22"/>
          <w:szCs w:val="24"/>
        </w:rPr>
        <w:t xml:space="preserve"> </w:t>
      </w:r>
      <w:r w:rsidRPr="00027229">
        <w:rPr>
          <w:rFonts w:ascii="Arial" w:hAnsi="Arial" w:cs="Arial"/>
          <w:szCs w:val="24"/>
        </w:rPr>
        <w:t>to</w:t>
      </w:r>
      <w:r w:rsidRPr="00027229">
        <w:rPr>
          <w:rFonts w:ascii="Arial" w:hAnsi="Arial" w:cs="Arial"/>
          <w:spacing w:val="-19"/>
          <w:szCs w:val="24"/>
        </w:rPr>
        <w:t xml:space="preserve"> </w:t>
      </w:r>
      <w:r w:rsidRPr="00027229">
        <w:rPr>
          <w:rFonts w:ascii="Arial" w:hAnsi="Arial" w:cs="Arial"/>
          <w:spacing w:val="-4"/>
          <w:szCs w:val="24"/>
        </w:rPr>
        <w:t>success</w:t>
      </w:r>
      <w:r w:rsidRPr="00027229">
        <w:rPr>
          <w:rFonts w:ascii="Arial" w:hAnsi="Arial" w:cs="Arial"/>
          <w:spacing w:val="-22"/>
          <w:szCs w:val="24"/>
        </w:rPr>
        <w:t xml:space="preserve"> </w:t>
      </w:r>
      <w:r w:rsidRPr="00027229">
        <w:rPr>
          <w:rFonts w:ascii="Arial" w:hAnsi="Arial" w:cs="Arial"/>
          <w:szCs w:val="24"/>
        </w:rPr>
        <w:t>when</w:t>
      </w:r>
      <w:r w:rsidRPr="00027229">
        <w:rPr>
          <w:rFonts w:ascii="Arial" w:hAnsi="Arial" w:cs="Arial"/>
          <w:spacing w:val="-19"/>
          <w:szCs w:val="24"/>
        </w:rPr>
        <w:t xml:space="preserve"> </w:t>
      </w:r>
      <w:r w:rsidRPr="00027229">
        <w:rPr>
          <w:rFonts w:ascii="Arial" w:hAnsi="Arial" w:cs="Arial"/>
          <w:spacing w:val="-3"/>
          <w:szCs w:val="24"/>
        </w:rPr>
        <w:t>using</w:t>
      </w:r>
      <w:r w:rsidRPr="00027229">
        <w:rPr>
          <w:rFonts w:ascii="Arial" w:hAnsi="Arial" w:cs="Arial"/>
          <w:spacing w:val="-19"/>
          <w:szCs w:val="24"/>
        </w:rPr>
        <w:t xml:space="preserve"> </w:t>
      </w:r>
      <w:r w:rsidRPr="00027229">
        <w:rPr>
          <w:rFonts w:ascii="Arial" w:hAnsi="Arial" w:cs="Arial"/>
          <w:spacing w:val="-3"/>
          <w:szCs w:val="24"/>
        </w:rPr>
        <w:t>these</w:t>
      </w:r>
      <w:r w:rsidRPr="00027229">
        <w:rPr>
          <w:rFonts w:ascii="Arial" w:hAnsi="Arial" w:cs="Arial"/>
          <w:spacing w:val="-19"/>
          <w:szCs w:val="24"/>
        </w:rPr>
        <w:t xml:space="preserve"> </w:t>
      </w:r>
      <w:r w:rsidRPr="00027229">
        <w:rPr>
          <w:rFonts w:ascii="Arial" w:hAnsi="Arial" w:cs="Arial"/>
          <w:spacing w:val="-4"/>
          <w:szCs w:val="24"/>
        </w:rPr>
        <w:t>devices.</w:t>
      </w:r>
      <w:r w:rsidRPr="00027229">
        <w:rPr>
          <w:rFonts w:ascii="Arial" w:hAnsi="Arial" w:cs="Arial"/>
          <w:spacing w:val="-18"/>
          <w:szCs w:val="24"/>
        </w:rPr>
        <w:t xml:space="preserve"> </w:t>
      </w:r>
      <w:r w:rsidRPr="00027229">
        <w:rPr>
          <w:rFonts w:ascii="Arial" w:hAnsi="Arial" w:cs="Arial"/>
          <w:szCs w:val="24"/>
        </w:rPr>
        <w:t>Consult</w:t>
      </w:r>
      <w:r w:rsidRPr="00027229">
        <w:rPr>
          <w:rFonts w:ascii="Arial" w:hAnsi="Arial" w:cs="Arial"/>
          <w:spacing w:val="-18"/>
          <w:szCs w:val="24"/>
        </w:rPr>
        <w:t xml:space="preserve"> </w:t>
      </w:r>
      <w:r w:rsidRPr="00027229">
        <w:rPr>
          <w:rFonts w:ascii="Arial" w:hAnsi="Arial" w:cs="Arial"/>
          <w:spacing w:val="-3"/>
          <w:szCs w:val="24"/>
        </w:rPr>
        <w:t>noise</w:t>
      </w:r>
      <w:r w:rsidRPr="00027229">
        <w:rPr>
          <w:rFonts w:ascii="Arial" w:hAnsi="Arial" w:cs="Arial"/>
          <w:spacing w:val="-19"/>
          <w:szCs w:val="24"/>
        </w:rPr>
        <w:t xml:space="preserve"> </w:t>
      </w:r>
      <w:r w:rsidRPr="00027229">
        <w:rPr>
          <w:rFonts w:ascii="Arial" w:hAnsi="Arial" w:cs="Arial"/>
          <w:spacing w:val="-3"/>
          <w:szCs w:val="24"/>
        </w:rPr>
        <w:t xml:space="preserve">ordinances </w:t>
      </w:r>
      <w:r w:rsidRPr="00027229">
        <w:rPr>
          <w:rFonts w:ascii="Arial" w:hAnsi="Arial" w:cs="Arial"/>
          <w:szCs w:val="24"/>
        </w:rPr>
        <w:t>and other permitting authorities (such as the local police department) before using.</w:t>
      </w:r>
    </w:p>
    <w:p w14:paraId="1FCE4968" w14:textId="77777777" w:rsidR="00844168" w:rsidRPr="00027229" w:rsidRDefault="00844168" w:rsidP="00E27DAD">
      <w:pPr>
        <w:pStyle w:val="ListParagraph"/>
        <w:rPr>
          <w:rFonts w:ascii="Arial" w:hAnsi="Arial" w:cs="Arial"/>
          <w:lang w:eastAsia="x-none"/>
        </w:rPr>
      </w:pPr>
    </w:p>
    <w:p w14:paraId="1C3E5EF9" w14:textId="4B24DAFB" w:rsidR="00844168" w:rsidRPr="00027229" w:rsidRDefault="00844168" w:rsidP="00844168">
      <w:pPr>
        <w:numPr>
          <w:ilvl w:val="1"/>
          <w:numId w:val="64"/>
        </w:numPr>
        <w:ind w:left="2160"/>
        <w:jc w:val="left"/>
        <w:rPr>
          <w:rFonts w:ascii="Arial" w:hAnsi="Arial" w:cs="Arial"/>
          <w:lang w:eastAsia="x-none"/>
        </w:rPr>
      </w:pPr>
      <w:r w:rsidRPr="00027229">
        <w:rPr>
          <w:rFonts w:ascii="Arial" w:hAnsi="Arial" w:cs="Arial"/>
          <w:b/>
          <w:bCs/>
          <w:lang w:eastAsia="x-none"/>
        </w:rPr>
        <w:t>Lasers:</w:t>
      </w:r>
      <w:r w:rsidRPr="00027229">
        <w:rPr>
          <w:rFonts w:ascii="Arial" w:hAnsi="Arial" w:cs="Arial"/>
          <w:lang w:eastAsia="x-none"/>
        </w:rPr>
        <w:t xml:space="preserve"> Relatively low-power, long wavelength lasers provide an effective means of dispersing geese under low light conditions. The birds view the light as a physical object or predator coming toward them and generally fly away to escape. Never aim lasers in the direction of people, roads, or aircrafts.</w:t>
      </w:r>
    </w:p>
    <w:p w14:paraId="54EE1CDA" w14:textId="77777777" w:rsidR="00844168" w:rsidRPr="00027229" w:rsidRDefault="00844168" w:rsidP="00E27DAD">
      <w:pPr>
        <w:pStyle w:val="ListParagraph"/>
        <w:rPr>
          <w:rFonts w:ascii="Arial" w:hAnsi="Arial" w:cs="Arial"/>
          <w:lang w:eastAsia="x-none"/>
        </w:rPr>
      </w:pPr>
    </w:p>
    <w:p w14:paraId="5FF1A905" w14:textId="2009B7DF" w:rsidR="00844168" w:rsidRPr="00027229" w:rsidRDefault="00844168" w:rsidP="00844168">
      <w:pPr>
        <w:numPr>
          <w:ilvl w:val="0"/>
          <w:numId w:val="65"/>
        </w:numPr>
        <w:ind w:left="1080"/>
        <w:jc w:val="left"/>
        <w:rPr>
          <w:rFonts w:ascii="Arial" w:hAnsi="Arial" w:cs="Arial"/>
          <w:lang w:eastAsia="x-none"/>
        </w:rPr>
      </w:pPr>
      <w:r w:rsidRPr="00027229">
        <w:rPr>
          <w:rFonts w:ascii="Arial" w:hAnsi="Arial" w:cs="Arial"/>
          <w:lang w:eastAsia="x-none"/>
        </w:rPr>
        <w:t xml:space="preserve">Geese’s favorite </w:t>
      </w:r>
      <w:r w:rsidRPr="00027229">
        <w:rPr>
          <w:rFonts w:ascii="Arial" w:hAnsi="Arial" w:cs="Arial"/>
          <w:szCs w:val="24"/>
        </w:rPr>
        <w:t>food</w:t>
      </w:r>
      <w:r w:rsidRPr="00027229">
        <w:rPr>
          <w:rFonts w:ascii="Arial" w:hAnsi="Arial" w:cs="Arial"/>
          <w:spacing w:val="-20"/>
          <w:szCs w:val="24"/>
        </w:rPr>
        <w:t xml:space="preserve"> </w:t>
      </w:r>
      <w:r w:rsidRPr="00027229">
        <w:rPr>
          <w:rFonts w:ascii="Arial" w:hAnsi="Arial" w:cs="Arial"/>
          <w:szCs w:val="24"/>
        </w:rPr>
        <w:t>is</w:t>
      </w:r>
      <w:r w:rsidRPr="00027229">
        <w:rPr>
          <w:rFonts w:ascii="Arial" w:hAnsi="Arial" w:cs="Arial"/>
          <w:spacing w:val="-24"/>
          <w:szCs w:val="24"/>
        </w:rPr>
        <w:t xml:space="preserve"> </w:t>
      </w:r>
      <w:r w:rsidRPr="00027229">
        <w:rPr>
          <w:rFonts w:ascii="Arial" w:hAnsi="Arial" w:cs="Arial"/>
          <w:szCs w:val="24"/>
        </w:rPr>
        <w:t>new</w:t>
      </w:r>
      <w:r w:rsidRPr="00027229">
        <w:rPr>
          <w:rFonts w:ascii="Arial" w:hAnsi="Arial" w:cs="Arial"/>
          <w:spacing w:val="-13"/>
          <w:szCs w:val="24"/>
        </w:rPr>
        <w:t xml:space="preserve"> </w:t>
      </w:r>
      <w:r w:rsidRPr="00027229">
        <w:rPr>
          <w:rFonts w:ascii="Arial" w:hAnsi="Arial" w:cs="Arial"/>
          <w:spacing w:val="-3"/>
          <w:szCs w:val="24"/>
        </w:rPr>
        <w:t>shoots</w:t>
      </w:r>
      <w:r w:rsidRPr="00027229">
        <w:rPr>
          <w:rFonts w:ascii="Arial" w:hAnsi="Arial" w:cs="Arial"/>
          <w:spacing w:val="-24"/>
          <w:szCs w:val="24"/>
        </w:rPr>
        <w:t xml:space="preserve"> </w:t>
      </w:r>
      <w:r w:rsidRPr="00027229">
        <w:rPr>
          <w:rFonts w:ascii="Arial" w:hAnsi="Arial" w:cs="Arial"/>
          <w:szCs w:val="24"/>
        </w:rPr>
        <w:t>of</w:t>
      </w:r>
      <w:r w:rsidRPr="00027229">
        <w:rPr>
          <w:rFonts w:ascii="Arial" w:hAnsi="Arial" w:cs="Arial"/>
          <w:spacing w:val="-19"/>
          <w:szCs w:val="24"/>
        </w:rPr>
        <w:t xml:space="preserve"> </w:t>
      </w:r>
      <w:r w:rsidRPr="00027229">
        <w:rPr>
          <w:rFonts w:ascii="Arial" w:hAnsi="Arial" w:cs="Arial"/>
          <w:spacing w:val="-3"/>
          <w:szCs w:val="24"/>
        </w:rPr>
        <w:t>grass.</w:t>
      </w:r>
      <w:r w:rsidRPr="00027229">
        <w:rPr>
          <w:rFonts w:ascii="Arial" w:hAnsi="Arial" w:cs="Arial"/>
          <w:spacing w:val="-20"/>
          <w:szCs w:val="24"/>
        </w:rPr>
        <w:t xml:space="preserve"> </w:t>
      </w:r>
      <w:r w:rsidRPr="00027229">
        <w:rPr>
          <w:rFonts w:ascii="Arial" w:hAnsi="Arial" w:cs="Arial"/>
          <w:szCs w:val="24"/>
        </w:rPr>
        <w:t>Low</w:t>
      </w:r>
      <w:r w:rsidRPr="00027229">
        <w:rPr>
          <w:rFonts w:ascii="Arial" w:hAnsi="Arial" w:cs="Arial"/>
          <w:spacing w:val="-13"/>
          <w:szCs w:val="24"/>
        </w:rPr>
        <w:t xml:space="preserve"> </w:t>
      </w:r>
      <w:r w:rsidRPr="00027229">
        <w:rPr>
          <w:rFonts w:ascii="Arial" w:hAnsi="Arial" w:cs="Arial"/>
          <w:spacing w:val="-4"/>
          <w:szCs w:val="24"/>
        </w:rPr>
        <w:t>lying</w:t>
      </w:r>
      <w:r w:rsidRPr="00027229">
        <w:rPr>
          <w:rFonts w:ascii="Arial" w:hAnsi="Arial" w:cs="Arial"/>
          <w:spacing w:val="-21"/>
          <w:szCs w:val="24"/>
        </w:rPr>
        <w:t xml:space="preserve"> </w:t>
      </w:r>
      <w:r w:rsidRPr="00027229">
        <w:rPr>
          <w:rFonts w:ascii="Arial" w:hAnsi="Arial" w:cs="Arial"/>
          <w:szCs w:val="24"/>
        </w:rPr>
        <w:t>grass</w:t>
      </w:r>
      <w:r w:rsidRPr="00027229">
        <w:rPr>
          <w:rFonts w:ascii="Arial" w:hAnsi="Arial" w:cs="Arial"/>
          <w:spacing w:val="-23"/>
          <w:szCs w:val="24"/>
        </w:rPr>
        <w:t xml:space="preserve"> </w:t>
      </w:r>
      <w:r w:rsidRPr="00027229">
        <w:rPr>
          <w:rFonts w:ascii="Arial" w:hAnsi="Arial" w:cs="Arial"/>
          <w:spacing w:val="-3"/>
          <w:szCs w:val="24"/>
        </w:rPr>
        <w:t>also</w:t>
      </w:r>
      <w:r w:rsidRPr="00027229">
        <w:rPr>
          <w:rFonts w:ascii="Arial" w:hAnsi="Arial" w:cs="Arial"/>
          <w:spacing w:val="-21"/>
          <w:szCs w:val="24"/>
        </w:rPr>
        <w:t xml:space="preserve"> </w:t>
      </w:r>
      <w:r w:rsidRPr="00027229">
        <w:rPr>
          <w:rFonts w:ascii="Arial" w:hAnsi="Arial" w:cs="Arial"/>
          <w:szCs w:val="24"/>
        </w:rPr>
        <w:t>allows</w:t>
      </w:r>
      <w:r w:rsidRPr="00027229">
        <w:rPr>
          <w:rFonts w:ascii="Arial" w:hAnsi="Arial" w:cs="Arial"/>
          <w:spacing w:val="-24"/>
          <w:szCs w:val="24"/>
        </w:rPr>
        <w:t xml:space="preserve"> </w:t>
      </w:r>
      <w:r w:rsidRPr="00027229">
        <w:rPr>
          <w:rFonts w:ascii="Arial" w:hAnsi="Arial" w:cs="Arial"/>
          <w:spacing w:val="-3"/>
          <w:szCs w:val="24"/>
        </w:rPr>
        <w:t>easy</w:t>
      </w:r>
      <w:r w:rsidRPr="00027229">
        <w:rPr>
          <w:rFonts w:ascii="Arial" w:hAnsi="Arial" w:cs="Arial"/>
          <w:spacing w:val="-23"/>
          <w:szCs w:val="24"/>
        </w:rPr>
        <w:t xml:space="preserve"> </w:t>
      </w:r>
      <w:r w:rsidRPr="00027229">
        <w:rPr>
          <w:rFonts w:ascii="Arial" w:hAnsi="Arial" w:cs="Arial"/>
          <w:spacing w:val="-4"/>
          <w:szCs w:val="24"/>
        </w:rPr>
        <w:t>access</w:t>
      </w:r>
      <w:r w:rsidRPr="00027229">
        <w:rPr>
          <w:rFonts w:ascii="Arial" w:hAnsi="Arial" w:cs="Arial"/>
          <w:spacing w:val="-24"/>
          <w:szCs w:val="24"/>
        </w:rPr>
        <w:t xml:space="preserve"> </w:t>
      </w:r>
      <w:r w:rsidRPr="00027229">
        <w:rPr>
          <w:rFonts w:ascii="Arial" w:hAnsi="Arial" w:cs="Arial"/>
          <w:szCs w:val="24"/>
        </w:rPr>
        <w:t>to</w:t>
      </w:r>
      <w:r w:rsidRPr="00027229">
        <w:rPr>
          <w:rFonts w:ascii="Arial" w:hAnsi="Arial" w:cs="Arial"/>
          <w:spacing w:val="-21"/>
          <w:szCs w:val="24"/>
        </w:rPr>
        <w:t xml:space="preserve"> </w:t>
      </w:r>
      <w:r w:rsidRPr="00027229">
        <w:rPr>
          <w:rFonts w:ascii="Arial" w:hAnsi="Arial" w:cs="Arial"/>
          <w:szCs w:val="24"/>
        </w:rPr>
        <w:t>the water</w:t>
      </w:r>
      <w:r w:rsidRPr="00027229">
        <w:rPr>
          <w:rFonts w:ascii="Arial" w:hAnsi="Arial" w:cs="Arial"/>
          <w:spacing w:val="-19"/>
          <w:szCs w:val="24"/>
        </w:rPr>
        <w:t xml:space="preserve"> </w:t>
      </w:r>
      <w:r w:rsidRPr="00027229">
        <w:rPr>
          <w:rFonts w:ascii="Arial" w:hAnsi="Arial" w:cs="Arial"/>
          <w:szCs w:val="24"/>
        </w:rPr>
        <w:t>for</w:t>
      </w:r>
      <w:r w:rsidRPr="00027229">
        <w:rPr>
          <w:rFonts w:ascii="Arial" w:hAnsi="Arial" w:cs="Arial"/>
          <w:spacing w:val="-18"/>
          <w:szCs w:val="24"/>
        </w:rPr>
        <w:t xml:space="preserve"> </w:t>
      </w:r>
      <w:r w:rsidRPr="00027229">
        <w:rPr>
          <w:rFonts w:ascii="Arial" w:hAnsi="Arial" w:cs="Arial"/>
          <w:spacing w:val="-3"/>
          <w:szCs w:val="24"/>
        </w:rPr>
        <w:t>protection</w:t>
      </w:r>
      <w:r w:rsidRPr="00027229">
        <w:rPr>
          <w:rFonts w:ascii="Arial" w:hAnsi="Arial" w:cs="Arial"/>
          <w:spacing w:val="-22"/>
          <w:szCs w:val="24"/>
        </w:rPr>
        <w:t xml:space="preserve"> </w:t>
      </w:r>
      <w:r w:rsidRPr="00027229">
        <w:rPr>
          <w:rFonts w:ascii="Arial" w:hAnsi="Arial" w:cs="Arial"/>
          <w:szCs w:val="24"/>
        </w:rPr>
        <w:t>from</w:t>
      </w:r>
      <w:r w:rsidRPr="00027229">
        <w:rPr>
          <w:rFonts w:ascii="Arial" w:hAnsi="Arial" w:cs="Arial"/>
          <w:spacing w:val="-23"/>
          <w:szCs w:val="24"/>
        </w:rPr>
        <w:t xml:space="preserve"> </w:t>
      </w:r>
      <w:r w:rsidRPr="00027229">
        <w:rPr>
          <w:rFonts w:ascii="Arial" w:hAnsi="Arial" w:cs="Arial"/>
          <w:szCs w:val="24"/>
        </w:rPr>
        <w:t>predators.</w:t>
      </w:r>
      <w:r w:rsidRPr="00027229">
        <w:rPr>
          <w:rFonts w:ascii="Arial" w:hAnsi="Arial" w:cs="Arial"/>
          <w:spacing w:val="-21"/>
          <w:szCs w:val="24"/>
        </w:rPr>
        <w:t xml:space="preserve"> </w:t>
      </w:r>
      <w:r w:rsidRPr="00027229">
        <w:rPr>
          <w:rFonts w:ascii="Arial" w:hAnsi="Arial" w:cs="Arial"/>
          <w:szCs w:val="24"/>
        </w:rPr>
        <w:t>Let</w:t>
      </w:r>
      <w:r w:rsidRPr="00027229">
        <w:rPr>
          <w:rFonts w:ascii="Arial" w:hAnsi="Arial" w:cs="Arial"/>
          <w:spacing w:val="-21"/>
          <w:szCs w:val="24"/>
        </w:rPr>
        <w:t xml:space="preserve"> </w:t>
      </w:r>
      <w:r w:rsidRPr="00027229">
        <w:rPr>
          <w:rFonts w:ascii="Arial" w:hAnsi="Arial" w:cs="Arial"/>
          <w:szCs w:val="24"/>
        </w:rPr>
        <w:t>grass</w:t>
      </w:r>
      <w:r w:rsidRPr="00027229">
        <w:rPr>
          <w:rFonts w:ascii="Arial" w:hAnsi="Arial" w:cs="Arial"/>
          <w:spacing w:val="-25"/>
          <w:szCs w:val="24"/>
        </w:rPr>
        <w:t xml:space="preserve"> </w:t>
      </w:r>
      <w:r w:rsidRPr="00027229">
        <w:rPr>
          <w:rFonts w:ascii="Arial" w:hAnsi="Arial" w:cs="Arial"/>
          <w:szCs w:val="24"/>
        </w:rPr>
        <w:t>grow</w:t>
      </w:r>
      <w:r w:rsidRPr="00027229">
        <w:rPr>
          <w:rFonts w:ascii="Arial" w:hAnsi="Arial" w:cs="Arial"/>
          <w:spacing w:val="-15"/>
          <w:szCs w:val="24"/>
        </w:rPr>
        <w:t xml:space="preserve"> </w:t>
      </w:r>
      <w:r w:rsidRPr="00027229">
        <w:rPr>
          <w:rFonts w:ascii="Arial" w:hAnsi="Arial" w:cs="Arial"/>
          <w:szCs w:val="24"/>
        </w:rPr>
        <w:t>to</w:t>
      </w:r>
      <w:r w:rsidRPr="00027229">
        <w:rPr>
          <w:rFonts w:ascii="Arial" w:hAnsi="Arial" w:cs="Arial"/>
          <w:spacing w:val="-22"/>
          <w:szCs w:val="24"/>
        </w:rPr>
        <w:t xml:space="preserve"> </w:t>
      </w:r>
      <w:r w:rsidRPr="00027229">
        <w:rPr>
          <w:rFonts w:ascii="Arial" w:hAnsi="Arial" w:cs="Arial"/>
          <w:spacing w:val="-3"/>
          <w:szCs w:val="24"/>
        </w:rPr>
        <w:t>six</w:t>
      </w:r>
      <w:r w:rsidRPr="00027229">
        <w:rPr>
          <w:rFonts w:ascii="Arial" w:hAnsi="Arial" w:cs="Arial"/>
          <w:spacing w:val="-25"/>
          <w:szCs w:val="24"/>
        </w:rPr>
        <w:t xml:space="preserve"> </w:t>
      </w:r>
      <w:r w:rsidRPr="00027229">
        <w:rPr>
          <w:rFonts w:ascii="Arial" w:hAnsi="Arial" w:cs="Arial"/>
          <w:spacing w:val="-3"/>
          <w:szCs w:val="24"/>
        </w:rPr>
        <w:t>inches</w:t>
      </w:r>
      <w:r w:rsidRPr="00027229">
        <w:rPr>
          <w:rFonts w:ascii="Arial" w:hAnsi="Arial" w:cs="Arial"/>
          <w:spacing w:val="-24"/>
          <w:szCs w:val="24"/>
        </w:rPr>
        <w:t xml:space="preserve"> </w:t>
      </w:r>
      <w:r w:rsidRPr="00027229">
        <w:rPr>
          <w:rFonts w:ascii="Arial" w:hAnsi="Arial" w:cs="Arial"/>
          <w:szCs w:val="24"/>
        </w:rPr>
        <w:t>or</w:t>
      </w:r>
      <w:r w:rsidRPr="00027229">
        <w:rPr>
          <w:rFonts w:ascii="Arial" w:hAnsi="Arial" w:cs="Arial"/>
          <w:spacing w:val="-19"/>
          <w:szCs w:val="24"/>
        </w:rPr>
        <w:t xml:space="preserve"> </w:t>
      </w:r>
      <w:r w:rsidRPr="00027229">
        <w:rPr>
          <w:rFonts w:ascii="Arial" w:hAnsi="Arial" w:cs="Arial"/>
          <w:spacing w:val="-3"/>
          <w:szCs w:val="24"/>
        </w:rPr>
        <w:t>taller.</w:t>
      </w:r>
      <w:r w:rsidRPr="00027229">
        <w:rPr>
          <w:rFonts w:ascii="Arial" w:hAnsi="Arial" w:cs="Arial"/>
          <w:spacing w:val="-21"/>
          <w:szCs w:val="24"/>
        </w:rPr>
        <w:t xml:space="preserve"> </w:t>
      </w:r>
      <w:r w:rsidRPr="00027229">
        <w:rPr>
          <w:rFonts w:ascii="Arial" w:hAnsi="Arial" w:cs="Arial"/>
          <w:szCs w:val="24"/>
        </w:rPr>
        <w:t>Stop</w:t>
      </w:r>
      <w:r w:rsidRPr="00027229">
        <w:rPr>
          <w:rFonts w:ascii="Arial" w:hAnsi="Arial" w:cs="Arial"/>
          <w:spacing w:val="-22"/>
          <w:szCs w:val="24"/>
        </w:rPr>
        <w:t xml:space="preserve"> </w:t>
      </w:r>
      <w:r w:rsidRPr="00027229">
        <w:rPr>
          <w:rFonts w:ascii="Arial" w:hAnsi="Arial" w:cs="Arial"/>
          <w:spacing w:val="-3"/>
          <w:szCs w:val="24"/>
        </w:rPr>
        <w:t>fertilizing</w:t>
      </w:r>
      <w:r w:rsidRPr="00027229">
        <w:rPr>
          <w:rFonts w:ascii="Arial" w:hAnsi="Arial" w:cs="Arial"/>
          <w:spacing w:val="-22"/>
          <w:szCs w:val="24"/>
        </w:rPr>
        <w:t xml:space="preserve"> </w:t>
      </w:r>
      <w:r w:rsidRPr="00027229">
        <w:rPr>
          <w:rFonts w:ascii="Arial" w:hAnsi="Arial" w:cs="Arial"/>
          <w:szCs w:val="24"/>
        </w:rPr>
        <w:t>and watering</w:t>
      </w:r>
      <w:r w:rsidRPr="00027229">
        <w:rPr>
          <w:rFonts w:ascii="Arial" w:hAnsi="Arial" w:cs="Arial"/>
          <w:spacing w:val="-20"/>
          <w:szCs w:val="24"/>
        </w:rPr>
        <w:t xml:space="preserve"> </w:t>
      </w:r>
      <w:r w:rsidRPr="00027229">
        <w:rPr>
          <w:rFonts w:ascii="Arial" w:hAnsi="Arial" w:cs="Arial"/>
          <w:szCs w:val="24"/>
        </w:rPr>
        <w:t>the</w:t>
      </w:r>
      <w:r w:rsidRPr="00027229">
        <w:rPr>
          <w:rFonts w:ascii="Arial" w:hAnsi="Arial" w:cs="Arial"/>
          <w:spacing w:val="-19"/>
          <w:szCs w:val="24"/>
        </w:rPr>
        <w:t xml:space="preserve"> </w:t>
      </w:r>
      <w:r w:rsidRPr="00027229">
        <w:rPr>
          <w:rFonts w:ascii="Arial" w:hAnsi="Arial" w:cs="Arial"/>
          <w:szCs w:val="24"/>
        </w:rPr>
        <w:t>lawn</w:t>
      </w:r>
      <w:r w:rsidRPr="00027229">
        <w:rPr>
          <w:rFonts w:ascii="Arial" w:hAnsi="Arial" w:cs="Arial"/>
          <w:spacing w:val="-19"/>
          <w:szCs w:val="24"/>
        </w:rPr>
        <w:t xml:space="preserve"> </w:t>
      </w:r>
      <w:r w:rsidRPr="00027229">
        <w:rPr>
          <w:rFonts w:ascii="Arial" w:hAnsi="Arial" w:cs="Arial"/>
          <w:szCs w:val="24"/>
        </w:rPr>
        <w:t>to</w:t>
      </w:r>
      <w:r w:rsidRPr="00027229">
        <w:rPr>
          <w:rFonts w:ascii="Arial" w:hAnsi="Arial" w:cs="Arial"/>
          <w:spacing w:val="-20"/>
          <w:szCs w:val="24"/>
        </w:rPr>
        <w:t xml:space="preserve"> </w:t>
      </w:r>
      <w:r w:rsidRPr="00027229">
        <w:rPr>
          <w:rFonts w:ascii="Arial" w:hAnsi="Arial" w:cs="Arial"/>
          <w:spacing w:val="-3"/>
          <w:szCs w:val="24"/>
        </w:rPr>
        <w:t>reduce</w:t>
      </w:r>
      <w:r w:rsidRPr="00027229">
        <w:rPr>
          <w:rFonts w:ascii="Arial" w:hAnsi="Arial" w:cs="Arial"/>
          <w:spacing w:val="-19"/>
          <w:szCs w:val="24"/>
        </w:rPr>
        <w:t xml:space="preserve"> </w:t>
      </w:r>
      <w:r w:rsidRPr="00027229">
        <w:rPr>
          <w:rFonts w:ascii="Arial" w:hAnsi="Arial" w:cs="Arial"/>
          <w:szCs w:val="24"/>
        </w:rPr>
        <w:t>the</w:t>
      </w:r>
      <w:r w:rsidRPr="00027229">
        <w:rPr>
          <w:rFonts w:ascii="Arial" w:hAnsi="Arial" w:cs="Arial"/>
          <w:spacing w:val="-19"/>
          <w:szCs w:val="24"/>
        </w:rPr>
        <w:t xml:space="preserve"> </w:t>
      </w:r>
      <w:r w:rsidRPr="00027229">
        <w:rPr>
          <w:rFonts w:ascii="Arial" w:hAnsi="Arial" w:cs="Arial"/>
          <w:spacing w:val="-3"/>
          <w:szCs w:val="24"/>
        </w:rPr>
        <w:t>palatability</w:t>
      </w:r>
      <w:r w:rsidRPr="00027229">
        <w:rPr>
          <w:rFonts w:ascii="Arial" w:hAnsi="Arial" w:cs="Arial"/>
          <w:spacing w:val="-23"/>
          <w:szCs w:val="24"/>
        </w:rPr>
        <w:t xml:space="preserve"> </w:t>
      </w:r>
      <w:r w:rsidRPr="00027229">
        <w:rPr>
          <w:rFonts w:ascii="Arial" w:hAnsi="Arial" w:cs="Arial"/>
          <w:szCs w:val="24"/>
        </w:rPr>
        <w:t>of</w:t>
      </w:r>
      <w:r w:rsidRPr="00027229">
        <w:rPr>
          <w:rFonts w:ascii="Arial" w:hAnsi="Arial" w:cs="Arial"/>
          <w:spacing w:val="-18"/>
          <w:szCs w:val="24"/>
        </w:rPr>
        <w:t xml:space="preserve"> </w:t>
      </w:r>
      <w:r w:rsidRPr="00027229">
        <w:rPr>
          <w:rFonts w:ascii="Arial" w:hAnsi="Arial" w:cs="Arial"/>
          <w:szCs w:val="24"/>
        </w:rPr>
        <w:t>the</w:t>
      </w:r>
      <w:r w:rsidRPr="00027229">
        <w:rPr>
          <w:rFonts w:ascii="Arial" w:hAnsi="Arial" w:cs="Arial"/>
          <w:spacing w:val="-19"/>
          <w:szCs w:val="24"/>
        </w:rPr>
        <w:t xml:space="preserve"> </w:t>
      </w:r>
      <w:r w:rsidRPr="00027229">
        <w:rPr>
          <w:rFonts w:ascii="Arial" w:hAnsi="Arial" w:cs="Arial"/>
          <w:szCs w:val="24"/>
        </w:rPr>
        <w:t>lawn.</w:t>
      </w:r>
    </w:p>
    <w:p w14:paraId="2FDF9871" w14:textId="2FE7E3E5" w:rsidR="00844168" w:rsidRPr="00027229" w:rsidRDefault="00844168" w:rsidP="00844168">
      <w:pPr>
        <w:jc w:val="left"/>
        <w:rPr>
          <w:rFonts w:ascii="Arial" w:hAnsi="Arial" w:cs="Arial"/>
          <w:szCs w:val="24"/>
        </w:rPr>
      </w:pPr>
    </w:p>
    <w:p w14:paraId="6E1E8E8C" w14:textId="43F57DB1" w:rsidR="00844168" w:rsidRPr="00027229" w:rsidRDefault="00844168" w:rsidP="00844168">
      <w:pPr>
        <w:numPr>
          <w:ilvl w:val="0"/>
          <w:numId w:val="65"/>
        </w:numPr>
        <w:ind w:left="1080"/>
        <w:jc w:val="left"/>
        <w:rPr>
          <w:rFonts w:ascii="Arial" w:hAnsi="Arial" w:cs="Arial"/>
          <w:lang w:eastAsia="x-none"/>
        </w:rPr>
      </w:pPr>
      <w:r w:rsidRPr="00027229">
        <w:rPr>
          <w:rFonts w:ascii="Arial" w:hAnsi="Arial" w:cs="Arial"/>
          <w:lang w:eastAsia="x-none"/>
        </w:rPr>
        <w:t>Maximize open sight lines for geese to less than 30 feet.</w:t>
      </w:r>
    </w:p>
    <w:p w14:paraId="2DFB6C7E" w14:textId="77777777" w:rsidR="00844168" w:rsidRPr="00027229" w:rsidRDefault="00844168" w:rsidP="00E27DAD">
      <w:pPr>
        <w:pStyle w:val="ListParagraph"/>
        <w:rPr>
          <w:rFonts w:ascii="Arial" w:hAnsi="Arial" w:cs="Arial"/>
          <w:lang w:eastAsia="x-none"/>
        </w:rPr>
      </w:pPr>
    </w:p>
    <w:p w14:paraId="3BE3D1FB" w14:textId="37938215" w:rsidR="00844168" w:rsidRPr="00027229" w:rsidRDefault="00844168" w:rsidP="00844168">
      <w:pPr>
        <w:numPr>
          <w:ilvl w:val="0"/>
          <w:numId w:val="65"/>
        </w:numPr>
        <w:ind w:left="1080"/>
        <w:jc w:val="left"/>
        <w:rPr>
          <w:rFonts w:ascii="Arial" w:hAnsi="Arial" w:cs="Arial"/>
          <w:lang w:eastAsia="x-none"/>
        </w:rPr>
      </w:pPr>
      <w:r w:rsidRPr="00027229">
        <w:rPr>
          <w:rFonts w:ascii="Arial" w:hAnsi="Arial" w:cs="Arial"/>
          <w:lang w:eastAsia="x-none"/>
        </w:rPr>
        <w:t>Plant shrubs or trees along ponds to limit takeoff and landing opportunities.</w:t>
      </w:r>
    </w:p>
    <w:p w14:paraId="57122816" w14:textId="77777777" w:rsidR="00844168" w:rsidRPr="00027229" w:rsidRDefault="00844168" w:rsidP="00E27DAD">
      <w:pPr>
        <w:pStyle w:val="ListParagraph"/>
        <w:rPr>
          <w:rFonts w:ascii="Arial" w:hAnsi="Arial" w:cs="Arial"/>
          <w:lang w:eastAsia="x-none"/>
        </w:rPr>
      </w:pPr>
    </w:p>
    <w:p w14:paraId="30F23619" w14:textId="244F8EF3" w:rsidR="00844168" w:rsidRPr="00027229" w:rsidRDefault="00844168" w:rsidP="00844168">
      <w:pPr>
        <w:jc w:val="left"/>
        <w:rPr>
          <w:rFonts w:ascii="Arial" w:hAnsi="Arial" w:cs="Arial"/>
          <w:lang w:eastAsia="x-none"/>
        </w:rPr>
      </w:pPr>
      <w:r w:rsidRPr="00027229">
        <w:rPr>
          <w:rFonts w:ascii="Arial" w:hAnsi="Arial" w:cs="Arial"/>
          <w:lang w:eastAsia="x-none"/>
        </w:rPr>
        <w:t xml:space="preserve">Refer to: </w:t>
      </w:r>
      <w:hyperlink r:id="rId59" w:history="1">
        <w:r w:rsidR="00E35A28" w:rsidRPr="0027701F">
          <w:rPr>
            <w:rStyle w:val="Hyperlink"/>
            <w:rFonts w:ascii="Arial" w:hAnsi="Arial" w:cs="Arial"/>
            <w:lang w:eastAsia="x-none"/>
          </w:rPr>
          <w:t>https://wdfw.wa.gov/species-habitats/species/branta-canadensis</w:t>
        </w:r>
      </w:hyperlink>
      <w:r w:rsidRPr="00027229">
        <w:rPr>
          <w:rFonts w:ascii="Arial" w:hAnsi="Arial" w:cs="Arial"/>
          <w:lang w:eastAsia="x-none"/>
        </w:rPr>
        <w:t xml:space="preserve"> for additional information.</w:t>
      </w:r>
    </w:p>
    <w:p w14:paraId="7C4570A5" w14:textId="3CE092BD" w:rsidR="00E27DAD" w:rsidRPr="00027229" w:rsidRDefault="00E27DAD" w:rsidP="00E27DAD">
      <w:pPr>
        <w:jc w:val="left"/>
        <w:rPr>
          <w:rFonts w:ascii="Arial" w:hAnsi="Arial" w:cs="Arial"/>
          <w:lang w:eastAsia="x-none"/>
        </w:rPr>
        <w:sectPr w:rsidR="00E27DAD" w:rsidRPr="00027229" w:rsidSect="00364F17">
          <w:type w:val="oddPage"/>
          <w:pgSz w:w="12240" w:h="15840" w:code="1"/>
          <w:pgMar w:top="1440" w:right="1440" w:bottom="1440" w:left="1440" w:header="720" w:footer="720" w:gutter="0"/>
          <w:pgNumType w:start="1" w:chapStyle="1"/>
          <w:cols w:space="720"/>
          <w:docGrid w:linePitch="360"/>
        </w:sectPr>
      </w:pPr>
    </w:p>
    <w:p w14:paraId="0EFF5252" w14:textId="77777777" w:rsidR="006957C7" w:rsidRPr="00027229" w:rsidRDefault="006957C7" w:rsidP="001C6064">
      <w:pPr>
        <w:pStyle w:val="Heading1"/>
        <w:ind w:left="0"/>
      </w:pPr>
      <w:bookmarkStart w:id="211" w:name="_Toc107386949"/>
      <w:bookmarkStart w:id="212" w:name="_Toc190675817"/>
      <w:r w:rsidRPr="00027229">
        <w:lastRenderedPageBreak/>
        <w:t>Best Management Practices for Single-Family Residences</w:t>
      </w:r>
      <w:bookmarkEnd w:id="211"/>
    </w:p>
    <w:p w14:paraId="7405C850" w14:textId="77777777" w:rsidR="006957C7" w:rsidRPr="00027229" w:rsidRDefault="006957C7" w:rsidP="006957C7">
      <w:pPr>
        <w:pStyle w:val="BodyText"/>
        <w:rPr>
          <w:rFonts w:ascii="Arial" w:hAnsi="Arial" w:cs="Arial"/>
          <w:b/>
        </w:rPr>
      </w:pPr>
      <w:r w:rsidRPr="00027229">
        <w:rPr>
          <w:rFonts w:ascii="Arial" w:hAnsi="Arial" w:cs="Arial"/>
        </w:rPr>
        <w:t xml:space="preserve">The actions we take each day in and around our homes have a profound effect on surface water quality and fish habitat in this region.  Stormwater goes directly to our </w:t>
      </w:r>
      <w:r w:rsidR="005213E5" w:rsidRPr="00027229">
        <w:rPr>
          <w:rFonts w:ascii="Arial" w:hAnsi="Arial" w:cs="Arial"/>
        </w:rPr>
        <w:t xml:space="preserve">rivers, </w:t>
      </w:r>
      <w:r w:rsidR="00ED7EDE" w:rsidRPr="00027229">
        <w:rPr>
          <w:rFonts w:ascii="Arial" w:hAnsi="Arial" w:cs="Arial"/>
        </w:rPr>
        <w:t xml:space="preserve">groundwater, </w:t>
      </w:r>
      <w:r w:rsidRPr="00027229">
        <w:rPr>
          <w:rFonts w:ascii="Arial" w:hAnsi="Arial" w:cs="Arial"/>
        </w:rPr>
        <w:t>lakes, streams</w:t>
      </w:r>
      <w:r w:rsidR="00157F58" w:rsidRPr="00027229">
        <w:rPr>
          <w:rFonts w:ascii="Arial" w:hAnsi="Arial" w:cs="Arial"/>
        </w:rPr>
        <w:t>,</w:t>
      </w:r>
      <w:r w:rsidRPr="00027229">
        <w:rPr>
          <w:rFonts w:ascii="Arial" w:hAnsi="Arial" w:cs="Arial"/>
        </w:rPr>
        <w:t xml:space="preserve"> and to Puget Sound.  It does not go to the wastewater treatment plant.  Any pollutants that get into the stormwater go directly to surface </w:t>
      </w:r>
      <w:r w:rsidR="005213E5" w:rsidRPr="00027229">
        <w:rPr>
          <w:rFonts w:ascii="Arial" w:hAnsi="Arial" w:cs="Arial"/>
        </w:rPr>
        <w:t xml:space="preserve">waters </w:t>
      </w:r>
      <w:r w:rsidR="00ED7EDE" w:rsidRPr="00027229">
        <w:rPr>
          <w:rFonts w:ascii="Arial" w:hAnsi="Arial" w:cs="Arial"/>
        </w:rPr>
        <w:t>or ground</w:t>
      </w:r>
      <w:r w:rsidRPr="00027229">
        <w:rPr>
          <w:rFonts w:ascii="Arial" w:hAnsi="Arial" w:cs="Arial"/>
        </w:rPr>
        <w:t xml:space="preserve">water.  Small amounts of pollution from many different sources can significantly affect our waterways.  Yard maintenance, waste storage, car washing and maintenance, and pool cleaning are some of the activities that can adversely impact water quality.  </w:t>
      </w:r>
      <w:r w:rsidR="002B36CD" w:rsidRPr="00027229">
        <w:rPr>
          <w:rFonts w:ascii="Arial" w:hAnsi="Arial" w:cs="Arial"/>
        </w:rPr>
        <w:t xml:space="preserve">Stormwater </w:t>
      </w:r>
      <w:r w:rsidRPr="00027229">
        <w:rPr>
          <w:rFonts w:ascii="Arial" w:hAnsi="Arial" w:cs="Arial"/>
        </w:rPr>
        <w:t>BMPs</w:t>
      </w:r>
      <w:r w:rsidR="00137C48" w:rsidRPr="00027229">
        <w:rPr>
          <w:rFonts w:ascii="Arial" w:hAnsi="Arial" w:cs="Arial"/>
        </w:rPr>
        <w:t xml:space="preserve"> </w:t>
      </w:r>
      <w:r w:rsidRPr="00027229">
        <w:rPr>
          <w:rFonts w:ascii="Arial" w:hAnsi="Arial" w:cs="Arial"/>
        </w:rPr>
        <w:t xml:space="preserve">discussed in this section are practical ways to keep stormwater from becoming polluted in the first place. </w:t>
      </w:r>
      <w:r w:rsidR="00157F58" w:rsidRPr="00027229">
        <w:rPr>
          <w:rFonts w:ascii="Arial" w:hAnsi="Arial" w:cs="Arial"/>
        </w:rPr>
        <w:t xml:space="preserve"> </w:t>
      </w:r>
      <w:r w:rsidRPr="00027229">
        <w:rPr>
          <w:rFonts w:ascii="Arial" w:hAnsi="Arial" w:cs="Arial"/>
        </w:rPr>
        <w:t xml:space="preserve">It is recommended that all residents in </w:t>
      </w:r>
      <w:smartTag w:uri="urn:schemas-microsoft-com:office:smarttags" w:element="place">
        <w:smartTag w:uri="urn:schemas-microsoft-com:office:smarttags" w:element="PlaceName">
          <w:r w:rsidRPr="00027229">
            <w:rPr>
              <w:rFonts w:ascii="Arial" w:hAnsi="Arial" w:cs="Arial"/>
            </w:rPr>
            <w:t>Thurston</w:t>
          </w:r>
        </w:smartTag>
        <w:r w:rsidRPr="00027229">
          <w:rPr>
            <w:rFonts w:ascii="Arial" w:hAnsi="Arial" w:cs="Arial"/>
          </w:rPr>
          <w:t xml:space="preserve"> </w:t>
        </w:r>
        <w:smartTag w:uri="urn:schemas-microsoft-com:office:smarttags" w:element="PlaceType">
          <w:r w:rsidRPr="00027229">
            <w:rPr>
              <w:rFonts w:ascii="Arial" w:hAnsi="Arial" w:cs="Arial"/>
            </w:rPr>
            <w:t>County</w:t>
          </w:r>
        </w:smartTag>
      </w:smartTag>
      <w:r w:rsidRPr="00027229">
        <w:rPr>
          <w:rFonts w:ascii="Arial" w:hAnsi="Arial" w:cs="Arial"/>
        </w:rPr>
        <w:t xml:space="preserve"> use these BMPs.  </w:t>
      </w:r>
      <w:r w:rsidRPr="00027229">
        <w:rPr>
          <w:rFonts w:ascii="Arial" w:hAnsi="Arial" w:cs="Arial"/>
          <w:b/>
        </w:rPr>
        <w:t>Please note that some of these procedures are required by various state, or county laws, and are noted as required BMPs.</w:t>
      </w:r>
    </w:p>
    <w:p w14:paraId="1CE28B91" w14:textId="77777777" w:rsidR="006957C7" w:rsidRPr="00027229" w:rsidRDefault="006957C7" w:rsidP="006957C7">
      <w:pPr>
        <w:pStyle w:val="BodyText"/>
        <w:rPr>
          <w:rFonts w:ascii="Arial" w:hAnsi="Arial" w:cs="Arial"/>
        </w:rPr>
      </w:pPr>
      <w:r w:rsidRPr="00027229">
        <w:rPr>
          <w:rFonts w:ascii="Arial" w:hAnsi="Arial" w:cs="Arial"/>
        </w:rPr>
        <w:t xml:space="preserve">Below is a general list of BMPs for </w:t>
      </w:r>
      <w:smartTag w:uri="urn:schemas-microsoft-com:office:smarttags" w:element="place">
        <w:smartTag w:uri="urn:schemas-microsoft-com:office:smarttags" w:element="PlaceName">
          <w:r w:rsidR="00FF77A3" w:rsidRPr="00027229">
            <w:rPr>
              <w:rFonts w:ascii="Arial" w:hAnsi="Arial" w:cs="Arial"/>
            </w:rPr>
            <w:t>Thurston</w:t>
          </w:r>
        </w:smartTag>
        <w:r w:rsidR="00FF77A3" w:rsidRPr="00027229">
          <w:rPr>
            <w:rFonts w:ascii="Arial" w:hAnsi="Arial" w:cs="Arial"/>
          </w:rPr>
          <w:t xml:space="preserve"> </w:t>
        </w:r>
        <w:smartTag w:uri="urn:schemas-microsoft-com:office:smarttags" w:element="PlaceType">
          <w:r w:rsidR="00FF77A3" w:rsidRPr="00027229">
            <w:rPr>
              <w:rFonts w:ascii="Arial" w:hAnsi="Arial" w:cs="Arial"/>
            </w:rPr>
            <w:t>County</w:t>
          </w:r>
        </w:smartTag>
      </w:smartTag>
      <w:r w:rsidR="00FF77A3" w:rsidRPr="00027229">
        <w:rPr>
          <w:rFonts w:ascii="Arial" w:hAnsi="Arial" w:cs="Arial"/>
        </w:rPr>
        <w:t xml:space="preserve"> residents</w:t>
      </w:r>
      <w:r w:rsidRPr="00027229">
        <w:rPr>
          <w:rFonts w:ascii="Arial" w:hAnsi="Arial" w:cs="Arial"/>
        </w:rPr>
        <w:t xml:space="preserve">.  The list includes brief information on applicability.  For more information on the following BMPs, refer to the information in Sections 3.1 through 3.7 of this chapter.  Additionally, BMPs addressing maintenance of roof runoff systems and </w:t>
      </w:r>
      <w:r w:rsidR="00AD4B4C" w:rsidRPr="00027229">
        <w:rPr>
          <w:rFonts w:ascii="Arial" w:hAnsi="Arial" w:cs="Arial"/>
        </w:rPr>
        <w:t>on-site</w:t>
      </w:r>
      <w:r w:rsidR="005F0A9A" w:rsidRPr="00027229">
        <w:rPr>
          <w:rFonts w:ascii="Arial" w:hAnsi="Arial" w:cs="Arial"/>
        </w:rPr>
        <w:t xml:space="preserve"> stormwater management </w:t>
      </w:r>
      <w:r w:rsidRPr="00027229">
        <w:rPr>
          <w:rFonts w:ascii="Arial" w:hAnsi="Arial" w:cs="Arial"/>
        </w:rPr>
        <w:t xml:space="preserve">features are </w:t>
      </w:r>
      <w:r w:rsidR="002B36CD" w:rsidRPr="00027229">
        <w:rPr>
          <w:rFonts w:ascii="Arial" w:hAnsi="Arial" w:cs="Arial"/>
        </w:rPr>
        <w:t xml:space="preserve">described </w:t>
      </w:r>
      <w:r w:rsidRPr="00027229">
        <w:rPr>
          <w:rFonts w:ascii="Arial" w:hAnsi="Arial" w:cs="Arial"/>
        </w:rPr>
        <w:t>in Volume</w:t>
      </w:r>
      <w:r w:rsidR="005F0A9A" w:rsidRPr="00027229">
        <w:rPr>
          <w:rFonts w:ascii="Arial" w:hAnsi="Arial" w:cs="Arial"/>
        </w:rPr>
        <w:t>s</w:t>
      </w:r>
      <w:r w:rsidRPr="00027229">
        <w:rPr>
          <w:rFonts w:ascii="Arial" w:hAnsi="Arial" w:cs="Arial"/>
        </w:rPr>
        <w:t> </w:t>
      </w:r>
      <w:r w:rsidR="005F0A9A" w:rsidRPr="00027229">
        <w:rPr>
          <w:rFonts w:ascii="Arial" w:hAnsi="Arial" w:cs="Arial"/>
        </w:rPr>
        <w:t xml:space="preserve">III and </w:t>
      </w:r>
      <w:r w:rsidRPr="00027229">
        <w:rPr>
          <w:rFonts w:ascii="Arial" w:hAnsi="Arial" w:cs="Arial"/>
        </w:rPr>
        <w:t>V.</w:t>
      </w:r>
    </w:p>
    <w:p w14:paraId="3A10FFBC" w14:textId="77777777" w:rsidR="006957C7" w:rsidRPr="00027229" w:rsidRDefault="006957C7" w:rsidP="006957C7">
      <w:pPr>
        <w:pStyle w:val="Heading2"/>
        <w:rPr>
          <w:rFonts w:cs="Arial"/>
        </w:rPr>
      </w:pPr>
      <w:bookmarkStart w:id="213" w:name="_Toc107386950"/>
      <w:r w:rsidRPr="00027229">
        <w:rPr>
          <w:rFonts w:cs="Arial"/>
        </w:rPr>
        <w:t>Automobile Washing</w:t>
      </w:r>
      <w:bookmarkEnd w:id="213"/>
    </w:p>
    <w:p w14:paraId="392FA2C5" w14:textId="77777777" w:rsidR="006957C7" w:rsidRPr="00027229" w:rsidRDefault="006957C7" w:rsidP="006957C7">
      <w:pPr>
        <w:pStyle w:val="BodyText"/>
        <w:rPr>
          <w:rFonts w:ascii="Arial" w:hAnsi="Arial" w:cs="Arial"/>
        </w:rPr>
      </w:pPr>
      <w:r w:rsidRPr="00027229">
        <w:rPr>
          <w:rFonts w:ascii="Arial" w:hAnsi="Arial" w:cs="Arial"/>
        </w:rPr>
        <w:t>M</w:t>
      </w:r>
      <w:r w:rsidR="00085D44" w:rsidRPr="00027229">
        <w:rPr>
          <w:rFonts w:ascii="Arial" w:hAnsi="Arial" w:cs="Arial"/>
        </w:rPr>
        <w:t>any</w:t>
      </w:r>
      <w:r w:rsidRPr="00027229">
        <w:rPr>
          <w:rFonts w:ascii="Arial" w:hAnsi="Arial" w:cs="Arial"/>
        </w:rPr>
        <w:t xml:space="preserve"> residents wash their cars in the driveway or on the street.  </w:t>
      </w:r>
      <w:proofErr w:type="spellStart"/>
      <w:r w:rsidRPr="00027229">
        <w:rPr>
          <w:rFonts w:ascii="Arial" w:hAnsi="Arial" w:cs="Arial"/>
        </w:rPr>
        <w:t>Washwaters</w:t>
      </w:r>
      <w:proofErr w:type="spellEnd"/>
      <w:r w:rsidRPr="00027229">
        <w:rPr>
          <w:rFonts w:ascii="Arial" w:hAnsi="Arial" w:cs="Arial"/>
        </w:rPr>
        <w:t xml:space="preserve"> typically flow to a storm drain or ditch, which discharges stormwater directly to </w:t>
      </w:r>
      <w:r w:rsidR="00ED7EDE" w:rsidRPr="00027229">
        <w:rPr>
          <w:rFonts w:ascii="Arial" w:hAnsi="Arial" w:cs="Arial"/>
        </w:rPr>
        <w:t xml:space="preserve">the underlying groundwater or to </w:t>
      </w:r>
      <w:r w:rsidRPr="00027229">
        <w:rPr>
          <w:rFonts w:ascii="Arial" w:hAnsi="Arial" w:cs="Arial"/>
        </w:rPr>
        <w:t xml:space="preserve">the nearest </w:t>
      </w:r>
      <w:r w:rsidR="005213E5" w:rsidRPr="00027229">
        <w:rPr>
          <w:rFonts w:ascii="Arial" w:hAnsi="Arial" w:cs="Arial"/>
        </w:rPr>
        <w:t xml:space="preserve">river, </w:t>
      </w:r>
      <w:r w:rsidRPr="00027229">
        <w:rPr>
          <w:rFonts w:ascii="Arial" w:hAnsi="Arial" w:cs="Arial"/>
        </w:rPr>
        <w:t xml:space="preserve">stream, lake, or Puget Sound.  Soaps and detergents, even the biodegradable ones, can have immediate and long-term effects on </w:t>
      </w:r>
      <w:r w:rsidR="00ED7EDE" w:rsidRPr="00027229">
        <w:rPr>
          <w:rFonts w:ascii="Arial" w:hAnsi="Arial" w:cs="Arial"/>
        </w:rPr>
        <w:t>aquatic life</w:t>
      </w:r>
      <w:r w:rsidRPr="00027229">
        <w:rPr>
          <w:rFonts w:ascii="Arial" w:hAnsi="Arial" w:cs="Arial"/>
        </w:rPr>
        <w:t xml:space="preserve"> in water bodies.  The grime washed off the car also contains a variety of pollutants that can harm fish and wildlife.</w:t>
      </w:r>
    </w:p>
    <w:p w14:paraId="73842060" w14:textId="77777777" w:rsidR="006957C7" w:rsidRPr="00027229" w:rsidRDefault="006957C7" w:rsidP="006957C7">
      <w:pPr>
        <w:pStyle w:val="Heading3"/>
        <w:rPr>
          <w:rFonts w:cs="Arial"/>
          <w:u w:val="single"/>
        </w:rPr>
      </w:pPr>
      <w:bookmarkStart w:id="214" w:name="_Toc107386951"/>
      <w:r w:rsidRPr="00027229">
        <w:rPr>
          <w:rFonts w:cs="Arial"/>
        </w:rPr>
        <w:t>Suggested BMPs</w:t>
      </w:r>
      <w:bookmarkEnd w:id="214"/>
    </w:p>
    <w:p w14:paraId="2EDB07A6" w14:textId="77777777" w:rsidR="005213E5" w:rsidRPr="001C6064" w:rsidRDefault="005213E5" w:rsidP="005213E5">
      <w:pPr>
        <w:pStyle w:val="Heading4"/>
        <w:rPr>
          <w:rFonts w:ascii="Arial" w:hAnsi="Arial" w:cs="Arial"/>
          <w:sz w:val="24"/>
          <w:szCs w:val="24"/>
        </w:rPr>
      </w:pPr>
      <w:r w:rsidRPr="001C6064">
        <w:rPr>
          <w:rFonts w:ascii="Arial" w:hAnsi="Arial" w:cs="Arial"/>
          <w:sz w:val="24"/>
          <w:szCs w:val="24"/>
        </w:rPr>
        <w:t>Away from Home (preferred option):</w:t>
      </w:r>
    </w:p>
    <w:p w14:paraId="23C1400D" w14:textId="77777777" w:rsidR="005213E5" w:rsidRPr="001C6064" w:rsidRDefault="005213E5" w:rsidP="00EA5F42">
      <w:pPr>
        <w:pStyle w:val="BodyText"/>
        <w:numPr>
          <w:ilvl w:val="0"/>
          <w:numId w:val="22"/>
        </w:numPr>
        <w:spacing w:after="160"/>
        <w:ind w:left="1440" w:hanging="720"/>
        <w:rPr>
          <w:rFonts w:ascii="Arial" w:hAnsi="Arial" w:cs="Arial"/>
          <w:szCs w:val="24"/>
        </w:rPr>
      </w:pPr>
      <w:r w:rsidRPr="001C6064">
        <w:rPr>
          <w:rFonts w:ascii="Arial" w:hAnsi="Arial" w:cs="Arial"/>
          <w:szCs w:val="24"/>
        </w:rPr>
        <w:t>Consider not washing your car at home.  Take it to a commercial car wash that has a recycle system and discharges wastewater to the sanitary sewer for treatment.</w:t>
      </w:r>
    </w:p>
    <w:p w14:paraId="47C2F6E8" w14:textId="77777777" w:rsidR="006957C7" w:rsidRPr="001C6064" w:rsidRDefault="006957C7" w:rsidP="006957C7">
      <w:pPr>
        <w:pStyle w:val="Heading4"/>
        <w:rPr>
          <w:rFonts w:ascii="Arial" w:hAnsi="Arial" w:cs="Arial"/>
          <w:sz w:val="24"/>
          <w:szCs w:val="24"/>
        </w:rPr>
      </w:pPr>
      <w:r w:rsidRPr="001C6064">
        <w:rPr>
          <w:rFonts w:ascii="Arial" w:hAnsi="Arial" w:cs="Arial"/>
          <w:sz w:val="24"/>
          <w:szCs w:val="24"/>
        </w:rPr>
        <w:t>At Home:</w:t>
      </w:r>
    </w:p>
    <w:p w14:paraId="1D87075D"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 xml:space="preserve">Wash your car directly over your lawn or make sure the </w:t>
      </w:r>
      <w:proofErr w:type="spellStart"/>
      <w:r w:rsidRPr="00027229">
        <w:rPr>
          <w:rFonts w:ascii="Arial" w:hAnsi="Arial" w:cs="Arial"/>
        </w:rPr>
        <w:t>washwater</w:t>
      </w:r>
      <w:proofErr w:type="spellEnd"/>
      <w:r w:rsidRPr="00027229">
        <w:rPr>
          <w:rFonts w:ascii="Arial" w:hAnsi="Arial" w:cs="Arial"/>
        </w:rPr>
        <w:t xml:space="preserve"> drains to a vegetated area.  This allows the water and soap to soak into the ground instead of running off into a local water body.</w:t>
      </w:r>
    </w:p>
    <w:p w14:paraId="60322F88"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Ideally, no soaps or detergents should be used, but if you do use one, select one without phosphates.</w:t>
      </w:r>
    </w:p>
    <w:p w14:paraId="00566FD1"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lastRenderedPageBreak/>
        <w:t>Commercial products are available that allow you to clean a vehicle without water.  These were developed for areas where water is scarce, so a water saving benefit is realized, as well as reduced pollution.</w:t>
      </w:r>
    </w:p>
    <w:p w14:paraId="0F0C5EA0"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Use a hose nozzle with a shut-off valve to save water.</w:t>
      </w:r>
    </w:p>
    <w:p w14:paraId="6896CE5B"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Do not wash your car if rain is expected.</w:t>
      </w:r>
      <w:r w:rsidR="005213E5" w:rsidRPr="00027229">
        <w:rPr>
          <w:rFonts w:ascii="Arial" w:hAnsi="Arial" w:cs="Arial"/>
        </w:rPr>
        <w:t xml:space="preserve"> Rain events will rapidly wash an</w:t>
      </w:r>
      <w:r w:rsidR="001E7C9E" w:rsidRPr="00027229">
        <w:rPr>
          <w:rFonts w:ascii="Arial" w:hAnsi="Arial" w:cs="Arial"/>
        </w:rPr>
        <w:t>y</w:t>
      </w:r>
      <w:r w:rsidR="005213E5" w:rsidRPr="00027229">
        <w:rPr>
          <w:rFonts w:ascii="Arial" w:hAnsi="Arial" w:cs="Arial"/>
        </w:rPr>
        <w:t xml:space="preserve"> chemicals and cleaning products from your property into the stormwater system (and to downstream waters).</w:t>
      </w:r>
    </w:p>
    <w:p w14:paraId="7C776409"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 xml:space="preserve">Pour the bucket of soapy, dirty </w:t>
      </w:r>
      <w:proofErr w:type="spellStart"/>
      <w:r w:rsidRPr="00027229">
        <w:rPr>
          <w:rFonts w:ascii="Arial" w:hAnsi="Arial" w:cs="Arial"/>
        </w:rPr>
        <w:t>washwater</w:t>
      </w:r>
      <w:proofErr w:type="spellEnd"/>
      <w:r w:rsidRPr="00027229">
        <w:rPr>
          <w:rFonts w:ascii="Arial" w:hAnsi="Arial" w:cs="Arial"/>
        </w:rPr>
        <w:t xml:space="preserve"> down your sink.  This way the water doesn’t pollute surface water.  Instead, it’s treated at the wastewater treatment plant</w:t>
      </w:r>
      <w:r w:rsidR="005F0A9A" w:rsidRPr="00027229">
        <w:rPr>
          <w:rFonts w:ascii="Arial" w:hAnsi="Arial" w:cs="Arial"/>
        </w:rPr>
        <w:t xml:space="preserve"> or by your septic system.</w:t>
      </w:r>
    </w:p>
    <w:p w14:paraId="0B459DAA" w14:textId="77777777" w:rsidR="006957C7" w:rsidRPr="00027229" w:rsidRDefault="006957C7" w:rsidP="006957C7">
      <w:pPr>
        <w:pStyle w:val="Heading2"/>
        <w:rPr>
          <w:rFonts w:cs="Arial"/>
        </w:rPr>
      </w:pPr>
      <w:bookmarkStart w:id="215" w:name="_Toc107386952"/>
      <w:r w:rsidRPr="00027229">
        <w:rPr>
          <w:rFonts w:cs="Arial"/>
        </w:rPr>
        <w:t>Automobile Maintenance</w:t>
      </w:r>
      <w:bookmarkEnd w:id="215"/>
    </w:p>
    <w:p w14:paraId="08BE47EC" w14:textId="77777777" w:rsidR="006957C7" w:rsidRPr="00027229" w:rsidRDefault="006957C7" w:rsidP="006957C7">
      <w:pPr>
        <w:pStyle w:val="BodyText"/>
        <w:rPr>
          <w:rFonts w:ascii="Arial" w:hAnsi="Arial" w:cs="Arial"/>
        </w:rPr>
      </w:pPr>
      <w:r w:rsidRPr="00027229">
        <w:rPr>
          <w:rFonts w:ascii="Arial" w:hAnsi="Arial" w:cs="Arial"/>
        </w:rPr>
        <w:t>Many of us are “weekend mechanics”.  We enjoy the cost savings of changing our own oil and antifreeze, topping off the battery with water, and generally making our car perform its best.  There is a lot of potential for stormwater pollution associated with these activities; however, the following BMPs will help you minimize pollution while servicing your car</w:t>
      </w:r>
      <w:r w:rsidR="00ED7EDE" w:rsidRPr="00027229">
        <w:rPr>
          <w:rFonts w:ascii="Arial" w:hAnsi="Arial" w:cs="Arial"/>
        </w:rPr>
        <w:t>, truck, van</w:t>
      </w:r>
      <w:r w:rsidR="00504252" w:rsidRPr="00027229">
        <w:rPr>
          <w:rFonts w:ascii="Arial" w:hAnsi="Arial" w:cs="Arial"/>
        </w:rPr>
        <w:t>,</w:t>
      </w:r>
      <w:r w:rsidR="00ED7EDE" w:rsidRPr="00027229">
        <w:rPr>
          <w:rFonts w:ascii="Arial" w:hAnsi="Arial" w:cs="Arial"/>
        </w:rPr>
        <w:t xml:space="preserve"> or RV</w:t>
      </w:r>
      <w:r w:rsidRPr="00027229">
        <w:rPr>
          <w:rFonts w:ascii="Arial" w:hAnsi="Arial" w:cs="Arial"/>
        </w:rPr>
        <w:t>.</w:t>
      </w:r>
    </w:p>
    <w:p w14:paraId="06D9CEF4" w14:textId="77777777" w:rsidR="006957C7" w:rsidRPr="001C6064" w:rsidRDefault="006957C7" w:rsidP="006957C7">
      <w:pPr>
        <w:pStyle w:val="Heading3"/>
        <w:rPr>
          <w:rFonts w:ascii="Arial Bold" w:hAnsi="Arial Bold" w:cs="Arial"/>
          <w:u w:val="single"/>
        </w:rPr>
      </w:pPr>
      <w:bookmarkStart w:id="216" w:name="_Toc107386953"/>
      <w:r w:rsidRPr="001C6064">
        <w:rPr>
          <w:rFonts w:ascii="Arial Bold" w:hAnsi="Arial Bold" w:cs="Arial"/>
        </w:rPr>
        <w:t>Required BMPs</w:t>
      </w:r>
      <w:bookmarkEnd w:id="216"/>
    </w:p>
    <w:p w14:paraId="6CE50C2D"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Recycle all oils, antifreeze, solvents, and batteries.  Many local car parts dealers and gas stations accept used oil</w:t>
      </w:r>
      <w:r w:rsidR="005F0A9A" w:rsidRPr="00027229">
        <w:rPr>
          <w:rFonts w:ascii="Arial" w:hAnsi="Arial" w:cs="Arial"/>
        </w:rPr>
        <w:t xml:space="preserve"> and oil filters</w:t>
      </w:r>
      <w:r w:rsidRPr="00027229">
        <w:rPr>
          <w:rFonts w:ascii="Arial" w:hAnsi="Arial" w:cs="Arial"/>
        </w:rPr>
        <w:t xml:space="preserve">.  The Household Hazardous Waste facilities at the </w:t>
      </w:r>
      <w:r w:rsidR="004E03A3" w:rsidRPr="00027229">
        <w:rPr>
          <w:rFonts w:ascii="Arial" w:hAnsi="Arial" w:cs="Arial"/>
        </w:rPr>
        <w:t xml:space="preserve">Thurston County Waste and </w:t>
      </w:r>
      <w:smartTag w:uri="urn:schemas-microsoft-com:office:smarttags" w:element="place">
        <w:smartTag w:uri="urn:schemas-microsoft-com:office:smarttags" w:element="PlaceName">
          <w:r w:rsidR="004E03A3" w:rsidRPr="00027229">
            <w:rPr>
              <w:rFonts w:ascii="Arial" w:hAnsi="Arial" w:cs="Arial"/>
            </w:rPr>
            <w:t>Recovery</w:t>
          </w:r>
        </w:smartTag>
        <w:r w:rsidR="004E03A3" w:rsidRPr="00027229">
          <w:rPr>
            <w:rFonts w:ascii="Arial" w:hAnsi="Arial" w:cs="Arial"/>
          </w:rPr>
          <w:t xml:space="preserve"> </w:t>
        </w:r>
        <w:smartTag w:uri="urn:schemas-microsoft-com:office:smarttags" w:element="PlaceType">
          <w:r w:rsidR="004E03A3" w:rsidRPr="00027229">
            <w:rPr>
              <w:rFonts w:ascii="Arial" w:hAnsi="Arial" w:cs="Arial"/>
            </w:rPr>
            <w:t>Center</w:t>
          </w:r>
        </w:smartTag>
      </w:smartTag>
      <w:r w:rsidR="00157F58" w:rsidRPr="00027229">
        <w:rPr>
          <w:rFonts w:ascii="Arial" w:hAnsi="Arial" w:cs="Arial"/>
        </w:rPr>
        <w:t xml:space="preserve"> </w:t>
      </w:r>
      <w:r w:rsidRPr="00027229">
        <w:rPr>
          <w:rFonts w:ascii="Arial" w:hAnsi="Arial" w:cs="Arial"/>
        </w:rPr>
        <w:t xml:space="preserve">accept oil, oil filters, antifreeze, and solvents. </w:t>
      </w:r>
      <w:r w:rsidR="00F8043B" w:rsidRPr="00027229">
        <w:rPr>
          <w:rFonts w:ascii="Arial" w:hAnsi="Arial" w:cs="Arial"/>
        </w:rPr>
        <w:t xml:space="preserve">Some businesses will buy automotive batteries. Check the Yellow Pages or the internet to find such businesses. </w:t>
      </w:r>
      <w:r w:rsidRPr="00027229">
        <w:rPr>
          <w:rFonts w:ascii="Arial" w:hAnsi="Arial" w:cs="Arial"/>
        </w:rPr>
        <w:t xml:space="preserve"> </w:t>
      </w:r>
    </w:p>
    <w:p w14:paraId="2A111AA0"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Never dump new or used automotive fluids or solvents on the ground, in a storm drain or street gutter, or in a water body.  Eventually, it will make its way to local surface waters or groundwater, including the water we drink.</w:t>
      </w:r>
    </w:p>
    <w:p w14:paraId="6D3744C3"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Do not mix wastes.  The chlorinated solvents in some carburetor cleaners can contaminate a huge tank of used oil, rendering it unsuitable for recycling.  Always keep your wastes in separate containers which are properly labeled and store them out of the weather.</w:t>
      </w:r>
    </w:p>
    <w:p w14:paraId="7C55E878" w14:textId="77777777" w:rsidR="006957C7" w:rsidRPr="00027229" w:rsidRDefault="006957C7" w:rsidP="006957C7">
      <w:pPr>
        <w:pStyle w:val="Heading3"/>
        <w:rPr>
          <w:rFonts w:cs="Arial"/>
        </w:rPr>
      </w:pPr>
      <w:bookmarkStart w:id="217" w:name="_Toc107386954"/>
      <w:r w:rsidRPr="00027229">
        <w:rPr>
          <w:rFonts w:cs="Arial"/>
        </w:rPr>
        <w:t>Suggested BMPs</w:t>
      </w:r>
      <w:bookmarkEnd w:id="217"/>
    </w:p>
    <w:p w14:paraId="06C438B6"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Fix all leaks, to keep the leaky material off streets and out of surface water.</w:t>
      </w:r>
    </w:p>
    <w:p w14:paraId="30C04DFF"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 xml:space="preserve">To dispose of oil filters, punch a hole in the top and let drain for 24 hours.  This is where a large funnel in the top of your oil storage container will come in handy.  After draining, wrap in 2 layers of plastic and dispose of in your regular garbage or recycle by taking it to the </w:t>
      </w:r>
      <w:r w:rsidR="0050616E" w:rsidRPr="00027229">
        <w:rPr>
          <w:rFonts w:ascii="Arial" w:hAnsi="Arial" w:cs="Arial"/>
        </w:rPr>
        <w:t xml:space="preserve">Thurston County Waste and Waste and </w:t>
      </w:r>
      <w:smartTag w:uri="urn:schemas-microsoft-com:office:smarttags" w:element="PlaceName">
        <w:r w:rsidR="0050616E" w:rsidRPr="00027229">
          <w:rPr>
            <w:rFonts w:ascii="Arial" w:hAnsi="Arial" w:cs="Arial"/>
          </w:rPr>
          <w:t>Recovery</w:t>
        </w:r>
      </w:smartTag>
      <w:r w:rsidR="0050616E" w:rsidRPr="00027229">
        <w:rPr>
          <w:rFonts w:ascii="Arial" w:hAnsi="Arial" w:cs="Arial"/>
        </w:rPr>
        <w:t xml:space="preserve"> Center</w:t>
      </w:r>
      <w:r w:rsidRPr="00027229">
        <w:rPr>
          <w:rFonts w:ascii="Arial" w:hAnsi="Arial" w:cs="Arial"/>
        </w:rPr>
        <w:t xml:space="preserve">.  Call the </w:t>
      </w:r>
      <w:r w:rsidR="0050616E" w:rsidRPr="00027229">
        <w:rPr>
          <w:rFonts w:ascii="Arial" w:hAnsi="Arial" w:cs="Arial"/>
        </w:rPr>
        <w:t xml:space="preserve">Thurston County Department </w:t>
      </w:r>
      <w:r w:rsidR="0050616E" w:rsidRPr="00027229">
        <w:rPr>
          <w:rFonts w:ascii="Arial" w:hAnsi="Arial" w:cs="Arial"/>
        </w:rPr>
        <w:lastRenderedPageBreak/>
        <w:t xml:space="preserve">of </w:t>
      </w:r>
      <w:r w:rsidR="003C16DF" w:rsidRPr="00027229">
        <w:rPr>
          <w:rFonts w:ascii="Arial" w:hAnsi="Arial" w:cs="Arial"/>
        </w:rPr>
        <w:t>Public Works</w:t>
      </w:r>
      <w:r w:rsidR="0050616E" w:rsidRPr="00027229">
        <w:rPr>
          <w:rFonts w:ascii="Arial" w:hAnsi="Arial" w:cs="Arial"/>
        </w:rPr>
        <w:t xml:space="preserve"> </w:t>
      </w:r>
      <w:r w:rsidRPr="00027229">
        <w:rPr>
          <w:rFonts w:ascii="Arial" w:hAnsi="Arial" w:cs="Arial"/>
        </w:rPr>
        <w:t xml:space="preserve">at </w:t>
      </w:r>
      <w:r w:rsidR="00765F66" w:rsidRPr="00027229">
        <w:rPr>
          <w:rFonts w:ascii="Arial" w:hAnsi="Arial" w:cs="Arial"/>
        </w:rPr>
        <w:t xml:space="preserve">(360) </w:t>
      </w:r>
      <w:r w:rsidR="00D7074B" w:rsidRPr="00027229">
        <w:rPr>
          <w:rFonts w:ascii="Arial" w:hAnsi="Arial" w:cs="Arial"/>
          <w:lang w:val="en-US"/>
        </w:rPr>
        <w:t>867-2300</w:t>
      </w:r>
      <w:r w:rsidRPr="00027229">
        <w:rPr>
          <w:rFonts w:ascii="Arial" w:hAnsi="Arial" w:cs="Arial"/>
        </w:rPr>
        <w:t xml:space="preserve"> for up-to-date information on the appropriate disposal of consumer products.</w:t>
      </w:r>
    </w:p>
    <w:p w14:paraId="5C7D0C19"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 xml:space="preserve">Use care in draining and collecting antifreeze to prevent accidental spills.  Spilled antifreeze </w:t>
      </w:r>
      <w:r w:rsidR="00A356D1" w:rsidRPr="00027229">
        <w:rPr>
          <w:rFonts w:ascii="Arial" w:hAnsi="Arial" w:cs="Arial"/>
        </w:rPr>
        <w:t xml:space="preserve">tastes sweet and </w:t>
      </w:r>
      <w:r w:rsidRPr="00027229">
        <w:rPr>
          <w:rFonts w:ascii="Arial" w:hAnsi="Arial" w:cs="Arial"/>
        </w:rPr>
        <w:t xml:space="preserve">can be deadly to </w:t>
      </w:r>
      <w:r w:rsidR="00ED7EDE" w:rsidRPr="00027229">
        <w:rPr>
          <w:rFonts w:ascii="Arial" w:hAnsi="Arial" w:cs="Arial"/>
        </w:rPr>
        <w:t>animal</w:t>
      </w:r>
      <w:r w:rsidRPr="00027229">
        <w:rPr>
          <w:rFonts w:ascii="Arial" w:hAnsi="Arial" w:cs="Arial"/>
        </w:rPr>
        <w:t>s that ingest it.</w:t>
      </w:r>
    </w:p>
    <w:p w14:paraId="4445FA77"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 xml:space="preserve">Perform your service activities on concrete or asphalt or over a plastic tarpaulin to make spill cleanup easier.  Keep a bag of kitty litter on hand to absorb spills.  If there is a spill, sprinkle a good layer on the spill, let it absorb for a little while and then sweep it up.  Place the contaminated litter in a plastic bag, tie it up, and dispose of it in your regular garbage.  Take care not to leave kitty litter out in the rain; it will form a sticky </w:t>
      </w:r>
      <w:r w:rsidR="003C16DF" w:rsidRPr="00027229">
        <w:rPr>
          <w:rFonts w:ascii="Arial" w:hAnsi="Arial" w:cs="Arial"/>
        </w:rPr>
        <w:t>goop</w:t>
      </w:r>
      <w:r w:rsidRPr="00027229">
        <w:rPr>
          <w:rFonts w:ascii="Arial" w:hAnsi="Arial" w:cs="Arial"/>
        </w:rPr>
        <w:t xml:space="preserve"> that is hard to clean up.</w:t>
      </w:r>
    </w:p>
    <w:p w14:paraId="4BA689D6"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If you are doing body work outside, be sure to use a tarpaulin to catch material resulting from grinding, sanding, and painting.  Dispose of this waste by double bagging in plastic and placing in your garbage.</w:t>
      </w:r>
    </w:p>
    <w:p w14:paraId="4F02B214" w14:textId="77777777" w:rsidR="006957C7" w:rsidRPr="00027229" w:rsidRDefault="006957C7" w:rsidP="006957C7">
      <w:pPr>
        <w:pStyle w:val="Heading2"/>
        <w:rPr>
          <w:rFonts w:cs="Arial"/>
        </w:rPr>
      </w:pPr>
      <w:bookmarkStart w:id="218" w:name="_Toc107386955"/>
      <w:r w:rsidRPr="00027229">
        <w:rPr>
          <w:rFonts w:cs="Arial"/>
        </w:rPr>
        <w:t xml:space="preserve">Storage of Solid Wastes and </w:t>
      </w:r>
      <w:r w:rsidR="003809BC" w:rsidRPr="00027229">
        <w:rPr>
          <w:rFonts w:cs="Arial"/>
        </w:rPr>
        <w:t xml:space="preserve">Yard </w:t>
      </w:r>
      <w:r w:rsidRPr="00027229">
        <w:rPr>
          <w:rFonts w:cs="Arial"/>
        </w:rPr>
        <w:t>Wastes</w:t>
      </w:r>
      <w:bookmarkEnd w:id="218"/>
    </w:p>
    <w:p w14:paraId="35769337" w14:textId="77777777" w:rsidR="006957C7" w:rsidRPr="00027229" w:rsidRDefault="006957C7" w:rsidP="006957C7">
      <w:pPr>
        <w:pStyle w:val="BodyText"/>
        <w:rPr>
          <w:rFonts w:ascii="Arial" w:hAnsi="Arial" w:cs="Arial"/>
        </w:rPr>
      </w:pPr>
      <w:r w:rsidRPr="00027229">
        <w:rPr>
          <w:rFonts w:ascii="Arial" w:hAnsi="Arial" w:cs="Arial"/>
        </w:rPr>
        <w:t xml:space="preserve">Improper storage of </w:t>
      </w:r>
      <w:r w:rsidR="003809BC" w:rsidRPr="00027229">
        <w:rPr>
          <w:rFonts w:ascii="Arial" w:hAnsi="Arial" w:cs="Arial"/>
        </w:rPr>
        <w:t>recycling, yard</w:t>
      </w:r>
      <w:r w:rsidRPr="00027229">
        <w:rPr>
          <w:rFonts w:ascii="Arial" w:hAnsi="Arial" w:cs="Arial"/>
        </w:rPr>
        <w:t xml:space="preserve"> waste</w:t>
      </w:r>
      <w:r w:rsidR="003809BC" w:rsidRPr="00027229">
        <w:rPr>
          <w:rFonts w:ascii="Arial" w:hAnsi="Arial" w:cs="Arial"/>
        </w:rPr>
        <w:t>, and trash</w:t>
      </w:r>
      <w:r w:rsidRPr="00027229">
        <w:rPr>
          <w:rFonts w:ascii="Arial" w:hAnsi="Arial" w:cs="Arial"/>
        </w:rPr>
        <w:t xml:space="preserve"> at residences can lead not only to water pollution problems, but problems with neighborhood pets and vermin as well. Following the </w:t>
      </w:r>
      <w:r w:rsidRPr="00027229">
        <w:rPr>
          <w:rFonts w:ascii="Arial" w:hAnsi="Arial" w:cs="Arial"/>
          <w:bCs/>
        </w:rPr>
        <w:t>BMPs</w:t>
      </w:r>
      <w:r w:rsidRPr="00027229">
        <w:rPr>
          <w:rFonts w:ascii="Arial" w:hAnsi="Arial" w:cs="Arial"/>
        </w:rPr>
        <w:t xml:space="preserve"> listed below can help keep your property a clean and healthy place to live.</w:t>
      </w:r>
    </w:p>
    <w:p w14:paraId="20FA78AD" w14:textId="77777777" w:rsidR="006957C7" w:rsidRPr="00027229" w:rsidRDefault="006957C7" w:rsidP="006957C7">
      <w:pPr>
        <w:pStyle w:val="Heading3"/>
        <w:rPr>
          <w:rFonts w:cs="Arial"/>
          <w:u w:val="single"/>
        </w:rPr>
      </w:pPr>
      <w:bookmarkStart w:id="219" w:name="_Toc107386956"/>
      <w:r w:rsidRPr="00027229">
        <w:rPr>
          <w:rFonts w:cs="Arial"/>
        </w:rPr>
        <w:t>Suggested BMPs</w:t>
      </w:r>
      <w:bookmarkEnd w:id="219"/>
    </w:p>
    <w:p w14:paraId="43F45A91" w14:textId="77777777" w:rsidR="00380F80" w:rsidRPr="00027229" w:rsidRDefault="00380F80" w:rsidP="00EA5F42">
      <w:pPr>
        <w:pStyle w:val="BodyText"/>
        <w:numPr>
          <w:ilvl w:val="0"/>
          <w:numId w:val="22"/>
        </w:numPr>
        <w:spacing w:after="160"/>
        <w:ind w:left="1440" w:hanging="720"/>
        <w:rPr>
          <w:rFonts w:ascii="Arial" w:hAnsi="Arial" w:cs="Arial"/>
        </w:rPr>
      </w:pPr>
      <w:r w:rsidRPr="00027229">
        <w:rPr>
          <w:rFonts w:ascii="Arial" w:hAnsi="Arial" w:cs="Arial"/>
        </w:rPr>
        <w:t xml:space="preserve">Recycle as much as you can.  Most </w:t>
      </w:r>
      <w:smartTag w:uri="urn:schemas-microsoft-com:office:smarttags" w:element="place">
        <w:smartTag w:uri="urn:schemas-microsoft-com:office:smarttags" w:element="PlaceName">
          <w:r w:rsidRPr="00027229">
            <w:rPr>
              <w:rFonts w:ascii="Arial" w:hAnsi="Arial" w:cs="Arial"/>
            </w:rPr>
            <w:t>Thurston</w:t>
          </w:r>
        </w:smartTag>
        <w:r w:rsidRPr="00027229">
          <w:rPr>
            <w:rFonts w:ascii="Arial" w:hAnsi="Arial" w:cs="Arial"/>
          </w:rPr>
          <w:t xml:space="preserve"> </w:t>
        </w:r>
        <w:smartTag w:uri="urn:schemas-microsoft-com:office:smarttags" w:element="PlaceType">
          <w:r w:rsidRPr="00027229">
            <w:rPr>
              <w:rFonts w:ascii="Arial" w:hAnsi="Arial" w:cs="Arial"/>
            </w:rPr>
            <w:t>County</w:t>
          </w:r>
        </w:smartTag>
      </w:smartTag>
      <w:r w:rsidRPr="00027229">
        <w:rPr>
          <w:rFonts w:ascii="Arial" w:hAnsi="Arial" w:cs="Arial"/>
        </w:rPr>
        <w:t xml:space="preserve"> residents have access to curbside pickup for yard waste and recyclable materials.  Also, look under “recycling” in the phone book for firms which take other recyclables.</w:t>
      </w:r>
    </w:p>
    <w:p w14:paraId="10433EBA" w14:textId="3F62BF0B"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All waste containers kept outside should have lids (Figure</w:t>
      </w:r>
      <w:r w:rsidR="00D73FAA">
        <w:rPr>
          <w:rFonts w:ascii="Arial" w:hAnsi="Arial" w:cs="Arial"/>
          <w:lang w:val="en-US"/>
        </w:rPr>
        <w:t xml:space="preserve"> IV - </w:t>
      </w:r>
      <w:r w:rsidRPr="00027229">
        <w:rPr>
          <w:rFonts w:ascii="Arial" w:hAnsi="Arial" w:cs="Arial"/>
        </w:rPr>
        <w:t> </w:t>
      </w:r>
      <w:r w:rsidR="00876FB5" w:rsidRPr="00027229">
        <w:rPr>
          <w:rFonts w:ascii="Arial" w:hAnsi="Arial" w:cs="Arial"/>
        </w:rPr>
        <w:t>6</w:t>
      </w:r>
      <w:r w:rsidRPr="00027229">
        <w:rPr>
          <w:rFonts w:ascii="Arial" w:hAnsi="Arial" w:cs="Arial"/>
        </w:rPr>
        <w:t xml:space="preserve">.1).  If your lid is damaged, please call your local solid waste hauler to get the lid repaired or replaced.  The </w:t>
      </w:r>
      <w:smartTag w:uri="urn:schemas-microsoft-com:office:smarttags" w:element="place">
        <w:smartTag w:uri="urn:schemas-microsoft-com:office:smarttags" w:element="PlaceName">
          <w:r w:rsidRPr="00027229">
            <w:rPr>
              <w:rFonts w:ascii="Arial" w:hAnsi="Arial" w:cs="Arial"/>
            </w:rPr>
            <w:t>Thurston</w:t>
          </w:r>
        </w:smartTag>
        <w:r w:rsidRPr="00027229">
          <w:rPr>
            <w:rFonts w:ascii="Arial" w:hAnsi="Arial" w:cs="Arial"/>
          </w:rPr>
          <w:t xml:space="preserve"> </w:t>
        </w:r>
        <w:smartTag w:uri="urn:schemas-microsoft-com:office:smarttags" w:element="PlaceType">
          <w:r w:rsidRPr="00027229">
            <w:rPr>
              <w:rFonts w:ascii="Arial" w:hAnsi="Arial" w:cs="Arial"/>
            </w:rPr>
            <w:t>County</w:t>
          </w:r>
        </w:smartTag>
      </w:smartTag>
      <w:r w:rsidRPr="00027229">
        <w:rPr>
          <w:rFonts w:ascii="Arial" w:hAnsi="Arial" w:cs="Arial"/>
        </w:rPr>
        <w:t xml:space="preserve"> </w:t>
      </w:r>
      <w:r w:rsidR="00945576" w:rsidRPr="00027229">
        <w:rPr>
          <w:rFonts w:ascii="Arial" w:hAnsi="Arial" w:cs="Arial"/>
        </w:rPr>
        <w:t xml:space="preserve">web </w:t>
      </w:r>
      <w:r w:rsidRPr="00027229">
        <w:rPr>
          <w:rFonts w:ascii="Arial" w:hAnsi="Arial" w:cs="Arial"/>
        </w:rPr>
        <w:t xml:space="preserve">site lists haulers for your neighborhood: </w:t>
      </w:r>
      <w:r w:rsidR="0050616E" w:rsidRPr="00027229">
        <w:rPr>
          <w:rFonts w:ascii="Arial" w:hAnsi="Arial" w:cs="Arial"/>
        </w:rPr>
        <w:t>&lt;www.co.thurston.wa.us/wwm/&gt;</w:t>
      </w:r>
    </w:p>
    <w:p w14:paraId="7ECA1512" w14:textId="77777777" w:rsidR="006957C7" w:rsidRPr="00027229" w:rsidRDefault="00B35C83" w:rsidP="006957C7">
      <w:pPr>
        <w:keepNext/>
        <w:keepLines/>
        <w:numPr>
          <w:ilvl w:val="12"/>
          <w:numId w:val="0"/>
        </w:numPr>
        <w:rPr>
          <w:rFonts w:ascii="Arial" w:hAnsi="Arial" w:cs="Arial"/>
          <w:sz w:val="22"/>
        </w:rPr>
      </w:pPr>
      <w:r>
        <w:rPr>
          <w:rFonts w:ascii="Arial" w:hAnsi="Arial" w:cs="Arial"/>
          <w:noProof/>
          <w:sz w:val="20"/>
        </w:rPr>
        <w:lastRenderedPageBreak/>
        <w:object w:dxaOrig="1440" w:dyaOrig="1440" w14:anchorId="1FE03B7A">
          <v:shape id="_x0000_s1079" type="#_x0000_t75" style="position:absolute;left:0;text-align:left;margin-left:0;margin-top:0;width:189pt;height:252pt;z-index:251672064;mso-position-horizontal:center" stroked="t" strokeweight="4.5pt">
            <v:stroke linestyle="thickThin"/>
            <v:imagedata r:id="rId60" o:title=""/>
            <w10:anchorlock/>
          </v:shape>
          <o:OLEObject Type="Embed" ProgID="MSPhotoEd.3" ShapeID="_x0000_s1079" DrawAspect="Content" ObjectID="_1721805970" r:id="rId61"/>
        </w:object>
      </w:r>
    </w:p>
    <w:p w14:paraId="299759E3" w14:textId="77777777" w:rsidR="006957C7" w:rsidRPr="00027229" w:rsidRDefault="006957C7" w:rsidP="006957C7">
      <w:pPr>
        <w:keepNext/>
        <w:keepLines/>
        <w:numPr>
          <w:ilvl w:val="12"/>
          <w:numId w:val="0"/>
        </w:numPr>
        <w:rPr>
          <w:rFonts w:ascii="Arial" w:hAnsi="Arial" w:cs="Arial"/>
          <w:sz w:val="22"/>
        </w:rPr>
      </w:pPr>
    </w:p>
    <w:p w14:paraId="2E60272B" w14:textId="77777777" w:rsidR="006957C7" w:rsidRPr="00027229" w:rsidRDefault="006957C7" w:rsidP="006957C7">
      <w:pPr>
        <w:keepNext/>
        <w:keepLines/>
        <w:numPr>
          <w:ilvl w:val="12"/>
          <w:numId w:val="0"/>
        </w:numPr>
        <w:rPr>
          <w:rFonts w:ascii="Arial" w:hAnsi="Arial" w:cs="Arial"/>
          <w:sz w:val="22"/>
        </w:rPr>
      </w:pPr>
    </w:p>
    <w:p w14:paraId="39CB5DF6" w14:textId="77777777" w:rsidR="006957C7" w:rsidRPr="00027229" w:rsidRDefault="006957C7" w:rsidP="006957C7">
      <w:pPr>
        <w:keepNext/>
        <w:keepLines/>
        <w:numPr>
          <w:ilvl w:val="12"/>
          <w:numId w:val="0"/>
        </w:numPr>
        <w:rPr>
          <w:rFonts w:ascii="Arial" w:hAnsi="Arial" w:cs="Arial"/>
          <w:sz w:val="22"/>
        </w:rPr>
      </w:pPr>
    </w:p>
    <w:p w14:paraId="49E068D4" w14:textId="77777777" w:rsidR="006957C7" w:rsidRPr="00027229" w:rsidRDefault="006957C7" w:rsidP="006957C7">
      <w:pPr>
        <w:keepNext/>
        <w:keepLines/>
        <w:numPr>
          <w:ilvl w:val="12"/>
          <w:numId w:val="0"/>
        </w:numPr>
        <w:rPr>
          <w:rFonts w:ascii="Arial" w:hAnsi="Arial" w:cs="Arial"/>
          <w:sz w:val="22"/>
        </w:rPr>
      </w:pPr>
    </w:p>
    <w:p w14:paraId="41226B47" w14:textId="77777777" w:rsidR="006957C7" w:rsidRPr="00027229" w:rsidRDefault="006957C7" w:rsidP="006957C7">
      <w:pPr>
        <w:keepNext/>
        <w:keepLines/>
        <w:numPr>
          <w:ilvl w:val="12"/>
          <w:numId w:val="0"/>
        </w:numPr>
        <w:rPr>
          <w:rFonts w:ascii="Arial" w:hAnsi="Arial" w:cs="Arial"/>
          <w:sz w:val="22"/>
        </w:rPr>
      </w:pPr>
    </w:p>
    <w:p w14:paraId="607A4999" w14:textId="77777777" w:rsidR="006957C7" w:rsidRPr="00027229" w:rsidRDefault="006957C7" w:rsidP="006957C7">
      <w:pPr>
        <w:keepNext/>
        <w:keepLines/>
        <w:numPr>
          <w:ilvl w:val="12"/>
          <w:numId w:val="0"/>
        </w:numPr>
        <w:rPr>
          <w:rFonts w:ascii="Arial" w:hAnsi="Arial" w:cs="Arial"/>
          <w:sz w:val="22"/>
        </w:rPr>
      </w:pPr>
    </w:p>
    <w:p w14:paraId="4E66655F" w14:textId="77777777" w:rsidR="006957C7" w:rsidRPr="00027229" w:rsidRDefault="006957C7" w:rsidP="006957C7">
      <w:pPr>
        <w:keepNext/>
        <w:keepLines/>
        <w:numPr>
          <w:ilvl w:val="12"/>
          <w:numId w:val="0"/>
        </w:numPr>
        <w:rPr>
          <w:rFonts w:ascii="Arial" w:hAnsi="Arial" w:cs="Arial"/>
          <w:sz w:val="22"/>
        </w:rPr>
      </w:pPr>
    </w:p>
    <w:p w14:paraId="494BD1D7" w14:textId="77777777" w:rsidR="006957C7" w:rsidRPr="00027229" w:rsidRDefault="006957C7" w:rsidP="006957C7">
      <w:pPr>
        <w:keepNext/>
        <w:keepLines/>
        <w:numPr>
          <w:ilvl w:val="12"/>
          <w:numId w:val="0"/>
        </w:numPr>
        <w:rPr>
          <w:rFonts w:ascii="Arial" w:hAnsi="Arial" w:cs="Arial"/>
          <w:sz w:val="22"/>
        </w:rPr>
      </w:pPr>
    </w:p>
    <w:p w14:paraId="7CBE0742" w14:textId="77777777" w:rsidR="006957C7" w:rsidRPr="00027229" w:rsidRDefault="006957C7" w:rsidP="006957C7">
      <w:pPr>
        <w:keepNext/>
        <w:keepLines/>
        <w:numPr>
          <w:ilvl w:val="12"/>
          <w:numId w:val="0"/>
        </w:numPr>
        <w:rPr>
          <w:rFonts w:ascii="Arial" w:hAnsi="Arial" w:cs="Arial"/>
          <w:sz w:val="22"/>
        </w:rPr>
      </w:pPr>
    </w:p>
    <w:p w14:paraId="21296D3C" w14:textId="77777777" w:rsidR="006957C7" w:rsidRPr="00027229" w:rsidRDefault="006957C7" w:rsidP="006957C7">
      <w:pPr>
        <w:keepNext/>
        <w:keepLines/>
        <w:numPr>
          <w:ilvl w:val="12"/>
          <w:numId w:val="0"/>
        </w:numPr>
        <w:rPr>
          <w:rFonts w:ascii="Arial" w:hAnsi="Arial" w:cs="Arial"/>
          <w:sz w:val="22"/>
        </w:rPr>
      </w:pPr>
    </w:p>
    <w:p w14:paraId="4D504CD2" w14:textId="77777777" w:rsidR="006957C7" w:rsidRPr="00027229" w:rsidRDefault="006957C7" w:rsidP="006957C7">
      <w:pPr>
        <w:keepNext/>
        <w:keepLines/>
        <w:numPr>
          <w:ilvl w:val="12"/>
          <w:numId w:val="0"/>
        </w:numPr>
        <w:rPr>
          <w:rFonts w:ascii="Arial" w:hAnsi="Arial" w:cs="Arial"/>
          <w:sz w:val="22"/>
        </w:rPr>
      </w:pPr>
    </w:p>
    <w:p w14:paraId="1C9FECB5" w14:textId="77777777" w:rsidR="006957C7" w:rsidRPr="00027229" w:rsidRDefault="006957C7" w:rsidP="006957C7">
      <w:pPr>
        <w:keepNext/>
        <w:keepLines/>
        <w:numPr>
          <w:ilvl w:val="12"/>
          <w:numId w:val="0"/>
        </w:numPr>
        <w:rPr>
          <w:rFonts w:ascii="Arial" w:hAnsi="Arial" w:cs="Arial"/>
          <w:sz w:val="22"/>
        </w:rPr>
      </w:pPr>
    </w:p>
    <w:p w14:paraId="3E489C1E" w14:textId="77777777" w:rsidR="006957C7" w:rsidRPr="00027229" w:rsidRDefault="006957C7" w:rsidP="006957C7">
      <w:pPr>
        <w:keepNext/>
        <w:keepLines/>
        <w:numPr>
          <w:ilvl w:val="12"/>
          <w:numId w:val="0"/>
        </w:numPr>
        <w:rPr>
          <w:rFonts w:ascii="Arial" w:hAnsi="Arial" w:cs="Arial"/>
          <w:sz w:val="22"/>
        </w:rPr>
      </w:pPr>
    </w:p>
    <w:p w14:paraId="029A05DE" w14:textId="77777777" w:rsidR="006957C7" w:rsidRPr="00027229" w:rsidRDefault="006957C7" w:rsidP="006957C7">
      <w:pPr>
        <w:keepNext/>
        <w:keepLines/>
        <w:numPr>
          <w:ilvl w:val="12"/>
          <w:numId w:val="0"/>
        </w:numPr>
        <w:rPr>
          <w:rFonts w:ascii="Arial" w:hAnsi="Arial" w:cs="Arial"/>
          <w:sz w:val="22"/>
        </w:rPr>
      </w:pPr>
    </w:p>
    <w:p w14:paraId="69DFB664" w14:textId="77777777" w:rsidR="006957C7" w:rsidRPr="00027229" w:rsidRDefault="006957C7" w:rsidP="006957C7">
      <w:pPr>
        <w:keepNext/>
        <w:keepLines/>
        <w:numPr>
          <w:ilvl w:val="12"/>
          <w:numId w:val="0"/>
        </w:numPr>
        <w:rPr>
          <w:rFonts w:ascii="Arial" w:hAnsi="Arial" w:cs="Arial"/>
          <w:sz w:val="22"/>
        </w:rPr>
      </w:pPr>
    </w:p>
    <w:p w14:paraId="466502A1" w14:textId="77777777" w:rsidR="006957C7" w:rsidRPr="00027229" w:rsidRDefault="006957C7" w:rsidP="006957C7">
      <w:pPr>
        <w:keepNext/>
        <w:keepLines/>
        <w:numPr>
          <w:ilvl w:val="12"/>
          <w:numId w:val="0"/>
        </w:numPr>
        <w:rPr>
          <w:rFonts w:ascii="Arial" w:hAnsi="Arial" w:cs="Arial"/>
          <w:sz w:val="22"/>
        </w:rPr>
      </w:pPr>
    </w:p>
    <w:p w14:paraId="2C22C556" w14:textId="77777777" w:rsidR="006957C7" w:rsidRPr="00027229" w:rsidRDefault="006957C7" w:rsidP="006957C7">
      <w:pPr>
        <w:keepNext/>
        <w:keepLines/>
        <w:numPr>
          <w:ilvl w:val="12"/>
          <w:numId w:val="0"/>
        </w:numPr>
        <w:rPr>
          <w:rFonts w:ascii="Arial" w:hAnsi="Arial" w:cs="Arial"/>
          <w:sz w:val="22"/>
        </w:rPr>
      </w:pPr>
    </w:p>
    <w:p w14:paraId="4CF94ED4" w14:textId="77777777" w:rsidR="006957C7" w:rsidRPr="00027229" w:rsidRDefault="006957C7" w:rsidP="006957C7">
      <w:pPr>
        <w:keepNext/>
        <w:keepLines/>
        <w:numPr>
          <w:ilvl w:val="12"/>
          <w:numId w:val="0"/>
        </w:numPr>
        <w:rPr>
          <w:rFonts w:ascii="Arial" w:hAnsi="Arial" w:cs="Arial"/>
          <w:sz w:val="22"/>
        </w:rPr>
      </w:pPr>
    </w:p>
    <w:p w14:paraId="13520C03" w14:textId="77777777" w:rsidR="006957C7" w:rsidRPr="00027229" w:rsidRDefault="006957C7" w:rsidP="006957C7">
      <w:pPr>
        <w:keepNext/>
        <w:keepLines/>
        <w:numPr>
          <w:ilvl w:val="12"/>
          <w:numId w:val="0"/>
        </w:numPr>
        <w:rPr>
          <w:rFonts w:ascii="Arial" w:hAnsi="Arial" w:cs="Arial"/>
          <w:sz w:val="22"/>
        </w:rPr>
      </w:pPr>
    </w:p>
    <w:p w14:paraId="4DA37F45" w14:textId="77777777" w:rsidR="006957C7" w:rsidRPr="00027229" w:rsidRDefault="006957C7" w:rsidP="006957C7">
      <w:pPr>
        <w:keepNext/>
        <w:keepLines/>
        <w:numPr>
          <w:ilvl w:val="12"/>
          <w:numId w:val="0"/>
        </w:numPr>
        <w:spacing w:after="80"/>
        <w:rPr>
          <w:rFonts w:ascii="Arial" w:hAnsi="Arial" w:cs="Arial"/>
          <w:sz w:val="22"/>
        </w:rPr>
      </w:pPr>
    </w:p>
    <w:p w14:paraId="14564C0A" w14:textId="52CA2D33" w:rsidR="006957C7" w:rsidRPr="001C6064" w:rsidRDefault="006957C7" w:rsidP="001C6064">
      <w:pPr>
        <w:pStyle w:val="Caption"/>
        <w:spacing w:after="240"/>
        <w:jc w:val="center"/>
        <w:rPr>
          <w:rFonts w:ascii="Arial" w:hAnsi="Arial" w:cs="Arial"/>
          <w:sz w:val="22"/>
          <w:szCs w:val="22"/>
        </w:rPr>
      </w:pPr>
      <w:bookmarkStart w:id="220" w:name="_Toc463936015"/>
      <w:r w:rsidRPr="001C6064">
        <w:rPr>
          <w:rFonts w:ascii="Arial" w:hAnsi="Arial" w:cs="Arial"/>
          <w:sz w:val="22"/>
          <w:szCs w:val="22"/>
        </w:rPr>
        <w:t xml:space="preserve">Figure </w:t>
      </w:r>
      <w:r w:rsidR="008572DC">
        <w:rPr>
          <w:rFonts w:ascii="Arial" w:hAnsi="Arial" w:cs="Arial"/>
          <w:sz w:val="22"/>
          <w:szCs w:val="22"/>
        </w:rPr>
        <w:t xml:space="preserve">IV - </w:t>
      </w:r>
      <w:r w:rsidR="00876FB5" w:rsidRPr="001C6064">
        <w:rPr>
          <w:rFonts w:ascii="Arial" w:hAnsi="Arial" w:cs="Arial"/>
          <w:sz w:val="22"/>
          <w:szCs w:val="22"/>
        </w:rPr>
        <w:t>6</w:t>
      </w:r>
      <w:r w:rsidR="00A572BD" w:rsidRPr="001C6064">
        <w:rPr>
          <w:rFonts w:ascii="Arial" w:hAnsi="Arial" w:cs="Arial"/>
          <w:sz w:val="22"/>
          <w:szCs w:val="22"/>
        </w:rPr>
        <w:t xml:space="preserve">.1 </w:t>
      </w:r>
      <w:r w:rsidRPr="001C6064">
        <w:rPr>
          <w:rFonts w:ascii="Arial" w:hAnsi="Arial" w:cs="Arial"/>
          <w:sz w:val="22"/>
          <w:szCs w:val="22"/>
        </w:rPr>
        <w:t>Waste Dumpster with Properly Sealed Lid.</w:t>
      </w:r>
      <w:bookmarkEnd w:id="220"/>
    </w:p>
    <w:p w14:paraId="4DAFEA88"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Leaking waste containers should be replaced.  If your container is damaged, please call your local solid waste hauler.</w:t>
      </w:r>
    </w:p>
    <w:p w14:paraId="70C54782"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Store waste containers under cover if possible, or on grassy areas.</w:t>
      </w:r>
    </w:p>
    <w:p w14:paraId="5B5539D7"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Inspect the storage area regularly to pick up loose scraps of material and dispose of them properly.</w:t>
      </w:r>
    </w:p>
    <w:p w14:paraId="6F98D16F"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Purchase products which have the least amount of packaging materials.</w:t>
      </w:r>
    </w:p>
    <w:p w14:paraId="54A7717B"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 xml:space="preserve">Compost biodegradable materials such as grass clippings and vegetable scraps instead of throwing them away.  Your flowerbeds will love the finished compost, and you’ll be helping to conserve limited landfill space.  Call Thurston County </w:t>
      </w:r>
      <w:r w:rsidR="0050616E" w:rsidRPr="00027229">
        <w:rPr>
          <w:rFonts w:ascii="Arial" w:hAnsi="Arial" w:cs="Arial"/>
        </w:rPr>
        <w:t xml:space="preserve">Department of </w:t>
      </w:r>
      <w:r w:rsidR="003C16DF" w:rsidRPr="00027229">
        <w:rPr>
          <w:rFonts w:ascii="Arial" w:hAnsi="Arial" w:cs="Arial"/>
        </w:rPr>
        <w:t>Public Works at</w:t>
      </w:r>
      <w:r w:rsidRPr="00027229">
        <w:rPr>
          <w:rFonts w:ascii="Arial" w:hAnsi="Arial" w:cs="Arial"/>
        </w:rPr>
        <w:t xml:space="preserve"> </w:t>
      </w:r>
      <w:r w:rsidR="00765F66" w:rsidRPr="00027229">
        <w:rPr>
          <w:rFonts w:ascii="Arial" w:hAnsi="Arial" w:cs="Arial"/>
        </w:rPr>
        <w:t xml:space="preserve">(360) </w:t>
      </w:r>
      <w:r w:rsidR="00D7074B" w:rsidRPr="00027229">
        <w:rPr>
          <w:rFonts w:ascii="Arial" w:hAnsi="Arial" w:cs="Arial"/>
        </w:rPr>
        <w:t>867-2300</w:t>
      </w:r>
      <w:r w:rsidRPr="00027229">
        <w:rPr>
          <w:rFonts w:ascii="Arial" w:hAnsi="Arial" w:cs="Arial"/>
        </w:rPr>
        <w:t xml:space="preserve"> for more information on composting or information on yard waste collections.  See the section on composting for BMPs relating to that activity.</w:t>
      </w:r>
    </w:p>
    <w:p w14:paraId="36B953BA"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A fun alternative to traditional composting is worm composting.  You can let worms do all the work for you by keeping a small vermiculture box just outside your kitchen.  For more information on getting started with worms, call the number listed above.</w:t>
      </w:r>
    </w:p>
    <w:p w14:paraId="7ECDCA74" w14:textId="77777777" w:rsidR="006957C7" w:rsidRPr="00027229" w:rsidRDefault="006957C7" w:rsidP="00157F58">
      <w:pPr>
        <w:pStyle w:val="Heading2"/>
        <w:spacing w:after="160"/>
        <w:rPr>
          <w:rFonts w:cs="Arial"/>
        </w:rPr>
      </w:pPr>
      <w:bookmarkStart w:id="221" w:name="_Toc107386957"/>
      <w:r w:rsidRPr="00027229">
        <w:rPr>
          <w:rFonts w:cs="Arial"/>
        </w:rPr>
        <w:t>Composting</w:t>
      </w:r>
      <w:bookmarkEnd w:id="221"/>
    </w:p>
    <w:p w14:paraId="37DCB3B6" w14:textId="77777777" w:rsidR="006957C7" w:rsidRPr="00027229" w:rsidRDefault="006957C7" w:rsidP="006957C7">
      <w:pPr>
        <w:pStyle w:val="BodyText"/>
        <w:rPr>
          <w:rFonts w:ascii="Arial" w:hAnsi="Arial" w:cs="Arial"/>
        </w:rPr>
      </w:pPr>
      <w:r w:rsidRPr="00027229">
        <w:rPr>
          <w:rFonts w:ascii="Arial" w:hAnsi="Arial" w:cs="Arial"/>
        </w:rPr>
        <w:t xml:space="preserve">Composting is an earth-friendly activity as long as some common sense rules outlined below are followed.  If you choose to compost, the following BMPs should be utilized. </w:t>
      </w:r>
      <w:r w:rsidR="00876FB5" w:rsidRPr="00027229">
        <w:rPr>
          <w:rFonts w:ascii="Arial" w:hAnsi="Arial" w:cs="Arial"/>
        </w:rPr>
        <w:t xml:space="preserve"> </w:t>
      </w:r>
      <w:r w:rsidRPr="00027229">
        <w:rPr>
          <w:rFonts w:ascii="Arial" w:hAnsi="Arial" w:cs="Arial"/>
        </w:rPr>
        <w:lastRenderedPageBreak/>
        <w:t xml:space="preserve">More information can be found on-line at:  </w:t>
      </w:r>
      <w:hyperlink r:id="rId62" w:history="1">
        <w:r w:rsidR="00B75D28" w:rsidRPr="00027229">
          <w:rPr>
            <w:rStyle w:val="Hyperlink"/>
            <w:rFonts w:ascii="Arial" w:hAnsi="Arial" w:cs="Arial"/>
          </w:rPr>
          <w:t>http://www.mgftc.org/resources/composting-information/</w:t>
        </w:r>
      </w:hyperlink>
      <w:r w:rsidR="00B75D28" w:rsidRPr="00027229">
        <w:rPr>
          <w:rFonts w:ascii="Arial" w:hAnsi="Arial" w:cs="Arial"/>
        </w:rPr>
        <w:t xml:space="preserve"> </w:t>
      </w:r>
    </w:p>
    <w:p w14:paraId="28E7126D" w14:textId="77777777" w:rsidR="006957C7" w:rsidRPr="00027229" w:rsidRDefault="006957C7" w:rsidP="00157F58">
      <w:pPr>
        <w:pStyle w:val="Heading3"/>
        <w:spacing w:after="160"/>
        <w:rPr>
          <w:rFonts w:cs="Arial"/>
          <w:u w:val="single"/>
        </w:rPr>
      </w:pPr>
      <w:bookmarkStart w:id="222" w:name="_Toc107386958"/>
      <w:r w:rsidRPr="00027229">
        <w:rPr>
          <w:rFonts w:cs="Arial"/>
        </w:rPr>
        <w:t>Suggested BMPs</w:t>
      </w:r>
      <w:bookmarkEnd w:id="222"/>
    </w:p>
    <w:p w14:paraId="43BABA1C"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Compost piles must be located on an unpaved area where runoff can soak into the ground or be filtered by grass and other vegetation.  Compost piles should be located in an area of your yard not prone to water ponding during storms, and should be kept well away from wetlands, streams, lakes, and other drainage paths.</w:t>
      </w:r>
    </w:p>
    <w:p w14:paraId="6D82AE31"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Compost piles must be maintained and turned over regularly to work properly.  Large piles of unattended compost may create odor and vermin problems.</w:t>
      </w:r>
    </w:p>
    <w:p w14:paraId="49618ED4"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Avoid putting hazardous, inorganic, plastics or metal waste in the pile.</w:t>
      </w:r>
    </w:p>
    <w:p w14:paraId="3EB12CC3" w14:textId="3FBF29FB"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Cover the compost pile (Figure</w:t>
      </w:r>
      <w:r w:rsidR="00D73FAA">
        <w:rPr>
          <w:rFonts w:ascii="Arial" w:hAnsi="Arial" w:cs="Arial"/>
          <w:lang w:val="en-US"/>
        </w:rPr>
        <w:t xml:space="preserve"> IV - </w:t>
      </w:r>
      <w:r w:rsidRPr="00027229">
        <w:rPr>
          <w:rFonts w:ascii="Arial" w:hAnsi="Arial" w:cs="Arial"/>
        </w:rPr>
        <w:t> </w:t>
      </w:r>
      <w:r w:rsidR="00876FB5" w:rsidRPr="00027229">
        <w:rPr>
          <w:rFonts w:ascii="Arial" w:hAnsi="Arial" w:cs="Arial"/>
        </w:rPr>
        <w:t>6</w:t>
      </w:r>
      <w:r w:rsidRPr="00027229">
        <w:rPr>
          <w:rFonts w:ascii="Arial" w:hAnsi="Arial" w:cs="Arial"/>
        </w:rPr>
        <w:t>.2) for two reasons:</w:t>
      </w:r>
    </w:p>
    <w:p w14:paraId="2E0F1533" w14:textId="77777777" w:rsidR="006957C7" w:rsidRPr="00027229" w:rsidRDefault="006957C7" w:rsidP="00335996">
      <w:pPr>
        <w:pStyle w:val="BodyText"/>
        <w:ind w:left="2160" w:hanging="720"/>
        <w:rPr>
          <w:rFonts w:ascii="Arial" w:hAnsi="Arial" w:cs="Arial"/>
        </w:rPr>
      </w:pPr>
      <w:r w:rsidRPr="00027229">
        <w:rPr>
          <w:rFonts w:ascii="Arial" w:hAnsi="Arial" w:cs="Arial"/>
        </w:rPr>
        <w:t>1.</w:t>
      </w:r>
      <w:r w:rsidRPr="00027229">
        <w:rPr>
          <w:rFonts w:ascii="Arial" w:hAnsi="Arial" w:cs="Arial"/>
        </w:rPr>
        <w:tab/>
        <w:t>To keep stormwater from washing nutrients into waterways.</w:t>
      </w:r>
    </w:p>
    <w:p w14:paraId="13AD0FA2" w14:textId="77777777" w:rsidR="006957C7" w:rsidRPr="00027229" w:rsidRDefault="006957C7" w:rsidP="00335996">
      <w:pPr>
        <w:pStyle w:val="BodyText"/>
        <w:ind w:left="2160" w:hanging="720"/>
        <w:rPr>
          <w:rFonts w:ascii="Arial" w:hAnsi="Arial" w:cs="Arial"/>
        </w:rPr>
      </w:pPr>
      <w:r w:rsidRPr="00027229">
        <w:rPr>
          <w:rFonts w:ascii="Arial" w:hAnsi="Arial" w:cs="Arial"/>
        </w:rPr>
        <w:t>2.</w:t>
      </w:r>
      <w:r w:rsidRPr="00027229">
        <w:rPr>
          <w:rFonts w:ascii="Arial" w:hAnsi="Arial" w:cs="Arial"/>
        </w:rPr>
        <w:tab/>
        <w:t>To keep excess water from cooling down the pile, which will slow down the rate of decomposition.</w:t>
      </w:r>
    </w:p>
    <w:p w14:paraId="713D85FA" w14:textId="5C739EC4" w:rsidR="006957C7" w:rsidRPr="00027229" w:rsidRDefault="00916E62" w:rsidP="006957C7">
      <w:pPr>
        <w:keepNext/>
        <w:keepLines/>
        <w:numPr>
          <w:ilvl w:val="12"/>
          <w:numId w:val="0"/>
        </w:numPr>
        <w:rPr>
          <w:rFonts w:ascii="Arial" w:hAnsi="Arial" w:cs="Arial"/>
          <w:sz w:val="22"/>
        </w:rPr>
      </w:pPr>
      <w:r>
        <w:rPr>
          <w:rFonts w:ascii="Arial" w:hAnsi="Arial" w:cs="Arial"/>
          <w:noProof/>
        </w:rPr>
        <w:drawing>
          <wp:anchor distT="0" distB="0" distL="114300" distR="114300" simplePos="0" relativeHeight="251671040" behindDoc="0" locked="1" layoutInCell="1" allowOverlap="1" wp14:anchorId="785689BD" wp14:editId="1FB77797">
            <wp:simplePos x="0" y="0"/>
            <wp:positionH relativeFrom="column">
              <wp:posOffset>2247900</wp:posOffset>
            </wp:positionH>
            <wp:positionV relativeFrom="paragraph">
              <wp:posOffset>104775</wp:posOffset>
            </wp:positionV>
            <wp:extent cx="1447800" cy="2105025"/>
            <wp:effectExtent l="57150" t="57150" r="38100" b="47625"/>
            <wp:wrapNone/>
            <wp:docPr id="54" name="Picture 54" descr="cascadia">
              <a:hlinkClick xmlns:a="http://schemas.openxmlformats.org/drawingml/2006/main" r:id="rId6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ascadia">
                      <a:hlinkClick r:id="rId63" tgtFrame="_blank"/>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7800" cy="2105025"/>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049B6A3" w14:textId="77777777" w:rsidR="006957C7" w:rsidRPr="00027229" w:rsidRDefault="006957C7" w:rsidP="006957C7">
      <w:pPr>
        <w:keepNext/>
        <w:keepLines/>
        <w:numPr>
          <w:ilvl w:val="12"/>
          <w:numId w:val="0"/>
        </w:numPr>
        <w:rPr>
          <w:rFonts w:ascii="Arial" w:hAnsi="Arial" w:cs="Arial"/>
          <w:sz w:val="22"/>
        </w:rPr>
      </w:pPr>
    </w:p>
    <w:p w14:paraId="06F07DEF" w14:textId="77777777" w:rsidR="006957C7" w:rsidRPr="00027229" w:rsidRDefault="006957C7" w:rsidP="006957C7">
      <w:pPr>
        <w:keepNext/>
        <w:keepLines/>
        <w:numPr>
          <w:ilvl w:val="12"/>
          <w:numId w:val="0"/>
        </w:numPr>
        <w:rPr>
          <w:rFonts w:ascii="Arial" w:hAnsi="Arial" w:cs="Arial"/>
          <w:sz w:val="22"/>
        </w:rPr>
      </w:pPr>
    </w:p>
    <w:p w14:paraId="531BF0D2" w14:textId="77777777" w:rsidR="006957C7" w:rsidRPr="00027229" w:rsidRDefault="006957C7" w:rsidP="006957C7">
      <w:pPr>
        <w:keepNext/>
        <w:keepLines/>
        <w:numPr>
          <w:ilvl w:val="12"/>
          <w:numId w:val="0"/>
        </w:numPr>
        <w:rPr>
          <w:rFonts w:ascii="Arial" w:hAnsi="Arial" w:cs="Arial"/>
          <w:sz w:val="22"/>
        </w:rPr>
      </w:pPr>
    </w:p>
    <w:p w14:paraId="71F28E90" w14:textId="77777777" w:rsidR="006957C7" w:rsidRPr="00027229" w:rsidRDefault="006957C7" w:rsidP="006957C7">
      <w:pPr>
        <w:keepNext/>
        <w:keepLines/>
        <w:numPr>
          <w:ilvl w:val="12"/>
          <w:numId w:val="0"/>
        </w:numPr>
        <w:rPr>
          <w:rFonts w:ascii="Arial" w:hAnsi="Arial" w:cs="Arial"/>
          <w:sz w:val="22"/>
        </w:rPr>
      </w:pPr>
    </w:p>
    <w:p w14:paraId="01542832" w14:textId="77777777" w:rsidR="006957C7" w:rsidRPr="00027229" w:rsidRDefault="006957C7" w:rsidP="006957C7">
      <w:pPr>
        <w:keepNext/>
        <w:keepLines/>
        <w:numPr>
          <w:ilvl w:val="12"/>
          <w:numId w:val="0"/>
        </w:numPr>
        <w:rPr>
          <w:rFonts w:ascii="Arial" w:hAnsi="Arial" w:cs="Arial"/>
          <w:sz w:val="22"/>
        </w:rPr>
      </w:pPr>
    </w:p>
    <w:p w14:paraId="1496BFA3" w14:textId="77777777" w:rsidR="006957C7" w:rsidRPr="00027229" w:rsidRDefault="006957C7" w:rsidP="006957C7">
      <w:pPr>
        <w:keepNext/>
        <w:keepLines/>
        <w:numPr>
          <w:ilvl w:val="12"/>
          <w:numId w:val="0"/>
        </w:numPr>
        <w:rPr>
          <w:rFonts w:ascii="Arial" w:hAnsi="Arial" w:cs="Arial"/>
          <w:sz w:val="22"/>
        </w:rPr>
      </w:pPr>
    </w:p>
    <w:p w14:paraId="76428FE7" w14:textId="77777777" w:rsidR="006957C7" w:rsidRPr="00027229" w:rsidRDefault="006957C7" w:rsidP="006957C7">
      <w:pPr>
        <w:keepNext/>
        <w:keepLines/>
        <w:numPr>
          <w:ilvl w:val="12"/>
          <w:numId w:val="0"/>
        </w:numPr>
        <w:rPr>
          <w:rFonts w:ascii="Arial" w:hAnsi="Arial" w:cs="Arial"/>
          <w:sz w:val="22"/>
        </w:rPr>
      </w:pPr>
    </w:p>
    <w:p w14:paraId="72978564" w14:textId="77777777" w:rsidR="006957C7" w:rsidRPr="00027229" w:rsidRDefault="006957C7" w:rsidP="006957C7">
      <w:pPr>
        <w:keepNext/>
        <w:keepLines/>
        <w:numPr>
          <w:ilvl w:val="12"/>
          <w:numId w:val="0"/>
        </w:numPr>
        <w:rPr>
          <w:rFonts w:ascii="Arial" w:hAnsi="Arial" w:cs="Arial"/>
          <w:sz w:val="22"/>
        </w:rPr>
      </w:pPr>
    </w:p>
    <w:p w14:paraId="39E54849" w14:textId="77777777" w:rsidR="006957C7" w:rsidRPr="00027229" w:rsidRDefault="006957C7" w:rsidP="006957C7">
      <w:pPr>
        <w:keepNext/>
        <w:keepLines/>
        <w:numPr>
          <w:ilvl w:val="12"/>
          <w:numId w:val="0"/>
        </w:numPr>
        <w:rPr>
          <w:rFonts w:ascii="Arial" w:hAnsi="Arial" w:cs="Arial"/>
          <w:sz w:val="22"/>
        </w:rPr>
      </w:pPr>
    </w:p>
    <w:p w14:paraId="2C12F535" w14:textId="77777777" w:rsidR="006957C7" w:rsidRPr="00027229" w:rsidRDefault="006957C7" w:rsidP="006957C7">
      <w:pPr>
        <w:keepNext/>
        <w:keepLines/>
        <w:numPr>
          <w:ilvl w:val="12"/>
          <w:numId w:val="0"/>
        </w:numPr>
        <w:rPr>
          <w:rFonts w:ascii="Arial" w:hAnsi="Arial" w:cs="Arial"/>
          <w:sz w:val="22"/>
        </w:rPr>
      </w:pPr>
    </w:p>
    <w:p w14:paraId="6E55C02D" w14:textId="77777777" w:rsidR="006957C7" w:rsidRPr="00027229" w:rsidRDefault="006957C7" w:rsidP="006957C7">
      <w:pPr>
        <w:keepNext/>
        <w:keepLines/>
        <w:numPr>
          <w:ilvl w:val="12"/>
          <w:numId w:val="0"/>
        </w:numPr>
        <w:rPr>
          <w:rFonts w:ascii="Arial" w:hAnsi="Arial" w:cs="Arial"/>
          <w:sz w:val="22"/>
        </w:rPr>
      </w:pPr>
    </w:p>
    <w:p w14:paraId="6ABA7AF3" w14:textId="77777777" w:rsidR="00F479DA" w:rsidRPr="00027229" w:rsidRDefault="00F479DA" w:rsidP="00F479DA">
      <w:pPr>
        <w:keepNext/>
        <w:keepLines/>
        <w:numPr>
          <w:ilvl w:val="12"/>
          <w:numId w:val="0"/>
        </w:numPr>
        <w:rPr>
          <w:rFonts w:ascii="Arial" w:hAnsi="Arial" w:cs="Arial"/>
          <w:sz w:val="22"/>
        </w:rPr>
      </w:pPr>
    </w:p>
    <w:p w14:paraId="0F0BBF2E" w14:textId="77777777" w:rsidR="00876FB5" w:rsidRPr="00027229" w:rsidRDefault="00876FB5" w:rsidP="006957C7">
      <w:pPr>
        <w:keepNext/>
        <w:keepLines/>
        <w:numPr>
          <w:ilvl w:val="12"/>
          <w:numId w:val="0"/>
        </w:numPr>
        <w:spacing w:after="120"/>
        <w:rPr>
          <w:rFonts w:ascii="Arial" w:hAnsi="Arial" w:cs="Arial"/>
          <w:sz w:val="22"/>
        </w:rPr>
      </w:pPr>
    </w:p>
    <w:p w14:paraId="50B207B3" w14:textId="77777777" w:rsidR="006957C7" w:rsidRPr="00027229" w:rsidRDefault="006957C7" w:rsidP="006957C7">
      <w:pPr>
        <w:keepNext/>
        <w:keepLines/>
        <w:numPr>
          <w:ilvl w:val="12"/>
          <w:numId w:val="0"/>
        </w:numPr>
        <w:spacing w:before="120"/>
        <w:jc w:val="center"/>
        <w:rPr>
          <w:rFonts w:ascii="Arial" w:hAnsi="Arial" w:cs="Arial"/>
          <w:sz w:val="18"/>
          <w:szCs w:val="18"/>
        </w:rPr>
      </w:pPr>
      <w:r w:rsidRPr="00027229">
        <w:rPr>
          <w:rFonts w:ascii="Arial" w:hAnsi="Arial" w:cs="Arial"/>
          <w:sz w:val="18"/>
          <w:szCs w:val="18"/>
        </w:rPr>
        <w:t>(photo courtesy of Green Culture)</w:t>
      </w:r>
    </w:p>
    <w:p w14:paraId="60C4494D" w14:textId="56FAC72B" w:rsidR="006957C7" w:rsidRPr="001C6064" w:rsidRDefault="006957C7" w:rsidP="001C6064">
      <w:pPr>
        <w:pStyle w:val="Caption"/>
        <w:spacing w:after="240"/>
        <w:jc w:val="center"/>
        <w:rPr>
          <w:rFonts w:ascii="Arial" w:hAnsi="Arial" w:cs="Arial"/>
          <w:sz w:val="22"/>
          <w:szCs w:val="22"/>
        </w:rPr>
      </w:pPr>
      <w:bookmarkStart w:id="223" w:name="_Toc463936016"/>
      <w:r w:rsidRPr="001C6064">
        <w:rPr>
          <w:rFonts w:ascii="Arial" w:hAnsi="Arial" w:cs="Arial"/>
          <w:sz w:val="22"/>
          <w:szCs w:val="22"/>
        </w:rPr>
        <w:t>Figure</w:t>
      </w:r>
      <w:r w:rsidR="008572DC">
        <w:rPr>
          <w:rFonts w:ascii="Arial" w:hAnsi="Arial" w:cs="Arial"/>
          <w:sz w:val="22"/>
          <w:szCs w:val="22"/>
        </w:rPr>
        <w:t xml:space="preserve"> IV -</w:t>
      </w:r>
      <w:r w:rsidRPr="001C6064">
        <w:rPr>
          <w:rFonts w:ascii="Arial" w:hAnsi="Arial" w:cs="Arial"/>
          <w:sz w:val="22"/>
          <w:szCs w:val="22"/>
        </w:rPr>
        <w:t xml:space="preserve"> </w:t>
      </w:r>
      <w:r w:rsidR="00876FB5" w:rsidRPr="001C6064">
        <w:rPr>
          <w:rFonts w:ascii="Arial" w:hAnsi="Arial" w:cs="Arial"/>
          <w:sz w:val="22"/>
          <w:szCs w:val="22"/>
        </w:rPr>
        <w:t>6</w:t>
      </w:r>
      <w:r w:rsidR="00A572BD" w:rsidRPr="001C6064">
        <w:rPr>
          <w:rFonts w:ascii="Arial" w:hAnsi="Arial" w:cs="Arial"/>
          <w:sz w:val="22"/>
          <w:szCs w:val="22"/>
        </w:rPr>
        <w:t xml:space="preserve">.2 </w:t>
      </w:r>
      <w:r w:rsidRPr="001C6064">
        <w:rPr>
          <w:rFonts w:ascii="Arial" w:hAnsi="Arial" w:cs="Arial"/>
          <w:sz w:val="22"/>
          <w:szCs w:val="22"/>
        </w:rPr>
        <w:t>Covered Compost Bin.</w:t>
      </w:r>
      <w:bookmarkEnd w:id="223"/>
    </w:p>
    <w:p w14:paraId="653CF566" w14:textId="559A9388" w:rsidR="006957C7" w:rsidRPr="00027229" w:rsidRDefault="006957C7" w:rsidP="006957C7">
      <w:pPr>
        <w:pStyle w:val="BodyText"/>
        <w:rPr>
          <w:rFonts w:ascii="Arial" w:hAnsi="Arial" w:cs="Arial"/>
          <w:u w:val="single"/>
        </w:rPr>
      </w:pPr>
      <w:r w:rsidRPr="00027229">
        <w:rPr>
          <w:rFonts w:ascii="Arial" w:hAnsi="Arial" w:cs="Arial"/>
        </w:rPr>
        <w:t xml:space="preserve">Build </w:t>
      </w:r>
      <w:r w:rsidR="00ED7EDE" w:rsidRPr="00027229">
        <w:rPr>
          <w:rFonts w:ascii="Arial" w:hAnsi="Arial" w:cs="Arial"/>
        </w:rPr>
        <w:t>b</w:t>
      </w:r>
      <w:r w:rsidRPr="00027229">
        <w:rPr>
          <w:rFonts w:ascii="Arial" w:hAnsi="Arial" w:cs="Arial"/>
        </w:rPr>
        <w:t xml:space="preserve">ins of wood, chicken wire, or fencing material to contain compost so it can't be washed away.  </w:t>
      </w:r>
      <w:r w:rsidR="005F01A1" w:rsidRPr="00525975">
        <w:rPr>
          <w:rFonts w:ascii="Arial" w:hAnsi="Arial" w:cs="Arial"/>
        </w:rPr>
        <w:t>Contact</w:t>
      </w:r>
      <w:r w:rsidR="005F01A1" w:rsidRPr="00525975">
        <w:rPr>
          <w:rFonts w:ascii="Arial" w:hAnsi="Arial" w:cs="Arial"/>
          <w:lang w:val="en-US"/>
        </w:rPr>
        <w:t xml:space="preserve"> the</w:t>
      </w:r>
      <w:r w:rsidR="005F01A1" w:rsidRPr="00525975">
        <w:rPr>
          <w:rFonts w:ascii="Arial" w:hAnsi="Arial" w:cs="Arial"/>
        </w:rPr>
        <w:t xml:space="preserve"> </w:t>
      </w:r>
      <w:r w:rsidRPr="00525975">
        <w:rPr>
          <w:rFonts w:ascii="Arial" w:hAnsi="Arial" w:cs="Arial"/>
        </w:rPr>
        <w:t xml:space="preserve">Thurston County </w:t>
      </w:r>
      <w:r w:rsidR="005F01A1" w:rsidRPr="00525975">
        <w:rPr>
          <w:rFonts w:ascii="Arial" w:hAnsi="Arial" w:cs="Arial"/>
          <w:lang w:val="en-US"/>
        </w:rPr>
        <w:t xml:space="preserve">WSU Extension Master Recycler Composter Program for more information and </w:t>
      </w:r>
      <w:r w:rsidRPr="00525975">
        <w:rPr>
          <w:rFonts w:ascii="Arial" w:hAnsi="Arial" w:cs="Arial"/>
        </w:rPr>
        <w:t>to get free composter designs</w:t>
      </w:r>
      <w:r w:rsidRPr="00027229">
        <w:rPr>
          <w:rFonts w:ascii="Arial" w:hAnsi="Arial" w:cs="Arial"/>
        </w:rPr>
        <w:t xml:space="preserve"> and materials lists</w:t>
      </w:r>
      <w:r w:rsidR="005F01A1">
        <w:rPr>
          <w:rFonts w:ascii="Arial" w:hAnsi="Arial" w:cs="Arial"/>
          <w:lang w:val="en-US"/>
        </w:rPr>
        <w:t xml:space="preserve"> at</w:t>
      </w:r>
      <w:r w:rsidRPr="00027229">
        <w:rPr>
          <w:rFonts w:ascii="Arial" w:hAnsi="Arial" w:cs="Arial"/>
        </w:rPr>
        <w:t xml:space="preserve">: </w:t>
      </w:r>
      <w:hyperlink r:id="rId65" w:history="1">
        <w:r w:rsidR="00525975" w:rsidRPr="00525975">
          <w:rPr>
            <w:rStyle w:val="Hyperlink"/>
            <w:rFonts w:ascii="Arial" w:hAnsi="Arial" w:cs="Arial"/>
          </w:rPr>
          <w:t>https://extension.wsu.edu/thurston/gardening/mc/</w:t>
        </w:r>
      </w:hyperlink>
      <w:r w:rsidRPr="00027229">
        <w:rPr>
          <w:rFonts w:ascii="Arial" w:hAnsi="Arial" w:cs="Arial"/>
        </w:rPr>
        <w:t>.</w:t>
      </w:r>
    </w:p>
    <w:p w14:paraId="6E9F2F81"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Building a small earthen dike around your compost pile is an effective means of preventing nutrient-rich compost drainage from reaching stormwater paths.</w:t>
      </w:r>
    </w:p>
    <w:p w14:paraId="6BEE65D1" w14:textId="77777777" w:rsidR="006957C7" w:rsidRPr="00027229" w:rsidRDefault="006957C7" w:rsidP="006957C7">
      <w:pPr>
        <w:pStyle w:val="Heading2"/>
        <w:rPr>
          <w:rFonts w:cs="Arial"/>
        </w:rPr>
      </w:pPr>
      <w:bookmarkStart w:id="224" w:name="_Toc107386959"/>
      <w:r w:rsidRPr="00027229">
        <w:rPr>
          <w:rFonts w:cs="Arial"/>
        </w:rPr>
        <w:lastRenderedPageBreak/>
        <w:t>Yard Maintenance and Gardening</w:t>
      </w:r>
      <w:bookmarkEnd w:id="224"/>
    </w:p>
    <w:p w14:paraId="33C4E9CE" w14:textId="77777777" w:rsidR="006957C7" w:rsidRPr="00027229" w:rsidRDefault="006957C7" w:rsidP="006957C7">
      <w:pPr>
        <w:pStyle w:val="BodyText"/>
        <w:rPr>
          <w:rFonts w:ascii="Arial" w:hAnsi="Arial" w:cs="Arial"/>
        </w:rPr>
      </w:pPr>
      <w:r w:rsidRPr="00027229">
        <w:rPr>
          <w:rFonts w:ascii="Arial" w:hAnsi="Arial" w:cs="Arial"/>
        </w:rPr>
        <w:t>This section deals with the normal yard maintenance activities we all perform at our homes.  Over</w:t>
      </w:r>
      <w:r w:rsidR="003C16DF" w:rsidRPr="00027229">
        <w:rPr>
          <w:rFonts w:ascii="Arial" w:hAnsi="Arial" w:cs="Arial"/>
        </w:rPr>
        <w:t xml:space="preserve"> </w:t>
      </w:r>
      <w:r w:rsidRPr="00027229">
        <w:rPr>
          <w:rFonts w:ascii="Arial" w:hAnsi="Arial" w:cs="Arial"/>
        </w:rPr>
        <w:t>watering, over</w:t>
      </w:r>
      <w:r w:rsidR="003C16DF" w:rsidRPr="00027229">
        <w:rPr>
          <w:rFonts w:ascii="Arial" w:hAnsi="Arial" w:cs="Arial"/>
        </w:rPr>
        <w:t xml:space="preserve"> </w:t>
      </w:r>
      <w:r w:rsidRPr="00027229">
        <w:rPr>
          <w:rFonts w:ascii="Arial" w:hAnsi="Arial" w:cs="Arial"/>
        </w:rPr>
        <w:t xml:space="preserve">fertilizing, improper herbicide application, and improper disposal of trimmings and clippings can all contribute to serious water pollution problems.  Following the </w:t>
      </w:r>
      <w:r w:rsidRPr="00027229">
        <w:rPr>
          <w:rFonts w:ascii="Arial" w:hAnsi="Arial" w:cs="Arial"/>
          <w:bCs/>
        </w:rPr>
        <w:t>BMPs</w:t>
      </w:r>
      <w:r w:rsidRPr="00027229">
        <w:rPr>
          <w:rFonts w:ascii="Arial" w:hAnsi="Arial" w:cs="Arial"/>
        </w:rPr>
        <w:t xml:space="preserve"> listed below will help alleviate pollutant runoff.</w:t>
      </w:r>
    </w:p>
    <w:p w14:paraId="244A4673" w14:textId="77777777" w:rsidR="006957C7" w:rsidRPr="00027229" w:rsidRDefault="006957C7" w:rsidP="006957C7">
      <w:pPr>
        <w:pStyle w:val="Heading3"/>
        <w:rPr>
          <w:rFonts w:cs="Arial"/>
          <w:u w:val="single"/>
        </w:rPr>
      </w:pPr>
      <w:bookmarkStart w:id="225" w:name="_Toc107386960"/>
      <w:r w:rsidRPr="00027229">
        <w:rPr>
          <w:rFonts w:cs="Arial"/>
        </w:rPr>
        <w:t>Required BMPs</w:t>
      </w:r>
      <w:bookmarkEnd w:id="225"/>
    </w:p>
    <w:p w14:paraId="507D6F9C"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 xml:space="preserve">Follow the manufacturer's directions exactly for mixing and applying herbicides, fungicides, and pesticides, and use them sparingly.  Never apply when it is windy or when rain is expected.  Never apply over water, within 100 feet of a well-head, or adjacent to streams, wetlands, or other water bodies.  Triple-rinse empty containers, using the </w:t>
      </w:r>
      <w:proofErr w:type="spellStart"/>
      <w:r w:rsidRPr="00027229">
        <w:rPr>
          <w:rFonts w:ascii="Arial" w:hAnsi="Arial" w:cs="Arial"/>
        </w:rPr>
        <w:t>rinsate</w:t>
      </w:r>
      <w:proofErr w:type="spellEnd"/>
      <w:r w:rsidRPr="00027229">
        <w:rPr>
          <w:rFonts w:ascii="Arial" w:hAnsi="Arial" w:cs="Arial"/>
        </w:rPr>
        <w:t xml:space="preserve"> for mixing your next batch of spray, and then double-bag and dispose of the empty container in your regular garbage.  Never dispose of grass clippings or other vegetation in or near storm drains, streams, lakes, or </w:t>
      </w:r>
      <w:smartTag w:uri="urn:schemas-microsoft-com:office:smarttags" w:element="place">
        <w:r w:rsidRPr="00027229">
          <w:rPr>
            <w:rFonts w:ascii="Arial" w:hAnsi="Arial" w:cs="Arial"/>
          </w:rPr>
          <w:t>Puget Sound</w:t>
        </w:r>
      </w:smartTag>
      <w:r w:rsidRPr="00027229">
        <w:rPr>
          <w:rFonts w:ascii="Arial" w:hAnsi="Arial" w:cs="Arial"/>
        </w:rPr>
        <w:t>.</w:t>
      </w:r>
    </w:p>
    <w:p w14:paraId="772F9899" w14:textId="77777777" w:rsidR="006957C7" w:rsidRPr="00027229" w:rsidRDefault="006957C7" w:rsidP="006957C7">
      <w:pPr>
        <w:pStyle w:val="Heading3"/>
        <w:rPr>
          <w:rFonts w:cs="Arial"/>
          <w:u w:val="single"/>
        </w:rPr>
      </w:pPr>
      <w:bookmarkStart w:id="226" w:name="_Toc107386961"/>
      <w:r w:rsidRPr="00027229">
        <w:rPr>
          <w:rFonts w:cs="Arial"/>
        </w:rPr>
        <w:t>Suggested BMPs</w:t>
      </w:r>
      <w:bookmarkEnd w:id="226"/>
    </w:p>
    <w:p w14:paraId="77FE191E"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Use natural, organic soil amendments</w:t>
      </w:r>
      <w:r w:rsidR="003B1A47" w:rsidRPr="00027229">
        <w:rPr>
          <w:rFonts w:ascii="Arial" w:hAnsi="Arial" w:cs="Arial"/>
        </w:rPr>
        <w:t xml:space="preserve"> when possible. </w:t>
      </w:r>
      <w:r w:rsidRPr="00027229">
        <w:rPr>
          <w:rFonts w:ascii="Arial" w:hAnsi="Arial" w:cs="Arial"/>
        </w:rPr>
        <w:t>The excellent soil conditioning properties of the organic matter aid water retention in lighter soils and help to break up and aerate heavier soils, so roots can grow better and less watering is needed.  It contains both readily available and long term nitrogen and other nutrients commonly lacking in Northwest soils.  The slow release of nitrogen better matches the needs of plants.  Thus, there is much less potential for nitrates to leach into surface or groundwater due both to less “excess nitrogen” and less water use.  Better vegetative growth can also reduce erosion and runoff.</w:t>
      </w:r>
    </w:p>
    <w:p w14:paraId="6A1697B2"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Follow manufacturer's directions when applying fertilizers.  More is not better, either for your lawn or for local water bodies.  Never apply fertilizers over water or adjacent to ditches, streams, or other water bodies.  Remember that organic fertilizers have a slow release of nitrogen, and less potential to pollute then synthetic fertilizers.</w:t>
      </w:r>
    </w:p>
    <w:p w14:paraId="7FC674FB" w14:textId="77777777" w:rsidR="00E141D2" w:rsidRPr="00027229" w:rsidRDefault="00E141D2" w:rsidP="00EA5F42">
      <w:pPr>
        <w:pStyle w:val="BodyText"/>
        <w:numPr>
          <w:ilvl w:val="0"/>
          <w:numId w:val="22"/>
        </w:numPr>
        <w:spacing w:after="160"/>
        <w:ind w:left="1440" w:hanging="720"/>
        <w:rPr>
          <w:rFonts w:ascii="Arial" w:hAnsi="Arial" w:cs="Arial"/>
        </w:rPr>
      </w:pPr>
      <w:r w:rsidRPr="00027229">
        <w:rPr>
          <w:rFonts w:ascii="Arial" w:hAnsi="Arial" w:cs="Arial"/>
        </w:rPr>
        <w:t xml:space="preserve">Let your yard go dormant during the summer. Watering deeply but slowly once each rainless month will help support a dormant lawn. Avoid heavy traffic on a dormant lawn, or regularly water high-use areas to prevent damage. When the rains return in the fall </w:t>
      </w:r>
      <w:proofErr w:type="spellStart"/>
      <w:r w:rsidRPr="00027229">
        <w:rPr>
          <w:rFonts w:ascii="Arial" w:hAnsi="Arial" w:cs="Arial"/>
        </w:rPr>
        <w:t>overseed</w:t>
      </w:r>
      <w:proofErr w:type="spellEnd"/>
      <w:r w:rsidRPr="00027229">
        <w:rPr>
          <w:rFonts w:ascii="Arial" w:hAnsi="Arial" w:cs="Arial"/>
        </w:rPr>
        <w:t xml:space="preserve"> any thin areas to thicken the lawn and help crowd out weeds. </w:t>
      </w:r>
    </w:p>
    <w:p w14:paraId="7B82C1E8"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 xml:space="preserve">Save water and prevent pollution problems by watering your lawn sensibly.  Lawns and gardens typically need the equivalent of 1 inch of rainfall per week. </w:t>
      </w:r>
      <w:r w:rsidR="00E141D2" w:rsidRPr="00027229">
        <w:rPr>
          <w:rFonts w:ascii="Arial" w:hAnsi="Arial" w:cs="Arial"/>
        </w:rPr>
        <w:t>Water deeply, but slowly once a week for a healthier lawn.</w:t>
      </w:r>
      <w:r w:rsidRPr="00027229">
        <w:rPr>
          <w:rFonts w:ascii="Arial" w:hAnsi="Arial" w:cs="Arial"/>
        </w:rPr>
        <w:t xml:space="preserve"> You can check on how you're doing by putting a wide mouth jar out where you're sprinkling, and measure the water with a small plastic ruler.  </w:t>
      </w:r>
      <w:r w:rsidRPr="00027229">
        <w:rPr>
          <w:rFonts w:ascii="Arial" w:hAnsi="Arial" w:cs="Arial"/>
        </w:rPr>
        <w:lastRenderedPageBreak/>
        <w:t>Overwatering to the point of runoff can carry polluting nutrients to the nearest water body.</w:t>
      </w:r>
    </w:p>
    <w:p w14:paraId="6255E3E1"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Consider planting a vegetated buffer zone adjacent to streams or other water bodies on your property.  Call the Thurston County Conservation District at (</w:t>
      </w:r>
      <w:r w:rsidR="002E4DEE" w:rsidRPr="00027229">
        <w:rPr>
          <w:rFonts w:ascii="Arial" w:hAnsi="Arial" w:cs="Arial"/>
        </w:rPr>
        <w:t>360</w:t>
      </w:r>
      <w:r w:rsidRPr="00027229">
        <w:rPr>
          <w:rFonts w:ascii="Arial" w:hAnsi="Arial" w:cs="Arial"/>
        </w:rPr>
        <w:t>) </w:t>
      </w:r>
      <w:r w:rsidR="002E4DEE" w:rsidRPr="00027229">
        <w:rPr>
          <w:rFonts w:ascii="Arial" w:hAnsi="Arial" w:cs="Arial"/>
        </w:rPr>
        <w:t>754</w:t>
      </w:r>
      <w:r w:rsidR="00945576" w:rsidRPr="00027229">
        <w:rPr>
          <w:rFonts w:ascii="Arial" w:hAnsi="Arial" w:cs="Arial"/>
        </w:rPr>
        <w:t>-</w:t>
      </w:r>
      <w:r w:rsidR="002E4DEE" w:rsidRPr="00027229">
        <w:rPr>
          <w:rFonts w:ascii="Arial" w:hAnsi="Arial" w:cs="Arial"/>
        </w:rPr>
        <w:t>3588</w:t>
      </w:r>
      <w:r w:rsidRPr="00027229">
        <w:rPr>
          <w:rFonts w:ascii="Arial" w:hAnsi="Arial" w:cs="Arial"/>
        </w:rPr>
        <w:t xml:space="preserve"> for advice and assistance in developing a planting plan.  The Stream Team</w:t>
      </w:r>
      <w:r w:rsidR="00FF17FB" w:rsidRPr="00027229">
        <w:rPr>
          <w:rFonts w:ascii="Arial" w:hAnsi="Arial" w:cs="Arial"/>
        </w:rPr>
        <w:t xml:space="preserve"> program (360) </w:t>
      </w:r>
      <w:r w:rsidR="00765F66" w:rsidRPr="00027229">
        <w:rPr>
          <w:rFonts w:ascii="Arial" w:hAnsi="Arial" w:cs="Arial"/>
        </w:rPr>
        <w:t>754-4681</w:t>
      </w:r>
      <w:r w:rsidRPr="00027229">
        <w:rPr>
          <w:rFonts w:ascii="Arial" w:hAnsi="Arial" w:cs="Arial"/>
        </w:rPr>
        <w:t xml:space="preserve"> at the </w:t>
      </w:r>
      <w:r w:rsidR="00FF17FB" w:rsidRPr="00027229">
        <w:rPr>
          <w:rFonts w:ascii="Arial" w:hAnsi="Arial" w:cs="Arial"/>
        </w:rPr>
        <w:t>County</w:t>
      </w:r>
      <w:r w:rsidRPr="00027229">
        <w:rPr>
          <w:rFonts w:ascii="Arial" w:hAnsi="Arial" w:cs="Arial"/>
        </w:rPr>
        <w:t xml:space="preserve"> may even be able to help you plant it!</w:t>
      </w:r>
    </w:p>
    <w:p w14:paraId="14141FA9"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 xml:space="preserve">Reduce the need for pesticides and fertilizers on lawns by improving the health of the soil.  Aerating, thatching, and topdressing with compost will improve soil health and help </w:t>
      </w:r>
      <w:r w:rsidR="00A356D1" w:rsidRPr="00027229">
        <w:rPr>
          <w:rFonts w:ascii="Arial" w:hAnsi="Arial" w:cs="Arial"/>
        </w:rPr>
        <w:t>desired</w:t>
      </w:r>
      <w:r w:rsidRPr="00027229">
        <w:rPr>
          <w:rFonts w:ascii="Arial" w:hAnsi="Arial" w:cs="Arial"/>
        </w:rPr>
        <w:t xml:space="preserve"> grasses compete with weeds and moss.</w:t>
      </w:r>
    </w:p>
    <w:p w14:paraId="630F3F9A"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 xml:space="preserve">Make sure all fertilizers and pesticides are stored in a covered location.  Rain can wash the labels off of bottles and convert 50 pounds of </w:t>
      </w:r>
      <w:r w:rsidR="00A356D1" w:rsidRPr="00027229">
        <w:rPr>
          <w:rFonts w:ascii="Arial" w:hAnsi="Arial" w:cs="Arial"/>
        </w:rPr>
        <w:t xml:space="preserve">boxed </w:t>
      </w:r>
      <w:r w:rsidRPr="00027229">
        <w:rPr>
          <w:rFonts w:ascii="Arial" w:hAnsi="Arial" w:cs="Arial"/>
        </w:rPr>
        <w:t>fertilizer into either a solid lump or a river of nutrients.</w:t>
      </w:r>
    </w:p>
    <w:p w14:paraId="5B07F366"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Use a mulching mower and mow higher to improve soil/grass health and reduce or eliminate pesticide use.</w:t>
      </w:r>
    </w:p>
    <w:p w14:paraId="5B1184F1"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Compost all yard clippings, or use them as mulch to save water and keep down weeds in your garden.  See Composting section for more information.</w:t>
      </w:r>
    </w:p>
    <w:p w14:paraId="4A25F92D"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Practice organic gardening and virtually eliminate the need to use pesticides and fertilizers.  Contact Thurston County Cooperative Extension at (</w:t>
      </w:r>
      <w:r w:rsidR="00FF17FB" w:rsidRPr="00027229">
        <w:rPr>
          <w:rFonts w:ascii="Arial" w:hAnsi="Arial" w:cs="Arial"/>
        </w:rPr>
        <w:t>360</w:t>
      </w:r>
      <w:r w:rsidRPr="00027229">
        <w:rPr>
          <w:rFonts w:ascii="Arial" w:hAnsi="Arial" w:cs="Arial"/>
        </w:rPr>
        <w:t>) </w:t>
      </w:r>
      <w:r w:rsidR="00FC3944" w:rsidRPr="00027229">
        <w:rPr>
          <w:rFonts w:ascii="Arial" w:hAnsi="Arial" w:cs="Arial"/>
        </w:rPr>
        <w:t>867-2163</w:t>
      </w:r>
      <w:r w:rsidR="00FF17FB" w:rsidRPr="00027229">
        <w:rPr>
          <w:rFonts w:ascii="Arial" w:hAnsi="Arial" w:cs="Arial"/>
        </w:rPr>
        <w:t xml:space="preserve"> </w:t>
      </w:r>
      <w:r w:rsidRPr="00027229">
        <w:rPr>
          <w:rFonts w:ascii="Arial" w:hAnsi="Arial" w:cs="Arial"/>
        </w:rPr>
        <w:t>for information and classes on earth-friendly gardening.</w:t>
      </w:r>
    </w:p>
    <w:p w14:paraId="2DD51535"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Pull weeds instead of spraying and get some healthy exercise, too.  If you must spray, use the least toxic formulations that will get the job done.  The Master Gardener program listed above can help advise you on which spray to use.</w:t>
      </w:r>
    </w:p>
    <w:p w14:paraId="629B4E45"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Work fertilizers into the soil instead of letting them lie on the ground surface exposed to the next rain storm.</w:t>
      </w:r>
    </w:p>
    <w:p w14:paraId="7B1699DC"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Plant native vegetation which is suited to Northwest conditions, they require less water and little to no fertilizers and pesticides.</w:t>
      </w:r>
    </w:p>
    <w:p w14:paraId="2D19833C"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Contact your local waste disposal company for curbside pickup and recycling of yard waste.</w:t>
      </w:r>
    </w:p>
    <w:p w14:paraId="46CC6771" w14:textId="77777777" w:rsidR="00E141D2" w:rsidRPr="00027229" w:rsidRDefault="00E141D2" w:rsidP="00EA5F42">
      <w:pPr>
        <w:pStyle w:val="BodyText"/>
        <w:numPr>
          <w:ilvl w:val="0"/>
          <w:numId w:val="22"/>
        </w:numPr>
        <w:spacing w:after="160"/>
        <w:ind w:left="1440" w:hanging="720"/>
        <w:rPr>
          <w:rFonts w:ascii="Arial" w:hAnsi="Arial" w:cs="Arial"/>
        </w:rPr>
      </w:pPr>
      <w:r w:rsidRPr="00027229">
        <w:rPr>
          <w:rFonts w:ascii="Arial" w:hAnsi="Arial" w:cs="Arial"/>
        </w:rPr>
        <w:t xml:space="preserve">For more  information on lawn care, see http://www.co.thurston.wa.us/health/ehcsg/pdf/lawn_care.pdf </w:t>
      </w:r>
    </w:p>
    <w:p w14:paraId="2AA9414E" w14:textId="77777777" w:rsidR="006957C7" w:rsidRPr="00027229" w:rsidRDefault="006957C7" w:rsidP="006957C7">
      <w:pPr>
        <w:pStyle w:val="Heading2"/>
        <w:rPr>
          <w:rFonts w:cs="Arial"/>
        </w:rPr>
      </w:pPr>
      <w:bookmarkStart w:id="227" w:name="_Toc107386962"/>
      <w:r w:rsidRPr="00027229">
        <w:rPr>
          <w:rFonts w:cs="Arial"/>
        </w:rPr>
        <w:t>Swimming Pool and Spa Cleaning and Maintenance</w:t>
      </w:r>
      <w:bookmarkEnd w:id="227"/>
    </w:p>
    <w:p w14:paraId="3A3B0C5A" w14:textId="77777777" w:rsidR="006957C7" w:rsidRPr="00027229" w:rsidRDefault="006957C7" w:rsidP="006957C7">
      <w:pPr>
        <w:pStyle w:val="BodyText"/>
        <w:rPr>
          <w:rFonts w:ascii="Arial" w:hAnsi="Arial" w:cs="Arial"/>
        </w:rPr>
      </w:pPr>
      <w:r w:rsidRPr="00027229">
        <w:rPr>
          <w:rFonts w:ascii="Arial" w:hAnsi="Arial" w:cs="Arial"/>
        </w:rPr>
        <w:t xml:space="preserve">Despite the fact that we immerse ourselves in it, the water from pools and spas is far from chemically clean.  Nutrients, pH, and chlorine can adversely affect fish and wildlife </w:t>
      </w:r>
      <w:r w:rsidRPr="00027229">
        <w:rPr>
          <w:rFonts w:ascii="Arial" w:hAnsi="Arial" w:cs="Arial"/>
        </w:rPr>
        <w:lastRenderedPageBreak/>
        <w:t xml:space="preserve">in water bodies.  Following these </w:t>
      </w:r>
      <w:r w:rsidRPr="00027229">
        <w:rPr>
          <w:rFonts w:ascii="Arial" w:hAnsi="Arial" w:cs="Arial"/>
          <w:bCs/>
        </w:rPr>
        <w:t>BMPs</w:t>
      </w:r>
      <w:r w:rsidRPr="00027229">
        <w:rPr>
          <w:rFonts w:ascii="Arial" w:hAnsi="Arial" w:cs="Arial"/>
        </w:rPr>
        <w:t xml:space="preserve"> will ensure the cleanliness of your pool and the environment.</w:t>
      </w:r>
    </w:p>
    <w:p w14:paraId="0655A952" w14:textId="77777777" w:rsidR="006957C7" w:rsidRPr="00027229" w:rsidRDefault="006957C7" w:rsidP="006957C7">
      <w:pPr>
        <w:pStyle w:val="Heading3"/>
        <w:rPr>
          <w:rFonts w:cs="Arial"/>
          <w:u w:val="single"/>
        </w:rPr>
      </w:pPr>
      <w:bookmarkStart w:id="228" w:name="_Toc107386963"/>
      <w:r w:rsidRPr="00027229">
        <w:rPr>
          <w:rFonts w:cs="Arial"/>
        </w:rPr>
        <w:t>Required BMPs</w:t>
      </w:r>
      <w:bookmarkEnd w:id="228"/>
    </w:p>
    <w:p w14:paraId="1F4D735A"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Pool and spa water must be dechlorinated to 0.1 mg/L if it is to be emptied into a ditch or to the stormwater drainage system.  Contact your pool chemical supplier to obtain the neutralizing chemicals you will need.  The rate of flow into the ditch or drainage system must be regulated so that it does not cause problems such as erosion, surcharging, or flooding.  Water discharged to the ground or a lawn must not cross property lines and must not produce runoff.</w:t>
      </w:r>
    </w:p>
    <w:p w14:paraId="794EFEE3"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 xml:space="preserve">If pool and spa water cannot be dechlorinated, it must be discharged to the sanitary sewer.  Prior to draining, your local </w:t>
      </w:r>
      <w:r w:rsidR="004B0B93" w:rsidRPr="00027229">
        <w:rPr>
          <w:rFonts w:ascii="Arial" w:hAnsi="Arial" w:cs="Arial"/>
        </w:rPr>
        <w:t xml:space="preserve">sewer provider </w:t>
      </w:r>
      <w:r w:rsidRPr="00027229">
        <w:rPr>
          <w:rFonts w:ascii="Arial" w:hAnsi="Arial" w:cs="Arial"/>
        </w:rPr>
        <w:t>must be notified to ensure they are aware of the volume of discharge and the potential effects of chlorine levels.  A pool service company can help you determine the frequency of cleaning and backwash of filters.</w:t>
      </w:r>
    </w:p>
    <w:p w14:paraId="66953755"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Diatomaceous earth used in pool filters cannot be disposed of in surface waters, on the ground, or into stormwater drainage systems or septic systems.  Dry it out as much as possible, bag it in plastic, and dispose of at the landfill.</w:t>
      </w:r>
    </w:p>
    <w:p w14:paraId="0578B53D" w14:textId="77777777" w:rsidR="006957C7" w:rsidRPr="00027229" w:rsidRDefault="006957C7" w:rsidP="006957C7">
      <w:pPr>
        <w:pStyle w:val="Heading3"/>
        <w:rPr>
          <w:rFonts w:cs="Arial"/>
          <w:u w:val="single"/>
        </w:rPr>
      </w:pPr>
      <w:bookmarkStart w:id="229" w:name="_Toc107386964"/>
      <w:r w:rsidRPr="00027229">
        <w:rPr>
          <w:rFonts w:cs="Arial"/>
        </w:rPr>
        <w:t>Suggested BMPs</w:t>
      </w:r>
      <w:bookmarkEnd w:id="229"/>
    </w:p>
    <w:p w14:paraId="02CD9438"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Hire a professional pool service company to collect all pool water for proper disposal.  Make sure to ask them where they will dispose of it and the kind of permits they hold to do so.</w:t>
      </w:r>
    </w:p>
    <w:p w14:paraId="23BBDE85" w14:textId="77777777" w:rsidR="006957C7" w:rsidRPr="00027229" w:rsidRDefault="006957C7" w:rsidP="006957C7">
      <w:pPr>
        <w:pStyle w:val="Heading2"/>
        <w:rPr>
          <w:rFonts w:cs="Arial"/>
        </w:rPr>
      </w:pPr>
      <w:bookmarkStart w:id="230" w:name="_Toc107386965"/>
      <w:r w:rsidRPr="00027229">
        <w:rPr>
          <w:rFonts w:cs="Arial"/>
        </w:rPr>
        <w:t>Household Hazardous Material Use, Storage, and Disposal</w:t>
      </w:r>
      <w:bookmarkEnd w:id="230"/>
    </w:p>
    <w:p w14:paraId="7954544E" w14:textId="77777777" w:rsidR="006957C7" w:rsidRPr="00027229" w:rsidRDefault="006957C7" w:rsidP="006957C7">
      <w:pPr>
        <w:pStyle w:val="BodyText"/>
        <w:rPr>
          <w:rFonts w:ascii="Arial" w:hAnsi="Arial" w:cs="Arial"/>
        </w:rPr>
      </w:pPr>
      <w:r w:rsidRPr="00027229">
        <w:rPr>
          <w:rFonts w:ascii="Arial" w:hAnsi="Arial" w:cs="Arial"/>
        </w:rPr>
        <w:t>Once we really start looking around our houses, the amount of hazardous materials we have on site is a real eye-opener.  Oil-based paints and stains, paint thinner, gasoline, charcoal starter fluid, cleaners, waxes, pesticides, fingernail polish remover, and wood preservatives are just a few hazardous materials that most of us have around the house.</w:t>
      </w:r>
    </w:p>
    <w:p w14:paraId="333329D3" w14:textId="77777777" w:rsidR="006957C7" w:rsidRPr="00027229" w:rsidRDefault="006957C7" w:rsidP="006957C7">
      <w:pPr>
        <w:pStyle w:val="BodyText"/>
        <w:rPr>
          <w:rFonts w:ascii="Arial" w:hAnsi="Arial" w:cs="Arial"/>
        </w:rPr>
      </w:pPr>
      <w:r w:rsidRPr="00027229">
        <w:rPr>
          <w:rFonts w:ascii="Arial" w:hAnsi="Arial" w:cs="Arial"/>
        </w:rPr>
        <w:t>When products such as these are dumped on the ground or in a storm drain, they can be washed directly to receiving waters where they can harm fish and wildlife.  They can also infiltrate into the ground and contaminate drinking water supplies.  The same problem can occur if they are disposed of with your regular garbage; the containers can leak at the landfill and contaminate groundwater.  The same type of contamination can also occur if hazardous products are poured down a sink or toilet into a septic system.  Don't pour them down the drain if you're on municipal sewers, either.  Many compounds can “pass through” the wastewater treatment plant without treatment and contaminate receiving waters, or they can harm the biological process used at the treatment plant, reducing overall treatment efficiency.</w:t>
      </w:r>
    </w:p>
    <w:p w14:paraId="4CD8564C" w14:textId="77777777" w:rsidR="006957C7" w:rsidRPr="00027229" w:rsidRDefault="006957C7" w:rsidP="006957C7">
      <w:pPr>
        <w:pStyle w:val="BodyText"/>
        <w:rPr>
          <w:rFonts w:ascii="Arial" w:hAnsi="Arial" w:cs="Arial"/>
        </w:rPr>
      </w:pPr>
      <w:r w:rsidRPr="00027229">
        <w:rPr>
          <w:rFonts w:ascii="Arial" w:hAnsi="Arial" w:cs="Arial"/>
        </w:rPr>
        <w:lastRenderedPageBreak/>
        <w:t xml:space="preserve">With such a diversity of hazardous products present in all homes in </w:t>
      </w:r>
      <w:smartTag w:uri="urn:schemas-microsoft-com:office:smarttags" w:element="place">
        <w:smartTag w:uri="urn:schemas-microsoft-com:office:smarttags" w:element="PlaceName">
          <w:r w:rsidRPr="00027229">
            <w:rPr>
              <w:rFonts w:ascii="Arial" w:hAnsi="Arial" w:cs="Arial"/>
            </w:rPr>
            <w:t>Thurston</w:t>
          </w:r>
        </w:smartTag>
        <w:r w:rsidRPr="00027229">
          <w:rPr>
            <w:rFonts w:ascii="Arial" w:hAnsi="Arial" w:cs="Arial"/>
          </w:rPr>
          <w:t xml:space="preserve"> </w:t>
        </w:r>
        <w:smartTag w:uri="urn:schemas-microsoft-com:office:smarttags" w:element="PlaceType">
          <w:r w:rsidRPr="00027229">
            <w:rPr>
              <w:rFonts w:ascii="Arial" w:hAnsi="Arial" w:cs="Arial"/>
            </w:rPr>
            <w:t>County</w:t>
          </w:r>
        </w:smartTag>
      </w:smartTag>
      <w:r w:rsidRPr="00027229">
        <w:rPr>
          <w:rFonts w:ascii="Arial" w:hAnsi="Arial" w:cs="Arial"/>
        </w:rPr>
        <w:t xml:space="preserve">, a large potential for serious environmental harm exists if improper methods of storage, usage, and disposal are employed.  Using the following </w:t>
      </w:r>
      <w:r w:rsidRPr="00027229">
        <w:rPr>
          <w:rFonts w:ascii="Arial" w:hAnsi="Arial" w:cs="Arial"/>
          <w:bCs/>
        </w:rPr>
        <w:t>BMPs</w:t>
      </w:r>
      <w:r w:rsidRPr="00027229">
        <w:rPr>
          <w:rFonts w:ascii="Arial" w:hAnsi="Arial" w:cs="Arial"/>
        </w:rPr>
        <w:t xml:space="preserve"> will help keep these materials out of our soils, sediments, and waters.</w:t>
      </w:r>
    </w:p>
    <w:p w14:paraId="227388DD" w14:textId="77777777" w:rsidR="006957C7" w:rsidRPr="00027229" w:rsidRDefault="006957C7" w:rsidP="006957C7">
      <w:pPr>
        <w:pStyle w:val="Heading3"/>
        <w:rPr>
          <w:rFonts w:cs="Arial"/>
        </w:rPr>
      </w:pPr>
      <w:bookmarkStart w:id="231" w:name="_Toc107386966"/>
      <w:r w:rsidRPr="00027229">
        <w:rPr>
          <w:rFonts w:cs="Arial"/>
        </w:rPr>
        <w:t>Required BMPs</w:t>
      </w:r>
      <w:bookmarkEnd w:id="231"/>
    </w:p>
    <w:p w14:paraId="4556454D"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Hazardous Materials must be used in accordance with the manufacturer recommendation or guidelines as shown on the label.</w:t>
      </w:r>
    </w:p>
    <w:p w14:paraId="19AD6B99"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Always store hazardous materials in properly labeled containers, never in food or beverage containers which could be misinterpreted by a child as something to eat or drink.</w:t>
      </w:r>
    </w:p>
    <w:p w14:paraId="2D059125"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 xml:space="preserve">Dispose of hazardous materials and their containers properly.  Never dump products labeled as poisonous, corrosive, caustic, flammable, inflammable, volatile, explosive danger, warning, caution, or dangerous outdoors, in a storm drain, or into sinks, toilets or drains.  Call the </w:t>
      </w:r>
      <w:r w:rsidR="004B0B93" w:rsidRPr="00027229">
        <w:rPr>
          <w:rFonts w:ascii="Arial" w:hAnsi="Arial" w:cs="Arial"/>
        </w:rPr>
        <w:t xml:space="preserve">Thurston County Department of </w:t>
      </w:r>
      <w:r w:rsidR="003C16DF" w:rsidRPr="00027229">
        <w:rPr>
          <w:rFonts w:ascii="Arial" w:hAnsi="Arial" w:cs="Arial"/>
        </w:rPr>
        <w:t>Public Works</w:t>
      </w:r>
      <w:r w:rsidR="004B0B93" w:rsidRPr="00027229">
        <w:rPr>
          <w:rFonts w:ascii="Arial" w:hAnsi="Arial" w:cs="Arial"/>
        </w:rPr>
        <w:t xml:space="preserve"> at </w:t>
      </w:r>
      <w:r w:rsidR="00765F66" w:rsidRPr="00027229">
        <w:rPr>
          <w:rFonts w:ascii="Arial" w:hAnsi="Arial" w:cs="Arial"/>
        </w:rPr>
        <w:t xml:space="preserve">(360) </w:t>
      </w:r>
      <w:r w:rsidR="00D7074B" w:rsidRPr="00027229">
        <w:rPr>
          <w:rFonts w:ascii="Arial" w:hAnsi="Arial" w:cs="Arial"/>
        </w:rPr>
        <w:t>867-2300</w:t>
      </w:r>
      <w:r w:rsidR="004B0B93" w:rsidRPr="00027229">
        <w:rPr>
          <w:rFonts w:ascii="Arial" w:hAnsi="Arial" w:cs="Arial"/>
        </w:rPr>
        <w:t xml:space="preserve"> </w:t>
      </w:r>
      <w:r w:rsidRPr="00027229">
        <w:rPr>
          <w:rFonts w:ascii="Arial" w:hAnsi="Arial" w:cs="Arial"/>
        </w:rPr>
        <w:t xml:space="preserve">for information on disposal methods, collection events, and alternative products.  Household hazardous wastes from </w:t>
      </w:r>
      <w:smartTag w:uri="urn:schemas-microsoft-com:office:smarttags" w:element="PlaceName">
        <w:r w:rsidRPr="00027229">
          <w:rPr>
            <w:rFonts w:ascii="Arial" w:hAnsi="Arial" w:cs="Arial"/>
          </w:rPr>
          <w:t>Thurston</w:t>
        </w:r>
      </w:smartTag>
      <w:r w:rsidRPr="00027229">
        <w:rPr>
          <w:rFonts w:ascii="Arial" w:hAnsi="Arial" w:cs="Arial"/>
        </w:rPr>
        <w:t xml:space="preserve"> </w:t>
      </w:r>
      <w:smartTag w:uri="urn:schemas-microsoft-com:office:smarttags" w:element="PlaceType">
        <w:r w:rsidRPr="00027229">
          <w:rPr>
            <w:rFonts w:ascii="Arial" w:hAnsi="Arial" w:cs="Arial"/>
          </w:rPr>
          <w:t>County</w:t>
        </w:r>
      </w:smartTag>
      <w:r w:rsidRPr="00027229">
        <w:rPr>
          <w:rFonts w:ascii="Arial" w:hAnsi="Arial" w:cs="Arial"/>
        </w:rPr>
        <w:t xml:space="preserve"> residents and non-residents are accepted at the </w:t>
      </w:r>
      <w:proofErr w:type="spellStart"/>
      <w:r w:rsidR="004B0B93" w:rsidRPr="00027229">
        <w:rPr>
          <w:rFonts w:ascii="Arial" w:hAnsi="Arial" w:cs="Arial"/>
        </w:rPr>
        <w:t>HazoHouse</w:t>
      </w:r>
      <w:proofErr w:type="spellEnd"/>
      <w:r w:rsidR="004B0B93" w:rsidRPr="00027229">
        <w:rPr>
          <w:rFonts w:ascii="Arial" w:hAnsi="Arial" w:cs="Arial"/>
        </w:rPr>
        <w:t xml:space="preserve">, at the Thurston County Waste and </w:t>
      </w:r>
      <w:smartTag w:uri="urn:schemas-microsoft-com:office:smarttags" w:element="place">
        <w:smartTag w:uri="urn:schemas-microsoft-com:office:smarttags" w:element="PlaceName">
          <w:r w:rsidR="004B0B93" w:rsidRPr="00027229">
            <w:rPr>
              <w:rFonts w:ascii="Arial" w:hAnsi="Arial" w:cs="Arial"/>
            </w:rPr>
            <w:t>Recovery</w:t>
          </w:r>
        </w:smartTag>
        <w:r w:rsidR="004B0B93" w:rsidRPr="00027229">
          <w:rPr>
            <w:rFonts w:ascii="Arial" w:hAnsi="Arial" w:cs="Arial"/>
          </w:rPr>
          <w:t xml:space="preserve"> </w:t>
        </w:r>
        <w:smartTag w:uri="urn:schemas-microsoft-com:office:smarttags" w:element="PlaceType">
          <w:r w:rsidR="004B0B93" w:rsidRPr="00027229">
            <w:rPr>
              <w:rFonts w:ascii="Arial" w:hAnsi="Arial" w:cs="Arial"/>
            </w:rPr>
            <w:t>Center</w:t>
          </w:r>
        </w:smartTag>
      </w:smartTag>
      <w:r w:rsidR="004B0B93" w:rsidRPr="00027229">
        <w:rPr>
          <w:rFonts w:ascii="Arial" w:hAnsi="Arial" w:cs="Arial"/>
        </w:rPr>
        <w:t xml:space="preserve"> in Hawks Prairie at </w:t>
      </w:r>
      <w:smartTag w:uri="urn:schemas-microsoft-com:office:smarttags" w:element="Street">
        <w:smartTag w:uri="urn:schemas-microsoft-com:office:smarttags" w:element="address">
          <w:r w:rsidR="004B0B93" w:rsidRPr="00027229">
            <w:rPr>
              <w:rFonts w:ascii="Arial" w:hAnsi="Arial" w:cs="Arial"/>
            </w:rPr>
            <w:t>2418 Hogum Bay Road NE.</w:t>
          </w:r>
        </w:smartTag>
      </w:smartTag>
      <w:r w:rsidR="004B0B93" w:rsidRPr="00027229">
        <w:rPr>
          <w:rFonts w:ascii="Arial" w:hAnsi="Arial" w:cs="Arial"/>
        </w:rPr>
        <w:t xml:space="preserve">  </w:t>
      </w:r>
    </w:p>
    <w:p w14:paraId="499DF3A2" w14:textId="77777777" w:rsidR="006957C7" w:rsidRPr="00027229" w:rsidRDefault="006957C7" w:rsidP="006957C7">
      <w:pPr>
        <w:pStyle w:val="Heading3"/>
        <w:rPr>
          <w:rFonts w:cs="Arial"/>
          <w:u w:val="single"/>
        </w:rPr>
      </w:pPr>
      <w:bookmarkStart w:id="232" w:name="_Toc107386967"/>
      <w:r w:rsidRPr="00027229">
        <w:rPr>
          <w:rFonts w:cs="Arial"/>
        </w:rPr>
        <w:t>Suggested BMPs</w:t>
      </w:r>
      <w:bookmarkEnd w:id="232"/>
    </w:p>
    <w:p w14:paraId="4B987AB9"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Check hazardous material containers frequently for signs of leakage.  If a container is rusty and has the potential of leaking soon, place it in a secondary container before the leak occurs and prevent a cleanup problem.</w:t>
      </w:r>
    </w:p>
    <w:p w14:paraId="33A8E220"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Hazardous materials should be stored out of the reach of children.</w:t>
      </w:r>
    </w:p>
    <w:p w14:paraId="70F7B412"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Store hazardous materials containers under cover and off the ground.  Keep them out of the weather to avoid rusting, freezing, cracking, labels being washed off, etc.</w:t>
      </w:r>
    </w:p>
    <w:p w14:paraId="69C41D8F"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Keep appropriate spill cleanup materials on hand.  Kitty litter is good for many oil-based spills.</w:t>
      </w:r>
    </w:p>
    <w:p w14:paraId="23AEDD14" w14:textId="39FD3B8E"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Ground cloths and drip pans must be used under any work outdoors which involves hazardous materials such as oil-based paints, stains, rust removers, masonry cleaners, and others bearing label warnings as outlined above (Figure </w:t>
      </w:r>
      <w:r w:rsidR="00D73FAA">
        <w:rPr>
          <w:rFonts w:ascii="Arial" w:hAnsi="Arial" w:cs="Arial"/>
          <w:lang w:val="en-US"/>
        </w:rPr>
        <w:t xml:space="preserve">IV - </w:t>
      </w:r>
      <w:r w:rsidR="00F479DA" w:rsidRPr="00027229">
        <w:rPr>
          <w:rFonts w:ascii="Arial" w:hAnsi="Arial" w:cs="Arial"/>
        </w:rPr>
        <w:t>6</w:t>
      </w:r>
      <w:r w:rsidRPr="00027229">
        <w:rPr>
          <w:rFonts w:ascii="Arial" w:hAnsi="Arial" w:cs="Arial"/>
        </w:rPr>
        <w:t>.3).</w:t>
      </w:r>
    </w:p>
    <w:p w14:paraId="066411D9" w14:textId="77777777" w:rsidR="006957C7" w:rsidRPr="00027229" w:rsidRDefault="00B35C83" w:rsidP="006957C7">
      <w:pPr>
        <w:pStyle w:val="BodyText"/>
        <w:keepNext/>
        <w:rPr>
          <w:rFonts w:ascii="Arial" w:hAnsi="Arial" w:cs="Arial"/>
        </w:rPr>
      </w:pPr>
      <w:r>
        <w:rPr>
          <w:rFonts w:ascii="Arial" w:hAnsi="Arial" w:cs="Arial"/>
          <w:noProof/>
        </w:rPr>
        <w:lastRenderedPageBreak/>
        <w:object w:dxaOrig="1440" w:dyaOrig="1440" w14:anchorId="2AEF105F">
          <v:shape id="_x0000_s1077" type="#_x0000_t75" style="position:absolute;margin-left:0;margin-top:0;width:369pt;height:222.45pt;z-index:251670016;mso-position-horizontal:center" filled="t" stroked="t" strokeweight="4.5pt">
            <v:stroke linestyle="thickThin"/>
            <v:imagedata r:id="rId19" o:title="" croptop="12864f"/>
            <w10:anchorlock/>
          </v:shape>
          <o:OLEObject Type="Embed" ProgID="MSPhotoEd.3" ShapeID="_x0000_s1077" DrawAspect="Content" ObjectID="_1721805971" r:id="rId66"/>
        </w:object>
      </w:r>
    </w:p>
    <w:p w14:paraId="480D738B" w14:textId="77777777" w:rsidR="006957C7" w:rsidRPr="00027229" w:rsidRDefault="006957C7" w:rsidP="006957C7">
      <w:pPr>
        <w:pStyle w:val="BodyText"/>
        <w:keepNext/>
        <w:rPr>
          <w:rFonts w:ascii="Arial" w:hAnsi="Arial" w:cs="Arial"/>
        </w:rPr>
      </w:pPr>
    </w:p>
    <w:p w14:paraId="471680CD" w14:textId="77777777" w:rsidR="006957C7" w:rsidRPr="00027229" w:rsidRDefault="006957C7" w:rsidP="006957C7">
      <w:pPr>
        <w:pStyle w:val="BodyText"/>
        <w:keepNext/>
        <w:rPr>
          <w:rFonts w:ascii="Arial" w:hAnsi="Arial" w:cs="Arial"/>
        </w:rPr>
      </w:pPr>
    </w:p>
    <w:p w14:paraId="45580221" w14:textId="77777777" w:rsidR="006957C7" w:rsidRPr="00027229" w:rsidRDefault="006957C7" w:rsidP="006957C7">
      <w:pPr>
        <w:pStyle w:val="BodyText"/>
        <w:keepNext/>
        <w:rPr>
          <w:rFonts w:ascii="Arial" w:hAnsi="Arial" w:cs="Arial"/>
        </w:rPr>
      </w:pPr>
    </w:p>
    <w:p w14:paraId="5C5674AB" w14:textId="77777777" w:rsidR="006957C7" w:rsidRPr="00027229" w:rsidRDefault="006957C7" w:rsidP="006957C7">
      <w:pPr>
        <w:pStyle w:val="BodyText"/>
        <w:keepNext/>
        <w:rPr>
          <w:rFonts w:ascii="Arial" w:hAnsi="Arial" w:cs="Arial"/>
        </w:rPr>
      </w:pPr>
    </w:p>
    <w:p w14:paraId="7BC6A54D" w14:textId="77777777" w:rsidR="006957C7" w:rsidRPr="00027229" w:rsidRDefault="006957C7" w:rsidP="006957C7">
      <w:pPr>
        <w:pStyle w:val="BodyText"/>
        <w:keepNext/>
        <w:rPr>
          <w:rFonts w:ascii="Arial" w:hAnsi="Arial" w:cs="Arial"/>
        </w:rPr>
      </w:pPr>
    </w:p>
    <w:p w14:paraId="0EC06B5E" w14:textId="77777777" w:rsidR="006957C7" w:rsidRPr="00027229" w:rsidRDefault="006957C7" w:rsidP="006957C7">
      <w:pPr>
        <w:pStyle w:val="BodyText"/>
        <w:keepNext/>
        <w:rPr>
          <w:rFonts w:ascii="Arial" w:hAnsi="Arial" w:cs="Arial"/>
        </w:rPr>
      </w:pPr>
    </w:p>
    <w:p w14:paraId="06E3BA50" w14:textId="77777777" w:rsidR="006957C7" w:rsidRPr="00027229" w:rsidRDefault="006957C7" w:rsidP="006957C7">
      <w:pPr>
        <w:pStyle w:val="BodyText"/>
        <w:keepNext/>
        <w:rPr>
          <w:rFonts w:ascii="Arial" w:hAnsi="Arial" w:cs="Arial"/>
        </w:rPr>
      </w:pPr>
    </w:p>
    <w:p w14:paraId="696F3546" w14:textId="77777777" w:rsidR="006957C7" w:rsidRPr="00027229" w:rsidRDefault="006957C7" w:rsidP="006957C7">
      <w:pPr>
        <w:pStyle w:val="BodyText"/>
        <w:keepNext/>
        <w:spacing w:after="320"/>
        <w:rPr>
          <w:rFonts w:ascii="Arial" w:hAnsi="Arial" w:cs="Arial"/>
        </w:rPr>
      </w:pPr>
    </w:p>
    <w:p w14:paraId="6A5BB0B1" w14:textId="54C3F5C7" w:rsidR="006957C7" w:rsidRPr="001C6064" w:rsidRDefault="006957C7" w:rsidP="001C6064">
      <w:pPr>
        <w:pStyle w:val="Caption"/>
        <w:spacing w:after="240"/>
        <w:jc w:val="center"/>
        <w:rPr>
          <w:rFonts w:ascii="Arial" w:hAnsi="Arial" w:cs="Arial"/>
          <w:sz w:val="22"/>
          <w:szCs w:val="22"/>
        </w:rPr>
      </w:pPr>
      <w:bookmarkStart w:id="233" w:name="_Toc463936017"/>
      <w:r w:rsidRPr="001C6064">
        <w:rPr>
          <w:rFonts w:ascii="Arial" w:hAnsi="Arial" w:cs="Arial"/>
          <w:sz w:val="22"/>
          <w:szCs w:val="22"/>
        </w:rPr>
        <w:t xml:space="preserve">Figure </w:t>
      </w:r>
      <w:r w:rsidR="008572DC">
        <w:rPr>
          <w:rFonts w:ascii="Arial" w:hAnsi="Arial" w:cs="Arial"/>
          <w:sz w:val="22"/>
          <w:szCs w:val="22"/>
        </w:rPr>
        <w:t xml:space="preserve">IV - </w:t>
      </w:r>
      <w:r w:rsidR="00F479DA" w:rsidRPr="001C6064">
        <w:rPr>
          <w:rFonts w:ascii="Arial" w:hAnsi="Arial" w:cs="Arial"/>
          <w:sz w:val="22"/>
          <w:szCs w:val="22"/>
        </w:rPr>
        <w:t>6</w:t>
      </w:r>
      <w:r w:rsidR="00A572BD" w:rsidRPr="001C6064">
        <w:rPr>
          <w:rFonts w:ascii="Arial" w:hAnsi="Arial" w:cs="Arial"/>
          <w:sz w:val="22"/>
          <w:szCs w:val="22"/>
        </w:rPr>
        <w:t xml:space="preserve">.3 </w:t>
      </w:r>
      <w:r w:rsidRPr="001C6064">
        <w:rPr>
          <w:rFonts w:ascii="Arial" w:hAnsi="Arial" w:cs="Arial"/>
          <w:sz w:val="22"/>
          <w:szCs w:val="22"/>
        </w:rPr>
        <w:t>Drip Pan for Capturing Spills and Drips During Engine Repair and Maintenance.</w:t>
      </w:r>
      <w:bookmarkEnd w:id="233"/>
    </w:p>
    <w:p w14:paraId="5A967694"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 xml:space="preserve">Latex paints are not a hazardous waste, but are not accepted in liquid form at the landfill.  To dispose of, leave uncovered in a protected place until dry, then place in the garbage. </w:t>
      </w:r>
      <w:r w:rsidR="000327B3" w:rsidRPr="00027229">
        <w:rPr>
          <w:rFonts w:ascii="Arial" w:hAnsi="Arial" w:cs="Arial"/>
        </w:rPr>
        <w:t xml:space="preserve"> If your can is at least half full</w:t>
      </w:r>
      <w:r w:rsidR="007A2262" w:rsidRPr="00027229">
        <w:rPr>
          <w:rFonts w:ascii="Arial" w:hAnsi="Arial" w:cs="Arial"/>
        </w:rPr>
        <w:t>,</w:t>
      </w:r>
      <w:r w:rsidR="000327B3" w:rsidRPr="00027229">
        <w:rPr>
          <w:rFonts w:ascii="Arial" w:hAnsi="Arial" w:cs="Arial"/>
        </w:rPr>
        <w:t xml:space="preserve"> you can take it to the </w:t>
      </w:r>
      <w:proofErr w:type="spellStart"/>
      <w:r w:rsidR="000327B3" w:rsidRPr="00027229">
        <w:rPr>
          <w:rFonts w:ascii="Arial" w:hAnsi="Arial" w:cs="Arial"/>
        </w:rPr>
        <w:t>HazoHouse</w:t>
      </w:r>
      <w:proofErr w:type="spellEnd"/>
      <w:r w:rsidR="000327B3" w:rsidRPr="00027229">
        <w:rPr>
          <w:rFonts w:ascii="Arial" w:hAnsi="Arial" w:cs="Arial"/>
        </w:rPr>
        <w:t xml:space="preserve"> to be placed in Swap Shop area. </w:t>
      </w:r>
      <w:r w:rsidRPr="00027229">
        <w:rPr>
          <w:rFonts w:ascii="Arial" w:hAnsi="Arial" w:cs="Arial"/>
        </w:rPr>
        <w:t xml:space="preserve"> If you wish to dry waste paint quickly, mix kitty litter or sawdust in the can to absorb the paint.  Once paint is dry, leave the lid off when you place it in the garbage so your garbage collector can see that it is no longer liquid.</w:t>
      </w:r>
    </w:p>
    <w:p w14:paraId="594FE468" w14:textId="6FFF4B59"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 xml:space="preserve">Use less toxic products whenever possible.  </w:t>
      </w:r>
      <w:r w:rsidR="00B32E7D" w:rsidRPr="00027229">
        <w:rPr>
          <w:rFonts w:ascii="Arial" w:hAnsi="Arial" w:cs="Arial"/>
        </w:rPr>
        <w:t>Ecology maintains a hotline at 1-800-RECYCLE</w:t>
      </w:r>
      <w:r w:rsidR="007A2262" w:rsidRPr="00027229">
        <w:rPr>
          <w:rFonts w:ascii="Arial" w:hAnsi="Arial" w:cs="Arial"/>
        </w:rPr>
        <w:t>,</w:t>
      </w:r>
      <w:r w:rsidR="00B32E7D" w:rsidRPr="00027229">
        <w:rPr>
          <w:rFonts w:ascii="Arial" w:hAnsi="Arial" w:cs="Arial"/>
        </w:rPr>
        <w:t xml:space="preserve"> or </w:t>
      </w:r>
      <w:r w:rsidR="007A2262" w:rsidRPr="00027229">
        <w:rPr>
          <w:rFonts w:ascii="Arial" w:hAnsi="Arial" w:cs="Arial"/>
        </w:rPr>
        <w:t xml:space="preserve">see information </w:t>
      </w:r>
      <w:r w:rsidR="00B32E7D" w:rsidRPr="00027229">
        <w:rPr>
          <w:rFonts w:ascii="Arial" w:hAnsi="Arial" w:cs="Arial"/>
        </w:rPr>
        <w:t xml:space="preserve">online at </w:t>
      </w:r>
      <w:hyperlink r:id="rId67" w:history="1">
        <w:r w:rsidR="00D73FAA" w:rsidRPr="00D73FAA">
          <w:rPr>
            <w:rStyle w:val="Hyperlink"/>
            <w:rFonts w:ascii="Arial" w:hAnsi="Arial" w:cs="Arial"/>
          </w:rPr>
          <w:t>http://1800recycle.wa.gov/</w:t>
        </w:r>
      </w:hyperlink>
      <w:r w:rsidR="00D73FAA">
        <w:rPr>
          <w:rFonts w:ascii="Arial" w:hAnsi="Arial" w:cs="Arial"/>
          <w:lang w:val="en-US"/>
        </w:rPr>
        <w:t>.</w:t>
      </w:r>
    </w:p>
    <w:p w14:paraId="68FA3F0C"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If an activity involving the use of a hazardous material can be moved indoors out of the weather, then do so.  Make sure you can provide proper ventilation, however.</w:t>
      </w:r>
    </w:p>
    <w:p w14:paraId="6351A452"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Follow manufacturers' directions in the use of all materials.  Over-application of yard chemicals, for instance, can result in the washing of these compounds into receiving water bodies.  Never apply pesticides when rain is expected.</w:t>
      </w:r>
    </w:p>
    <w:p w14:paraId="4E19CC62"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 xml:space="preserve">When hazardous materials are in use, place the container inside a tub or bucket to minimize spills and store materials above the local </w:t>
      </w:r>
      <w:r w:rsidR="004E19EF" w:rsidRPr="00027229">
        <w:rPr>
          <w:rFonts w:ascii="Arial" w:hAnsi="Arial" w:cs="Arial"/>
        </w:rPr>
        <w:t xml:space="preserve">Base Flood Elevation </w:t>
      </w:r>
      <w:r w:rsidRPr="00027229">
        <w:rPr>
          <w:rFonts w:ascii="Arial" w:hAnsi="Arial" w:cs="Arial"/>
        </w:rPr>
        <w:t>(BFE).</w:t>
      </w:r>
    </w:p>
    <w:p w14:paraId="4EC2A956" w14:textId="77777777" w:rsidR="006957C7" w:rsidRPr="00027229" w:rsidRDefault="006957C7" w:rsidP="006957C7">
      <w:pPr>
        <w:pStyle w:val="Heading2"/>
        <w:rPr>
          <w:rFonts w:cs="Arial"/>
        </w:rPr>
      </w:pPr>
      <w:bookmarkStart w:id="234" w:name="_Toc107386968"/>
      <w:r w:rsidRPr="00027229">
        <w:rPr>
          <w:rFonts w:cs="Arial"/>
        </w:rPr>
        <w:t>Pet Waste Management</w:t>
      </w:r>
      <w:bookmarkEnd w:id="234"/>
    </w:p>
    <w:p w14:paraId="1CE72B00" w14:textId="1D25DB11" w:rsidR="006957C7" w:rsidRPr="00027229" w:rsidRDefault="00D94646" w:rsidP="006957C7">
      <w:pPr>
        <w:pStyle w:val="BodyText"/>
        <w:rPr>
          <w:rFonts w:ascii="Arial" w:hAnsi="Arial" w:cs="Arial"/>
        </w:rPr>
      </w:pPr>
      <w:r w:rsidRPr="00027229">
        <w:rPr>
          <w:rFonts w:ascii="Arial" w:hAnsi="Arial" w:cs="Arial"/>
          <w:lang w:val="en-US"/>
        </w:rPr>
        <w:t xml:space="preserve">Pets and pet-care can generate pollutants from waste, animal washing, and cage or kennel cleaning. </w:t>
      </w:r>
      <w:r w:rsidR="006957C7" w:rsidRPr="00027229">
        <w:rPr>
          <w:rFonts w:ascii="Arial" w:hAnsi="Arial" w:cs="Arial"/>
        </w:rPr>
        <w:t>Pet waste that washes into lakes,</w:t>
      </w:r>
      <w:r w:rsidR="00C71267" w:rsidRPr="00027229">
        <w:rPr>
          <w:rFonts w:ascii="Arial" w:hAnsi="Arial" w:cs="Arial"/>
        </w:rPr>
        <w:t xml:space="preserve"> rivers,</w:t>
      </w:r>
      <w:r w:rsidR="006957C7" w:rsidRPr="00027229">
        <w:rPr>
          <w:rFonts w:ascii="Arial" w:hAnsi="Arial" w:cs="Arial"/>
        </w:rPr>
        <w:t xml:space="preserve"> streams or Puget Sound </w:t>
      </w:r>
      <w:r w:rsidR="006957C7" w:rsidRPr="00027229">
        <w:rPr>
          <w:rFonts w:ascii="Arial" w:hAnsi="Arial" w:cs="Arial"/>
        </w:rPr>
        <w:lastRenderedPageBreak/>
        <w:t xml:space="preserve">begins to decay, using up oxygen and releasing ammonia.  Low oxygen levels and ammonia combined with warm water can kill fish.  Pet waste also contains nutrients that encourage weed and algae growth in waters we use for swimming, boating and fishing.  Most importantly, </w:t>
      </w:r>
      <w:r w:rsidR="00B74398" w:rsidRPr="00027229">
        <w:rPr>
          <w:rFonts w:ascii="Arial" w:hAnsi="Arial" w:cs="Arial"/>
        </w:rPr>
        <w:t>in many urban areas, pet waste is the largest source of bacterial loading to streams.  It</w:t>
      </w:r>
      <w:r w:rsidR="006957C7" w:rsidRPr="00027229">
        <w:rPr>
          <w:rFonts w:ascii="Arial" w:hAnsi="Arial" w:cs="Arial"/>
        </w:rPr>
        <w:t xml:space="preserve"> can carry diseases that could make water unsafe for contact and lead to beach closures or affect shellfish harvest.  These include:</w:t>
      </w:r>
    </w:p>
    <w:p w14:paraId="6B6961E9" w14:textId="77777777" w:rsidR="006957C7" w:rsidRPr="00027229" w:rsidRDefault="006957C7" w:rsidP="00EA5F42">
      <w:pPr>
        <w:pStyle w:val="BodyText"/>
        <w:numPr>
          <w:ilvl w:val="0"/>
          <w:numId w:val="22"/>
        </w:numPr>
        <w:spacing w:after="160"/>
        <w:ind w:left="1440" w:hanging="720"/>
        <w:rPr>
          <w:rFonts w:ascii="Arial" w:hAnsi="Arial" w:cs="Arial"/>
        </w:rPr>
      </w:pPr>
      <w:proofErr w:type="spellStart"/>
      <w:r w:rsidRPr="00027229">
        <w:rPr>
          <w:rFonts w:ascii="Arial" w:hAnsi="Arial" w:cs="Arial"/>
        </w:rPr>
        <w:t>Campylobacteriosis</w:t>
      </w:r>
      <w:proofErr w:type="spellEnd"/>
      <w:r w:rsidRPr="00027229">
        <w:rPr>
          <w:rFonts w:ascii="Arial" w:hAnsi="Arial" w:cs="Arial"/>
        </w:rPr>
        <w:t>—bacterial infection</w:t>
      </w:r>
    </w:p>
    <w:p w14:paraId="44DE095A"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Salmonellosis—bacterial infection</w:t>
      </w:r>
    </w:p>
    <w:p w14:paraId="15199624"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Toxocariasis—roundworm infection</w:t>
      </w:r>
    </w:p>
    <w:p w14:paraId="11A1B1C2"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Toxoplasmosis—protozoan parasite infection</w:t>
      </w:r>
    </w:p>
    <w:p w14:paraId="032D0851"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Giardiasis—protozoan parasite infection</w:t>
      </w:r>
    </w:p>
    <w:p w14:paraId="71A4BEAD"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Fecal Coliform—bacteria in feces, indicates contamination</w:t>
      </w:r>
    </w:p>
    <w:p w14:paraId="5833D5FB"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E. coli—bacteria in feces, may cause disease.</w:t>
      </w:r>
    </w:p>
    <w:p w14:paraId="57A4D493" w14:textId="77777777" w:rsidR="006957C7" w:rsidRPr="00027229" w:rsidRDefault="006957C7" w:rsidP="006957C7">
      <w:pPr>
        <w:pStyle w:val="BodyText"/>
        <w:rPr>
          <w:rFonts w:ascii="Arial" w:hAnsi="Arial" w:cs="Arial"/>
        </w:rPr>
      </w:pPr>
      <w:r w:rsidRPr="00027229">
        <w:rPr>
          <w:rFonts w:ascii="Arial" w:hAnsi="Arial" w:cs="Arial"/>
        </w:rPr>
        <w:t>Cleaning up after your pet can be as simple as taking a plastic bag or pooper scooper along on your next walk.  Then choose one of the following:</w:t>
      </w:r>
    </w:p>
    <w:p w14:paraId="697BF5CC" w14:textId="2D5410B4" w:rsidR="006957C7" w:rsidRPr="00027229" w:rsidRDefault="006957C7" w:rsidP="006957C7">
      <w:pPr>
        <w:pStyle w:val="Heading3"/>
        <w:rPr>
          <w:rFonts w:cs="Arial"/>
          <w:u w:val="single"/>
        </w:rPr>
      </w:pPr>
      <w:bookmarkStart w:id="235" w:name="_Toc107386969"/>
      <w:r w:rsidRPr="00027229">
        <w:rPr>
          <w:rFonts w:cs="Arial"/>
        </w:rPr>
        <w:t>Suggested BMPs</w:t>
      </w:r>
      <w:r w:rsidR="00D94646" w:rsidRPr="00027229">
        <w:rPr>
          <w:rFonts w:cs="Arial"/>
          <w:lang w:val="en-US"/>
        </w:rPr>
        <w:t xml:space="preserve"> for Pet Owners</w:t>
      </w:r>
      <w:bookmarkEnd w:id="235"/>
    </w:p>
    <w:p w14:paraId="71D59BC5" w14:textId="23AAF749" w:rsidR="00D94646" w:rsidRPr="00027229" w:rsidRDefault="00D94646" w:rsidP="00EA5F42">
      <w:pPr>
        <w:pStyle w:val="BodyText"/>
        <w:numPr>
          <w:ilvl w:val="0"/>
          <w:numId w:val="22"/>
        </w:numPr>
        <w:spacing w:after="160"/>
        <w:ind w:left="1440" w:hanging="720"/>
        <w:rPr>
          <w:rFonts w:ascii="Arial" w:hAnsi="Arial" w:cs="Arial"/>
        </w:rPr>
      </w:pPr>
      <w:r w:rsidRPr="00027229">
        <w:rPr>
          <w:rFonts w:ascii="Arial" w:hAnsi="Arial" w:cs="Arial"/>
          <w:lang w:val="en-US"/>
        </w:rPr>
        <w:t>Regularly pick up and dispose of pet waste deposited on walks and at home.</w:t>
      </w:r>
    </w:p>
    <w:p w14:paraId="5391909D" w14:textId="4511922F"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Bag it – Put waste in a securely closed bag and deposit it in the trash. Do not put it in your yard waste container because pet waste may carry diseases, and yard waste treatment may not kill disease organisms.</w:t>
      </w:r>
    </w:p>
    <w:p w14:paraId="4E21E46C" w14:textId="2EFDB036" w:rsidR="00D94646" w:rsidRPr="00027229" w:rsidRDefault="00D94646" w:rsidP="00EA5F42">
      <w:pPr>
        <w:pStyle w:val="BodyText"/>
        <w:numPr>
          <w:ilvl w:val="0"/>
          <w:numId w:val="22"/>
        </w:numPr>
        <w:spacing w:after="160"/>
        <w:ind w:left="1440" w:hanging="720"/>
        <w:rPr>
          <w:rFonts w:ascii="Arial" w:hAnsi="Arial" w:cs="Arial"/>
        </w:rPr>
      </w:pPr>
      <w:r w:rsidRPr="00027229">
        <w:rPr>
          <w:rFonts w:ascii="Arial" w:hAnsi="Arial" w:cs="Arial"/>
          <w:lang w:val="en-US"/>
        </w:rPr>
        <w:t>Do not compost or use pet waste as fertilizer. Harmful bacteria, worms, and parasites that can transmit disease can live in the soil for years even after the solid portion</w:t>
      </w:r>
      <w:r w:rsidR="00D075EE" w:rsidRPr="00027229">
        <w:rPr>
          <w:rFonts w:ascii="Arial" w:hAnsi="Arial" w:cs="Arial"/>
          <w:lang w:val="en-US"/>
        </w:rPr>
        <w:t xml:space="preserve"> of the pet waste has dissolved.</w:t>
      </w:r>
    </w:p>
    <w:p w14:paraId="555DD039" w14:textId="43D2C561" w:rsidR="00D075EE" w:rsidRPr="00027229" w:rsidRDefault="00D075EE" w:rsidP="00EA5F42">
      <w:pPr>
        <w:pStyle w:val="BodyText"/>
        <w:numPr>
          <w:ilvl w:val="0"/>
          <w:numId w:val="22"/>
        </w:numPr>
        <w:spacing w:after="160"/>
        <w:ind w:left="1440" w:hanging="720"/>
        <w:rPr>
          <w:rFonts w:ascii="Arial" w:hAnsi="Arial" w:cs="Arial"/>
        </w:rPr>
      </w:pPr>
      <w:r w:rsidRPr="00027229">
        <w:rPr>
          <w:rFonts w:ascii="Arial" w:hAnsi="Arial" w:cs="Arial"/>
          <w:lang w:val="en-US"/>
        </w:rPr>
        <w:t>Do not dispose of unused pet pharmaceuticals in a storm drain, in a toilet, or down a sink. Check with your local refuse collector for proper disposal locations of pet medications.</w:t>
      </w:r>
    </w:p>
    <w:p w14:paraId="07EAF7C1" w14:textId="64DB0B30" w:rsidR="00D075EE" w:rsidRPr="00027229" w:rsidRDefault="00D075EE" w:rsidP="00EA5F42">
      <w:pPr>
        <w:pStyle w:val="BodyText"/>
        <w:numPr>
          <w:ilvl w:val="0"/>
          <w:numId w:val="22"/>
        </w:numPr>
        <w:spacing w:after="160"/>
        <w:ind w:left="1440" w:hanging="720"/>
        <w:rPr>
          <w:rFonts w:ascii="Arial" w:hAnsi="Arial" w:cs="Arial"/>
        </w:rPr>
      </w:pPr>
      <w:r w:rsidRPr="00027229">
        <w:rPr>
          <w:rFonts w:ascii="Arial" w:hAnsi="Arial" w:cs="Arial"/>
          <w:lang w:val="en-US"/>
        </w:rPr>
        <w:t>When cleaning out cages and kennels, dispose of wash water down the toilet or a mop sink. Otherwise, wash directly over lawn areas or make sure the wash water drains to a vegetated area.</w:t>
      </w:r>
    </w:p>
    <w:p w14:paraId="42490F99" w14:textId="3792C9A0" w:rsidR="00D075EE" w:rsidRPr="00027229" w:rsidRDefault="00D075EE" w:rsidP="00EA5F42">
      <w:pPr>
        <w:pStyle w:val="BodyText"/>
        <w:numPr>
          <w:ilvl w:val="0"/>
          <w:numId w:val="22"/>
        </w:numPr>
        <w:spacing w:after="160"/>
        <w:ind w:left="1440" w:hanging="720"/>
        <w:rPr>
          <w:rFonts w:ascii="Arial" w:hAnsi="Arial" w:cs="Arial"/>
        </w:rPr>
      </w:pPr>
      <w:r w:rsidRPr="00027229">
        <w:rPr>
          <w:rFonts w:ascii="Arial" w:hAnsi="Arial" w:cs="Arial"/>
          <w:lang w:val="en-US"/>
        </w:rPr>
        <w:t>Bathe pets indoors or in a manner that wash water won’t be discharged to storm drains, ditches, or surface waters of the state.</w:t>
      </w:r>
    </w:p>
    <w:p w14:paraId="654EAD6F" w14:textId="57D9AEF3" w:rsidR="006957C7" w:rsidRPr="00027229" w:rsidRDefault="00916E62" w:rsidP="006957C7">
      <w:pPr>
        <w:pStyle w:val="BodyText"/>
        <w:keepNext/>
        <w:keepLines/>
        <w:spacing w:after="220"/>
        <w:rPr>
          <w:rFonts w:ascii="Arial" w:hAnsi="Arial" w:cs="Arial"/>
        </w:rPr>
      </w:pPr>
      <w:r>
        <w:rPr>
          <w:rFonts w:ascii="Arial" w:hAnsi="Arial" w:cs="Arial"/>
          <w:noProof/>
        </w:rPr>
        <w:lastRenderedPageBreak/>
        <w:drawing>
          <wp:anchor distT="0" distB="0" distL="114300" distR="114300" simplePos="0" relativeHeight="251673088" behindDoc="0" locked="1" layoutInCell="1" allowOverlap="1" wp14:anchorId="3053D7F7" wp14:editId="749D768B">
            <wp:simplePos x="0" y="0"/>
            <wp:positionH relativeFrom="column">
              <wp:posOffset>1857375</wp:posOffset>
            </wp:positionH>
            <wp:positionV relativeFrom="paragraph">
              <wp:posOffset>-655320</wp:posOffset>
            </wp:positionV>
            <wp:extent cx="2231390" cy="2972435"/>
            <wp:effectExtent l="57150" t="57150" r="35560" b="37465"/>
            <wp:wrapNone/>
            <wp:docPr id="56" name="Picture 56" descr="dog_w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og_wast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31390" cy="2972435"/>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6606580" w14:textId="77777777" w:rsidR="006957C7" w:rsidRPr="00027229" w:rsidRDefault="006957C7" w:rsidP="006957C7">
      <w:pPr>
        <w:pStyle w:val="BodyText"/>
        <w:keepNext/>
        <w:keepLines/>
        <w:spacing w:after="220"/>
        <w:rPr>
          <w:rFonts w:ascii="Arial" w:hAnsi="Arial" w:cs="Arial"/>
        </w:rPr>
      </w:pPr>
    </w:p>
    <w:p w14:paraId="0B22A1BD" w14:textId="77777777" w:rsidR="006957C7" w:rsidRPr="00027229" w:rsidRDefault="006957C7" w:rsidP="006957C7">
      <w:pPr>
        <w:pStyle w:val="BodyText"/>
        <w:keepNext/>
        <w:keepLines/>
        <w:spacing w:after="220"/>
        <w:rPr>
          <w:rFonts w:ascii="Arial" w:hAnsi="Arial" w:cs="Arial"/>
        </w:rPr>
      </w:pPr>
    </w:p>
    <w:p w14:paraId="4AA39904" w14:textId="77777777" w:rsidR="006957C7" w:rsidRPr="00027229" w:rsidRDefault="006957C7" w:rsidP="006957C7">
      <w:pPr>
        <w:pStyle w:val="BodyText"/>
        <w:keepNext/>
        <w:keepLines/>
        <w:rPr>
          <w:rFonts w:ascii="Arial" w:hAnsi="Arial" w:cs="Arial"/>
        </w:rPr>
      </w:pPr>
    </w:p>
    <w:p w14:paraId="013201A1" w14:textId="77777777" w:rsidR="006957C7" w:rsidRPr="00027229" w:rsidRDefault="006957C7" w:rsidP="006957C7">
      <w:pPr>
        <w:pStyle w:val="BodyText"/>
        <w:keepNext/>
        <w:keepLines/>
        <w:rPr>
          <w:rFonts w:ascii="Arial" w:hAnsi="Arial" w:cs="Arial"/>
        </w:rPr>
      </w:pPr>
    </w:p>
    <w:p w14:paraId="7675226D" w14:textId="77777777" w:rsidR="006957C7" w:rsidRPr="00027229" w:rsidRDefault="006957C7" w:rsidP="006957C7">
      <w:pPr>
        <w:pStyle w:val="BodyText"/>
        <w:keepNext/>
        <w:keepLines/>
        <w:rPr>
          <w:rFonts w:ascii="Arial" w:hAnsi="Arial" w:cs="Arial"/>
        </w:rPr>
      </w:pPr>
    </w:p>
    <w:p w14:paraId="06B69E7F" w14:textId="77777777" w:rsidR="006957C7" w:rsidRPr="00027229" w:rsidRDefault="006957C7" w:rsidP="006957C7">
      <w:pPr>
        <w:pStyle w:val="BodyText"/>
        <w:keepNext/>
        <w:keepLines/>
        <w:rPr>
          <w:rFonts w:ascii="Arial" w:hAnsi="Arial" w:cs="Arial"/>
        </w:rPr>
      </w:pPr>
    </w:p>
    <w:p w14:paraId="26EB268F" w14:textId="77777777" w:rsidR="006957C7" w:rsidRPr="00027229" w:rsidRDefault="006957C7" w:rsidP="006957C7">
      <w:pPr>
        <w:pStyle w:val="BodyText"/>
        <w:keepNext/>
        <w:keepLines/>
        <w:rPr>
          <w:rFonts w:ascii="Arial" w:hAnsi="Arial" w:cs="Arial"/>
        </w:rPr>
      </w:pPr>
    </w:p>
    <w:p w14:paraId="26330D2C" w14:textId="77777777" w:rsidR="006957C7" w:rsidRPr="00027229" w:rsidRDefault="006957C7" w:rsidP="006957C7">
      <w:pPr>
        <w:pStyle w:val="BodyText"/>
        <w:keepNext/>
        <w:keepLines/>
        <w:rPr>
          <w:rFonts w:ascii="Arial" w:hAnsi="Arial" w:cs="Arial"/>
        </w:rPr>
      </w:pPr>
    </w:p>
    <w:p w14:paraId="0F8D26EE" w14:textId="54CD7137" w:rsidR="006957C7" w:rsidRPr="00027229" w:rsidRDefault="00D075EE" w:rsidP="00D075EE">
      <w:pPr>
        <w:pStyle w:val="Heading3"/>
        <w:rPr>
          <w:rFonts w:cs="Arial"/>
          <w:lang w:val="en-US"/>
        </w:rPr>
      </w:pPr>
      <w:bookmarkStart w:id="236" w:name="_Toc107386970"/>
      <w:r w:rsidRPr="00027229">
        <w:rPr>
          <w:rFonts w:cs="Arial"/>
          <w:lang w:val="en-US"/>
        </w:rPr>
        <w:t>Suggested BMPs for Recreation Areas and Multi-Family Properties</w:t>
      </w:r>
      <w:bookmarkEnd w:id="236"/>
    </w:p>
    <w:p w14:paraId="687D3A9F" w14:textId="3E3E9FA2" w:rsidR="00D075EE" w:rsidRPr="00027229" w:rsidRDefault="00D075EE" w:rsidP="00E27DAD">
      <w:pPr>
        <w:numPr>
          <w:ilvl w:val="0"/>
          <w:numId w:val="24"/>
        </w:numPr>
        <w:jc w:val="left"/>
        <w:rPr>
          <w:rFonts w:ascii="Arial" w:hAnsi="Arial" w:cs="Arial"/>
          <w:lang w:eastAsia="x-none"/>
        </w:rPr>
      </w:pPr>
      <w:r w:rsidRPr="00027229">
        <w:rPr>
          <w:rFonts w:ascii="Arial" w:hAnsi="Arial" w:cs="Arial"/>
          <w:lang w:eastAsia="x-none"/>
        </w:rPr>
        <w:t>Post signs at recreation areas and multi-family properties (that allow pets) reminding residents and visitors to pick up after their pets.</w:t>
      </w:r>
    </w:p>
    <w:p w14:paraId="037EED23" w14:textId="375BFEAE" w:rsidR="00D075EE" w:rsidRPr="00027229" w:rsidRDefault="00D075EE" w:rsidP="00D075EE">
      <w:pPr>
        <w:rPr>
          <w:rFonts w:ascii="Arial" w:hAnsi="Arial" w:cs="Arial"/>
          <w:lang w:eastAsia="x-none"/>
        </w:rPr>
      </w:pPr>
    </w:p>
    <w:p w14:paraId="5F461E12" w14:textId="158A3E7F" w:rsidR="00D075EE" w:rsidRPr="00027229" w:rsidRDefault="00D075EE" w:rsidP="00E27DAD">
      <w:pPr>
        <w:numPr>
          <w:ilvl w:val="0"/>
          <w:numId w:val="24"/>
        </w:numPr>
        <w:jc w:val="left"/>
        <w:rPr>
          <w:rFonts w:ascii="Arial" w:hAnsi="Arial" w:cs="Arial"/>
          <w:lang w:eastAsia="x-none"/>
        </w:rPr>
      </w:pPr>
      <w:r w:rsidRPr="00027229">
        <w:rPr>
          <w:rFonts w:ascii="Arial" w:hAnsi="Arial" w:cs="Arial"/>
          <w:lang w:eastAsia="x-none"/>
        </w:rPr>
        <w:t>Carefully consider the placement of pet waste stations at recreation sites and near multi-family properties that allow pets. Choose locations convenient for dog walkers to pick up a bag at the start of their walk and locations for them to dispose of it at mid-walk or at the end of their walk.</w:t>
      </w:r>
    </w:p>
    <w:p w14:paraId="6AA088F5" w14:textId="77777777" w:rsidR="00D075EE" w:rsidRPr="00027229" w:rsidRDefault="00D075EE" w:rsidP="00E27DAD">
      <w:pPr>
        <w:pStyle w:val="ListParagraph"/>
        <w:rPr>
          <w:rFonts w:ascii="Arial" w:hAnsi="Arial" w:cs="Arial"/>
          <w:lang w:eastAsia="x-none"/>
        </w:rPr>
      </w:pPr>
    </w:p>
    <w:p w14:paraId="02279B8C" w14:textId="77777777" w:rsidR="00D075EE" w:rsidRPr="00027229" w:rsidRDefault="00D075EE" w:rsidP="00E27DAD">
      <w:pPr>
        <w:numPr>
          <w:ilvl w:val="0"/>
          <w:numId w:val="24"/>
        </w:numPr>
        <w:jc w:val="left"/>
        <w:rPr>
          <w:rFonts w:ascii="Arial" w:hAnsi="Arial" w:cs="Arial"/>
          <w:lang w:eastAsia="x-none"/>
        </w:rPr>
      </w:pPr>
      <w:r w:rsidRPr="00027229">
        <w:rPr>
          <w:rFonts w:ascii="Arial" w:hAnsi="Arial" w:cs="Arial"/>
          <w:lang w:eastAsia="x-none"/>
        </w:rPr>
        <w:t>Check pet waste stations on a regular basis to keep pet waste bags stocked and disposal stations empty. Consider signage to keep regular trash out of pet waste disposal stations to avoid filling them too quickly. Make sure pet waste disposal stations have a cover to keep out water.</w:t>
      </w:r>
    </w:p>
    <w:p w14:paraId="738C5B89" w14:textId="4486FE02" w:rsidR="00D075EE" w:rsidRPr="00027229" w:rsidRDefault="00D075EE" w:rsidP="00D075EE">
      <w:pPr>
        <w:rPr>
          <w:rFonts w:ascii="Arial" w:hAnsi="Arial" w:cs="Arial"/>
          <w:lang w:eastAsia="x-none"/>
        </w:rPr>
      </w:pPr>
    </w:p>
    <w:p w14:paraId="428D66A3" w14:textId="04FBD08D" w:rsidR="00D075EE" w:rsidRPr="00027229" w:rsidRDefault="00D075EE" w:rsidP="00E27DAD">
      <w:pPr>
        <w:numPr>
          <w:ilvl w:val="0"/>
          <w:numId w:val="24"/>
        </w:numPr>
        <w:jc w:val="left"/>
        <w:rPr>
          <w:rFonts w:ascii="Arial" w:hAnsi="Arial" w:cs="Arial"/>
          <w:lang w:eastAsia="x-none"/>
        </w:rPr>
      </w:pPr>
      <w:r w:rsidRPr="00027229">
        <w:rPr>
          <w:rFonts w:ascii="Arial" w:hAnsi="Arial" w:cs="Arial"/>
          <w:lang w:eastAsia="x-none"/>
        </w:rPr>
        <w:t>At multi-family properties with roof-top dog runs, ensure that stormwater from the dog run is not discharged to the stormwater system. Check with the local jurisdiction regarding roof-top dog run connections to sanitary sewer.</w:t>
      </w:r>
    </w:p>
    <w:p w14:paraId="45E4CE63" w14:textId="77777777" w:rsidR="00D075EE" w:rsidRPr="00027229" w:rsidRDefault="00D075EE" w:rsidP="00E27DAD">
      <w:pPr>
        <w:rPr>
          <w:rFonts w:ascii="Arial" w:hAnsi="Arial" w:cs="Arial"/>
          <w:lang w:eastAsia="x-none"/>
        </w:rPr>
      </w:pPr>
    </w:p>
    <w:p w14:paraId="09CB7CC2" w14:textId="77777777" w:rsidR="00D075EE" w:rsidRPr="00027229" w:rsidRDefault="00D075EE" w:rsidP="00E27DAD">
      <w:pPr>
        <w:ind w:left="720"/>
        <w:rPr>
          <w:rFonts w:ascii="Arial" w:hAnsi="Arial" w:cs="Arial"/>
        </w:rPr>
      </w:pPr>
    </w:p>
    <w:p w14:paraId="351B390D" w14:textId="77777777" w:rsidR="006957C7" w:rsidRPr="00027229" w:rsidRDefault="006957C7" w:rsidP="006957C7">
      <w:pPr>
        <w:pStyle w:val="Heading2"/>
        <w:rPr>
          <w:rFonts w:cs="Arial"/>
        </w:rPr>
      </w:pPr>
      <w:bookmarkStart w:id="237" w:name="_Toc107386971"/>
      <w:r w:rsidRPr="00027229">
        <w:rPr>
          <w:rFonts w:cs="Arial"/>
        </w:rPr>
        <w:t>On-Site Sewage Maintenance and Operation</w:t>
      </w:r>
      <w:bookmarkEnd w:id="237"/>
    </w:p>
    <w:p w14:paraId="7068713A" w14:textId="77777777" w:rsidR="006957C7" w:rsidRPr="00027229" w:rsidRDefault="006957C7" w:rsidP="006957C7">
      <w:pPr>
        <w:pStyle w:val="BodyText"/>
        <w:rPr>
          <w:rFonts w:ascii="Arial" w:hAnsi="Arial" w:cs="Arial"/>
        </w:rPr>
      </w:pPr>
      <w:r w:rsidRPr="00027229">
        <w:rPr>
          <w:rFonts w:ascii="Arial" w:hAnsi="Arial" w:cs="Arial"/>
        </w:rPr>
        <w:t xml:space="preserve">Thurston County is responsible for </w:t>
      </w:r>
      <w:r w:rsidR="007A2262" w:rsidRPr="00027229">
        <w:rPr>
          <w:rFonts w:ascii="Arial" w:hAnsi="Arial" w:cs="Arial"/>
        </w:rPr>
        <w:t>ensuring</w:t>
      </w:r>
      <w:r w:rsidRPr="00027229">
        <w:rPr>
          <w:rFonts w:ascii="Arial" w:hAnsi="Arial" w:cs="Arial"/>
        </w:rPr>
        <w:t xml:space="preserve"> that stormwater discharged from </w:t>
      </w:r>
      <w:r w:rsidR="00AA0007" w:rsidRPr="00027229">
        <w:rPr>
          <w:rFonts w:ascii="Arial" w:hAnsi="Arial" w:cs="Arial"/>
        </w:rPr>
        <w:t>s</w:t>
      </w:r>
      <w:r w:rsidRPr="00027229">
        <w:rPr>
          <w:rFonts w:ascii="Arial" w:hAnsi="Arial" w:cs="Arial"/>
        </w:rPr>
        <w:t>tormwater management systems we operate does not harm or impair the use of the receiving waters (</w:t>
      </w:r>
      <w:r w:rsidR="00EE1DBC" w:rsidRPr="00027229">
        <w:rPr>
          <w:rFonts w:ascii="Arial" w:hAnsi="Arial" w:cs="Arial"/>
        </w:rPr>
        <w:t>streams</w:t>
      </w:r>
      <w:r w:rsidRPr="00027229">
        <w:rPr>
          <w:rFonts w:ascii="Arial" w:hAnsi="Arial" w:cs="Arial"/>
        </w:rPr>
        <w:t>, rivers, lakes, groundwater or Puget Sound).  Sample tests of stormwater discharges and receiving water occasionally indicate high levels of fecal coliform bacteria.</w:t>
      </w:r>
    </w:p>
    <w:p w14:paraId="71CC9F2D" w14:textId="77777777" w:rsidR="006957C7" w:rsidRPr="00027229" w:rsidRDefault="006957C7" w:rsidP="006957C7">
      <w:pPr>
        <w:pStyle w:val="BodyText"/>
        <w:rPr>
          <w:rFonts w:ascii="Arial" w:hAnsi="Arial" w:cs="Arial"/>
        </w:rPr>
      </w:pPr>
      <w:r w:rsidRPr="00027229">
        <w:rPr>
          <w:rFonts w:ascii="Arial" w:hAnsi="Arial" w:cs="Arial"/>
        </w:rPr>
        <w:lastRenderedPageBreak/>
        <w:t xml:space="preserve">One potential source of bacteria is malfunctioning </w:t>
      </w:r>
      <w:r w:rsidR="00AD4B4C" w:rsidRPr="00027229">
        <w:rPr>
          <w:rFonts w:ascii="Arial" w:hAnsi="Arial" w:cs="Arial"/>
        </w:rPr>
        <w:t>on-site</w:t>
      </w:r>
      <w:r w:rsidRPr="00027229">
        <w:rPr>
          <w:rFonts w:ascii="Arial" w:hAnsi="Arial" w:cs="Arial"/>
        </w:rPr>
        <w:t xml:space="preserve"> sewage systems (septic systems).  Septic </w:t>
      </w:r>
      <w:r w:rsidR="00EE1DBC" w:rsidRPr="00027229">
        <w:rPr>
          <w:rFonts w:ascii="Arial" w:hAnsi="Arial" w:cs="Arial"/>
        </w:rPr>
        <w:t xml:space="preserve">system </w:t>
      </w:r>
      <w:r w:rsidRPr="00027229">
        <w:rPr>
          <w:rFonts w:ascii="Arial" w:hAnsi="Arial" w:cs="Arial"/>
        </w:rPr>
        <w:t>failures have been documented on private property in Thurston County.</w:t>
      </w:r>
    </w:p>
    <w:p w14:paraId="52036AC5" w14:textId="77777777" w:rsidR="006957C7" w:rsidRPr="00027229" w:rsidRDefault="006957C7" w:rsidP="006957C7">
      <w:pPr>
        <w:pStyle w:val="BodyText"/>
        <w:rPr>
          <w:rFonts w:ascii="Arial" w:hAnsi="Arial" w:cs="Arial"/>
        </w:rPr>
      </w:pPr>
      <w:r w:rsidRPr="00027229">
        <w:rPr>
          <w:rFonts w:ascii="Arial" w:hAnsi="Arial" w:cs="Arial"/>
        </w:rPr>
        <w:t xml:space="preserve">Septic systems vary widely in their design and complexity.  Owners of septic systems should contact the Thurston County </w:t>
      </w:r>
      <w:r w:rsidR="000327B3" w:rsidRPr="00027229">
        <w:rPr>
          <w:rFonts w:ascii="Arial" w:hAnsi="Arial" w:cs="Arial"/>
        </w:rPr>
        <w:t xml:space="preserve">Department of Public Health and Social Services (Environmental Health Division) </w:t>
      </w:r>
      <w:r w:rsidRPr="00027229">
        <w:rPr>
          <w:rFonts w:ascii="Arial" w:hAnsi="Arial" w:cs="Arial"/>
        </w:rPr>
        <w:t>at (</w:t>
      </w:r>
      <w:r w:rsidR="000327B3" w:rsidRPr="00027229">
        <w:rPr>
          <w:rFonts w:ascii="Arial" w:hAnsi="Arial" w:cs="Arial"/>
        </w:rPr>
        <w:t>360</w:t>
      </w:r>
      <w:r w:rsidRPr="00027229">
        <w:rPr>
          <w:rFonts w:ascii="Arial" w:hAnsi="Arial" w:cs="Arial"/>
        </w:rPr>
        <w:t>) </w:t>
      </w:r>
      <w:r w:rsidR="005B7527" w:rsidRPr="00027229">
        <w:rPr>
          <w:rFonts w:ascii="Arial" w:hAnsi="Arial" w:cs="Arial"/>
          <w:lang w:val="en-US"/>
        </w:rPr>
        <w:t>867-2673</w:t>
      </w:r>
      <w:r w:rsidRPr="00027229">
        <w:rPr>
          <w:rFonts w:ascii="Arial" w:hAnsi="Arial" w:cs="Arial"/>
        </w:rPr>
        <w:t xml:space="preserve"> to request an as-built of their system.  As-built</w:t>
      </w:r>
      <w:r w:rsidR="000327B3" w:rsidRPr="00027229">
        <w:rPr>
          <w:rFonts w:ascii="Arial" w:hAnsi="Arial" w:cs="Arial"/>
        </w:rPr>
        <w:t xml:space="preserve"> requests are also available at the Development Review counter at </w:t>
      </w:r>
      <w:smartTag w:uri="urn:schemas-microsoft-com:office:smarttags" w:element="address">
        <w:smartTag w:uri="urn:schemas-microsoft-com:office:smarttags" w:element="Street">
          <w:r w:rsidR="000327B3" w:rsidRPr="00027229">
            <w:rPr>
              <w:rFonts w:ascii="Arial" w:hAnsi="Arial" w:cs="Arial"/>
            </w:rPr>
            <w:t>2000 Lakeridge Drive SW</w:t>
          </w:r>
        </w:smartTag>
        <w:r w:rsidR="000327B3" w:rsidRPr="00027229">
          <w:rPr>
            <w:rFonts w:ascii="Arial" w:hAnsi="Arial" w:cs="Arial"/>
          </w:rPr>
          <w:t xml:space="preserve">, </w:t>
        </w:r>
        <w:smartTag w:uri="urn:schemas-microsoft-com:office:smarttags" w:element="City">
          <w:r w:rsidR="000327B3" w:rsidRPr="00027229">
            <w:rPr>
              <w:rFonts w:ascii="Arial" w:hAnsi="Arial" w:cs="Arial"/>
            </w:rPr>
            <w:t>Olympia</w:t>
          </w:r>
        </w:smartTag>
      </w:smartTag>
      <w:r w:rsidR="000327B3" w:rsidRPr="00027229">
        <w:rPr>
          <w:rFonts w:ascii="Arial" w:hAnsi="Arial" w:cs="Arial"/>
        </w:rPr>
        <w:t>.  More information is available at:  &lt;www.co.thurston.wa.us/permitting&gt;</w:t>
      </w:r>
      <w:r w:rsidRPr="00027229">
        <w:rPr>
          <w:rFonts w:ascii="Arial" w:hAnsi="Arial" w:cs="Arial"/>
        </w:rPr>
        <w:t>.</w:t>
      </w:r>
    </w:p>
    <w:p w14:paraId="6823F748" w14:textId="77777777" w:rsidR="006957C7" w:rsidRPr="00027229" w:rsidRDefault="006957C7" w:rsidP="006957C7">
      <w:pPr>
        <w:pStyle w:val="BodyText"/>
        <w:rPr>
          <w:rFonts w:ascii="Arial" w:hAnsi="Arial" w:cs="Arial"/>
        </w:rPr>
      </w:pPr>
      <w:r w:rsidRPr="00027229">
        <w:rPr>
          <w:rFonts w:ascii="Arial" w:hAnsi="Arial" w:cs="Arial"/>
        </w:rPr>
        <w:t>In its simplest design the septic tank is the first stage of a private sewage disposal system.  The septic tank is a water-tight tank below ground that is usually made of concrete but may be fiberglass, plastic or steel.  Septic tanks have one or two access ports for inspection and maintenance which are usually buried a few inches below the ground.</w:t>
      </w:r>
    </w:p>
    <w:p w14:paraId="46D27EB1" w14:textId="77777777" w:rsidR="006957C7" w:rsidRPr="00027229" w:rsidRDefault="006957C7" w:rsidP="006957C7">
      <w:pPr>
        <w:pStyle w:val="BodyText"/>
        <w:rPr>
          <w:rFonts w:ascii="Arial" w:hAnsi="Arial" w:cs="Arial"/>
        </w:rPr>
      </w:pPr>
      <w:r w:rsidRPr="00027229">
        <w:rPr>
          <w:rFonts w:ascii="Arial" w:hAnsi="Arial" w:cs="Arial"/>
        </w:rPr>
        <w:t>The tank receives household wastewater through an inlet pipe at one end, settles out larger material to the bottom, breaks down waste material with bacteria present in the tank and delivers the partially treated wastewater out another pipe on the opposite end of the tank to the disposal field.</w:t>
      </w:r>
    </w:p>
    <w:p w14:paraId="1453179B" w14:textId="77777777" w:rsidR="006957C7" w:rsidRPr="00027229" w:rsidRDefault="006957C7" w:rsidP="006957C7">
      <w:pPr>
        <w:pStyle w:val="BodyText"/>
        <w:rPr>
          <w:rFonts w:ascii="Arial" w:hAnsi="Arial" w:cs="Arial"/>
        </w:rPr>
      </w:pPr>
      <w:r w:rsidRPr="00027229">
        <w:rPr>
          <w:rFonts w:ascii="Arial" w:hAnsi="Arial" w:cs="Arial"/>
        </w:rPr>
        <w:t>The disposal field is the second stage of the private sewage disposal system and completes the final breakdown of wastewater with organisms in the soil.</w:t>
      </w:r>
    </w:p>
    <w:p w14:paraId="52BD5DD7" w14:textId="77777777" w:rsidR="006957C7" w:rsidRPr="00027229" w:rsidRDefault="006957C7" w:rsidP="006957C7">
      <w:pPr>
        <w:pStyle w:val="BodyText"/>
        <w:rPr>
          <w:rFonts w:ascii="Arial" w:hAnsi="Arial" w:cs="Arial"/>
        </w:rPr>
      </w:pPr>
      <w:r w:rsidRPr="00027229">
        <w:rPr>
          <w:rFonts w:ascii="Arial" w:hAnsi="Arial" w:cs="Arial"/>
        </w:rPr>
        <w:t xml:space="preserve">The disposal field consists of narrow trenches filled with gravel and perforated pipes that distribute the wastewater to the field.  With proper maintenance, a </w:t>
      </w:r>
      <w:r w:rsidR="004E19EF" w:rsidRPr="00027229">
        <w:rPr>
          <w:rFonts w:ascii="Arial" w:hAnsi="Arial" w:cs="Arial"/>
        </w:rPr>
        <w:t>well-designed</w:t>
      </w:r>
      <w:r w:rsidRPr="00027229">
        <w:rPr>
          <w:rFonts w:ascii="Arial" w:hAnsi="Arial" w:cs="Arial"/>
        </w:rPr>
        <w:t xml:space="preserve"> system can last a long time; however, disposal fields will clog if forced to handle large particles that should settle out in the bottom of the septic tank.</w:t>
      </w:r>
    </w:p>
    <w:p w14:paraId="45C5D45A" w14:textId="77777777" w:rsidR="006957C7" w:rsidRPr="00027229" w:rsidRDefault="006957C7" w:rsidP="006957C7">
      <w:pPr>
        <w:pStyle w:val="Heading3"/>
        <w:rPr>
          <w:rFonts w:cs="Arial"/>
        </w:rPr>
      </w:pPr>
      <w:bookmarkStart w:id="238" w:name="_Toc107386972"/>
      <w:r w:rsidRPr="00027229">
        <w:rPr>
          <w:rFonts w:cs="Arial"/>
        </w:rPr>
        <w:t>Required BMPs</w:t>
      </w:r>
      <w:bookmarkEnd w:id="238"/>
    </w:p>
    <w:p w14:paraId="517052F7" w14:textId="77777777" w:rsidR="006957C7" w:rsidRPr="00027229" w:rsidRDefault="006957C7" w:rsidP="006957C7">
      <w:pPr>
        <w:pStyle w:val="BodyText"/>
        <w:rPr>
          <w:rFonts w:ascii="Arial" w:hAnsi="Arial" w:cs="Arial"/>
        </w:rPr>
      </w:pPr>
      <w:r w:rsidRPr="00027229">
        <w:rPr>
          <w:rFonts w:ascii="Arial" w:hAnsi="Arial" w:cs="Arial"/>
        </w:rPr>
        <w:t xml:space="preserve">Owners of septic systems must follow all of the requirements of the Thurston County </w:t>
      </w:r>
      <w:r w:rsidR="003A5CEF" w:rsidRPr="00027229">
        <w:rPr>
          <w:rFonts w:ascii="Arial" w:hAnsi="Arial" w:cs="Arial"/>
        </w:rPr>
        <w:t>Department of Public Health and Social Services, Environmental Health Division</w:t>
      </w:r>
      <w:r w:rsidRPr="00027229">
        <w:rPr>
          <w:rFonts w:ascii="Arial" w:hAnsi="Arial" w:cs="Arial"/>
        </w:rPr>
        <w:t xml:space="preserve">.  </w:t>
      </w:r>
      <w:r w:rsidR="003A5CEF" w:rsidRPr="00027229">
        <w:rPr>
          <w:rFonts w:ascii="Arial" w:hAnsi="Arial" w:cs="Arial"/>
        </w:rPr>
        <w:t>They can be contacted at</w:t>
      </w:r>
      <w:r w:rsidR="007B3CA2" w:rsidRPr="00027229">
        <w:rPr>
          <w:rFonts w:ascii="Arial" w:hAnsi="Arial" w:cs="Arial"/>
        </w:rPr>
        <w:t xml:space="preserve"> </w:t>
      </w:r>
      <w:r w:rsidRPr="00027229">
        <w:rPr>
          <w:rFonts w:ascii="Arial" w:hAnsi="Arial" w:cs="Arial"/>
        </w:rPr>
        <w:t>Thurston County Health Department at (</w:t>
      </w:r>
      <w:r w:rsidR="003A5CEF" w:rsidRPr="00027229">
        <w:rPr>
          <w:rFonts w:ascii="Arial" w:hAnsi="Arial" w:cs="Arial"/>
        </w:rPr>
        <w:t>360</w:t>
      </w:r>
      <w:r w:rsidRPr="00027229">
        <w:rPr>
          <w:rFonts w:ascii="Arial" w:hAnsi="Arial" w:cs="Arial"/>
        </w:rPr>
        <w:t>) </w:t>
      </w:r>
      <w:r w:rsidR="00FE5D13" w:rsidRPr="00027229">
        <w:rPr>
          <w:rFonts w:ascii="Arial" w:hAnsi="Arial" w:cs="Arial"/>
        </w:rPr>
        <w:t>867-2673,</w:t>
      </w:r>
      <w:r w:rsidR="003A5CEF" w:rsidRPr="00027229">
        <w:rPr>
          <w:rFonts w:ascii="Arial" w:hAnsi="Arial" w:cs="Arial"/>
        </w:rPr>
        <w:t xml:space="preserve"> </w:t>
      </w:r>
      <w:r w:rsidR="00FE5D13" w:rsidRPr="00027229">
        <w:rPr>
          <w:rFonts w:ascii="Arial" w:hAnsi="Arial" w:cs="Arial"/>
        </w:rPr>
        <w:t xml:space="preserve">or on the web at http://www.co.thurston.wa.us/health/ehoss/index.html, </w:t>
      </w:r>
      <w:r w:rsidRPr="00027229">
        <w:rPr>
          <w:rFonts w:ascii="Arial" w:hAnsi="Arial" w:cs="Arial"/>
        </w:rPr>
        <w:t>for further information and specific requirements applicable to your system.</w:t>
      </w:r>
    </w:p>
    <w:p w14:paraId="5D2BB880" w14:textId="77777777" w:rsidR="006957C7" w:rsidRPr="00027229" w:rsidRDefault="006957C7" w:rsidP="006957C7">
      <w:pPr>
        <w:pStyle w:val="Heading3"/>
        <w:rPr>
          <w:rFonts w:cs="Arial"/>
        </w:rPr>
      </w:pPr>
      <w:bookmarkStart w:id="239" w:name="_Toc107386973"/>
      <w:r w:rsidRPr="00027229">
        <w:rPr>
          <w:rFonts w:cs="Arial"/>
        </w:rPr>
        <w:t>Suggested BMPs</w:t>
      </w:r>
      <w:bookmarkEnd w:id="239"/>
    </w:p>
    <w:p w14:paraId="7152007B" w14:textId="77777777" w:rsidR="006957C7" w:rsidRPr="001C6064" w:rsidRDefault="006957C7" w:rsidP="001F4CA3">
      <w:pPr>
        <w:pStyle w:val="Heading4"/>
        <w:tabs>
          <w:tab w:val="clear" w:pos="1080"/>
          <w:tab w:val="left" w:pos="1440"/>
          <w:tab w:val="left" w:pos="1980"/>
        </w:tabs>
        <w:rPr>
          <w:rFonts w:ascii="Arial" w:hAnsi="Arial" w:cs="Arial"/>
          <w:sz w:val="24"/>
          <w:szCs w:val="24"/>
        </w:rPr>
      </w:pPr>
      <w:r w:rsidRPr="001C6064">
        <w:rPr>
          <w:rFonts w:ascii="Arial" w:hAnsi="Arial" w:cs="Arial"/>
          <w:sz w:val="24"/>
          <w:szCs w:val="24"/>
        </w:rPr>
        <w:t>Regular Inspection and Maintenance</w:t>
      </w:r>
    </w:p>
    <w:p w14:paraId="71E963CB" w14:textId="77777777" w:rsidR="006957C7" w:rsidRPr="001C6064" w:rsidRDefault="006957C7" w:rsidP="006957C7">
      <w:pPr>
        <w:pStyle w:val="BodyText"/>
        <w:rPr>
          <w:rFonts w:ascii="Arial" w:hAnsi="Arial" w:cs="Arial"/>
          <w:szCs w:val="24"/>
        </w:rPr>
      </w:pPr>
      <w:r w:rsidRPr="00027229">
        <w:rPr>
          <w:rFonts w:ascii="Arial" w:hAnsi="Arial" w:cs="Arial"/>
        </w:rPr>
        <w:t xml:space="preserve">Septic tanks require regular inspection and maintenance.  Inspections should be done to measure accumulated sludge every 3 to 5 years.  Pumping frequency can vary depending on tank size, family size and garbage disposal use.  Failure to remove sludge periodically will result in reduced settling capacity and eventual overloading of the disposal field, which can be difficult and expensive to remedy.  Maintenance is </w:t>
      </w:r>
      <w:r w:rsidRPr="001C6064">
        <w:rPr>
          <w:rFonts w:ascii="Arial" w:hAnsi="Arial" w:cs="Arial"/>
          <w:szCs w:val="24"/>
        </w:rPr>
        <w:lastRenderedPageBreak/>
        <w:t>required on complex systems, those serving more than one single family residence, and commercial establishments.</w:t>
      </w:r>
    </w:p>
    <w:p w14:paraId="21A65F5B" w14:textId="77777777" w:rsidR="006957C7" w:rsidRPr="001C6064" w:rsidRDefault="006957C7" w:rsidP="006957C7">
      <w:pPr>
        <w:pStyle w:val="Heading4"/>
        <w:rPr>
          <w:rFonts w:ascii="Arial" w:hAnsi="Arial" w:cs="Arial"/>
          <w:sz w:val="24"/>
          <w:szCs w:val="24"/>
        </w:rPr>
      </w:pPr>
      <w:r w:rsidRPr="001C6064">
        <w:rPr>
          <w:rFonts w:ascii="Arial" w:hAnsi="Arial" w:cs="Arial"/>
          <w:sz w:val="24"/>
          <w:szCs w:val="24"/>
        </w:rPr>
        <w:t>Eliminate or Restrict Garbage Disposal Use</w:t>
      </w:r>
    </w:p>
    <w:p w14:paraId="06A4DC3C" w14:textId="77777777" w:rsidR="006957C7" w:rsidRPr="001C6064" w:rsidRDefault="006957C7" w:rsidP="006957C7">
      <w:pPr>
        <w:pStyle w:val="BodyText"/>
        <w:rPr>
          <w:rFonts w:ascii="Arial" w:hAnsi="Arial" w:cs="Arial"/>
          <w:szCs w:val="24"/>
        </w:rPr>
      </w:pPr>
      <w:r w:rsidRPr="001C6064">
        <w:rPr>
          <w:rFonts w:ascii="Arial" w:hAnsi="Arial" w:cs="Arial"/>
          <w:szCs w:val="24"/>
        </w:rPr>
        <w:t>Eliminating or restricting garbage disposals can significantly reduce the loading of solids to the septic tank thus reducing the pumping frequency.</w:t>
      </w:r>
    </w:p>
    <w:p w14:paraId="7DA1A9C8" w14:textId="77777777" w:rsidR="006957C7" w:rsidRPr="001C6064" w:rsidRDefault="006957C7" w:rsidP="006957C7">
      <w:pPr>
        <w:pStyle w:val="Heading4"/>
        <w:rPr>
          <w:rFonts w:ascii="Arial" w:hAnsi="Arial" w:cs="Arial"/>
          <w:sz w:val="24"/>
          <w:szCs w:val="24"/>
        </w:rPr>
      </w:pPr>
      <w:r w:rsidRPr="001C6064">
        <w:rPr>
          <w:rFonts w:ascii="Arial" w:hAnsi="Arial" w:cs="Arial"/>
          <w:sz w:val="24"/>
          <w:szCs w:val="24"/>
        </w:rPr>
        <w:t>Reduce and Spread Water Use Out Over the Day</w:t>
      </w:r>
    </w:p>
    <w:p w14:paraId="3DFB6281" w14:textId="77777777" w:rsidR="006957C7" w:rsidRPr="001C6064" w:rsidRDefault="006957C7" w:rsidP="006957C7">
      <w:pPr>
        <w:pStyle w:val="BodyText"/>
        <w:rPr>
          <w:rFonts w:ascii="Arial" w:hAnsi="Arial" w:cs="Arial"/>
          <w:szCs w:val="24"/>
        </w:rPr>
      </w:pPr>
      <w:r w:rsidRPr="001C6064">
        <w:rPr>
          <w:rFonts w:ascii="Arial" w:hAnsi="Arial" w:cs="Arial"/>
          <w:szCs w:val="24"/>
        </w:rPr>
        <w:t>Septic tanks are limited in their ability to handle rapid large increases in the amount of water discharged into them.  Excess wastewater flow can cause turbulence in the tank flushing accumulated solids into the disposal field.  Over time this will impair the ability of the disposal field to function.  Limit water using appliances to one at a time.  Do one load of clothes a day rather than several in one day.  Practice water conservation at home.</w:t>
      </w:r>
    </w:p>
    <w:p w14:paraId="6FFECAA6" w14:textId="77777777" w:rsidR="006957C7" w:rsidRPr="001C6064" w:rsidRDefault="006957C7" w:rsidP="006957C7">
      <w:pPr>
        <w:pStyle w:val="Heading4"/>
        <w:rPr>
          <w:rFonts w:ascii="Arial" w:hAnsi="Arial" w:cs="Arial"/>
          <w:sz w:val="24"/>
          <w:szCs w:val="24"/>
        </w:rPr>
      </w:pPr>
      <w:r w:rsidRPr="001C6064">
        <w:rPr>
          <w:rFonts w:ascii="Arial" w:hAnsi="Arial" w:cs="Arial"/>
          <w:sz w:val="24"/>
          <w:szCs w:val="24"/>
        </w:rPr>
        <w:t>Chemical Use</w:t>
      </w:r>
    </w:p>
    <w:p w14:paraId="1CB12FB4" w14:textId="77777777" w:rsidR="006957C7" w:rsidRPr="00027229" w:rsidRDefault="006957C7" w:rsidP="006957C7">
      <w:pPr>
        <w:pStyle w:val="BodyText"/>
        <w:rPr>
          <w:rFonts w:ascii="Arial" w:hAnsi="Arial" w:cs="Arial"/>
        </w:rPr>
      </w:pPr>
      <w:r w:rsidRPr="00027229">
        <w:rPr>
          <w:rFonts w:ascii="Arial" w:hAnsi="Arial" w:cs="Arial"/>
        </w:rPr>
        <w:t>Septic systems are to be used for the disposal of household wastewater only.  Never dispose of excess or unwanted chemicals into the septic system.  Occasional use of household cleaners in accordance with the manufacturers’ recommendations should not harm your septic system.  There is little evidence that products advertised for use as septic system cleaners and substitutes for pumping actually work as advertised.</w:t>
      </w:r>
    </w:p>
    <w:p w14:paraId="547FC75C" w14:textId="5A2BBBF5" w:rsidR="006957C7" w:rsidRPr="00027229" w:rsidRDefault="006957C7" w:rsidP="006957C7">
      <w:pPr>
        <w:pStyle w:val="BodyText"/>
        <w:rPr>
          <w:rFonts w:ascii="Arial" w:hAnsi="Arial" w:cs="Arial"/>
        </w:rPr>
      </w:pPr>
      <w:r w:rsidRPr="00027229">
        <w:rPr>
          <w:rFonts w:ascii="Arial" w:hAnsi="Arial" w:cs="Arial"/>
        </w:rPr>
        <w:t xml:space="preserve">For additional information on proper operation of your septic system or to report a failing septic system in your neighborhood, contact </w:t>
      </w:r>
      <w:r w:rsidR="003A5CEF" w:rsidRPr="00027229">
        <w:rPr>
          <w:rFonts w:ascii="Arial" w:hAnsi="Arial" w:cs="Arial"/>
        </w:rPr>
        <w:t xml:space="preserve">Thurston County Environmental Health at </w:t>
      </w:r>
      <w:r w:rsidR="00200AB5" w:rsidRPr="00027229">
        <w:rPr>
          <w:rFonts w:ascii="Arial" w:hAnsi="Arial" w:cs="Arial"/>
        </w:rPr>
        <w:t xml:space="preserve">(360) </w:t>
      </w:r>
      <w:r w:rsidR="003079AF" w:rsidRPr="00027229">
        <w:rPr>
          <w:rFonts w:ascii="Arial" w:hAnsi="Arial" w:cs="Arial"/>
        </w:rPr>
        <w:t>867-2673</w:t>
      </w:r>
      <w:r w:rsidR="001C6064">
        <w:rPr>
          <w:rFonts w:ascii="Arial" w:hAnsi="Arial" w:cs="Arial"/>
          <w:lang w:val="en-US"/>
        </w:rPr>
        <w:t xml:space="preserve"> </w:t>
      </w:r>
      <w:r w:rsidRPr="00027229">
        <w:rPr>
          <w:rFonts w:ascii="Arial" w:hAnsi="Arial" w:cs="Arial"/>
        </w:rPr>
        <w:t>or at:  &lt;</w:t>
      </w:r>
      <w:hyperlink r:id="rId69" w:history="1">
        <w:r w:rsidR="00200AB5" w:rsidRPr="00027229">
          <w:rPr>
            <w:rStyle w:val="Hyperlink"/>
            <w:rFonts w:ascii="Arial" w:hAnsi="Arial" w:cs="Arial"/>
          </w:rPr>
          <w:t>www.co.thurston.wa.us/health/ehoss/index.html</w:t>
        </w:r>
      </w:hyperlink>
      <w:r w:rsidRPr="00027229">
        <w:rPr>
          <w:rFonts w:ascii="Arial" w:hAnsi="Arial" w:cs="Arial"/>
        </w:rPr>
        <w:t>&gt;.</w:t>
      </w:r>
    </w:p>
    <w:p w14:paraId="450FEC63" w14:textId="77777777" w:rsidR="006957C7" w:rsidRPr="00027229" w:rsidRDefault="006957C7" w:rsidP="006957C7">
      <w:pPr>
        <w:pStyle w:val="Heading2"/>
        <w:rPr>
          <w:rFonts w:cs="Arial"/>
        </w:rPr>
      </w:pPr>
      <w:bookmarkStart w:id="240" w:name="_Toc107386974"/>
      <w:r w:rsidRPr="00027229">
        <w:rPr>
          <w:rStyle w:val="Heading2Char"/>
          <w:rFonts w:cs="Arial"/>
          <w:b/>
        </w:rPr>
        <w:t>Activities</w:t>
      </w:r>
      <w:r w:rsidRPr="00027229">
        <w:rPr>
          <w:rFonts w:cs="Arial"/>
        </w:rPr>
        <w:t xml:space="preserve"> in Wetlands and Wetland Buffers</w:t>
      </w:r>
      <w:bookmarkEnd w:id="240"/>
    </w:p>
    <w:p w14:paraId="0EEC7540" w14:textId="77777777" w:rsidR="006957C7" w:rsidRPr="00027229" w:rsidRDefault="006957C7" w:rsidP="006957C7">
      <w:pPr>
        <w:pStyle w:val="BodyText"/>
        <w:rPr>
          <w:rFonts w:ascii="Arial" w:hAnsi="Arial" w:cs="Arial"/>
        </w:rPr>
      </w:pPr>
      <w:r w:rsidRPr="00027229">
        <w:rPr>
          <w:rFonts w:ascii="Arial" w:hAnsi="Arial" w:cs="Arial"/>
        </w:rPr>
        <w:t>Wetlands and associated buffers are vegetated ecosystems through which water passes.  These areas characteristically have a high water table and are often subject to periodic flooding.  Wetlands can be very effective in removing sediments, nutrients and other pollutants from stormwater.</w:t>
      </w:r>
    </w:p>
    <w:p w14:paraId="205ABF37" w14:textId="77777777" w:rsidR="006957C7" w:rsidRPr="00027229" w:rsidRDefault="006957C7" w:rsidP="006957C7">
      <w:pPr>
        <w:pStyle w:val="BodyText"/>
        <w:rPr>
          <w:rFonts w:ascii="Arial" w:hAnsi="Arial" w:cs="Arial"/>
        </w:rPr>
      </w:pPr>
      <w:r w:rsidRPr="00027229">
        <w:rPr>
          <w:rFonts w:ascii="Arial" w:hAnsi="Arial" w:cs="Arial"/>
        </w:rPr>
        <w:t>Maintaining wetlands and associated buffers helps to slow stormwater runoff, trap sediments and other pollutants and reduce the volume of runoff by allowing infiltration to occur.  Reducing the velocity of runoff reduces soil erosion and increases contact time with soil and vegetation.  Increasing contact of stormwater with soils and vegetation in a wetland or riparian area can be effective in removing sediments, nutrients and other pollutants from stormwater runoff.</w:t>
      </w:r>
    </w:p>
    <w:p w14:paraId="546665D7" w14:textId="77777777" w:rsidR="006957C7" w:rsidRPr="00027229" w:rsidRDefault="006957C7" w:rsidP="006957C7">
      <w:pPr>
        <w:pStyle w:val="BodyText"/>
        <w:rPr>
          <w:rFonts w:ascii="Arial" w:hAnsi="Arial" w:cs="Arial"/>
        </w:rPr>
      </w:pPr>
      <w:r w:rsidRPr="00027229">
        <w:rPr>
          <w:rFonts w:ascii="Arial" w:hAnsi="Arial" w:cs="Arial"/>
        </w:rPr>
        <w:t>Buffer areas are important to both the wetland and the upland areas as habitat for aquatic wetland-</w:t>
      </w:r>
      <w:r w:rsidR="004E19EF" w:rsidRPr="00027229">
        <w:rPr>
          <w:rFonts w:ascii="Arial" w:hAnsi="Arial" w:cs="Arial"/>
        </w:rPr>
        <w:t>dependent</w:t>
      </w:r>
      <w:r w:rsidRPr="00027229">
        <w:rPr>
          <w:rFonts w:ascii="Arial" w:hAnsi="Arial" w:cs="Arial"/>
        </w:rPr>
        <w:t xml:space="preserve"> wildlife and as buffers during extreme weather events.  Other functions of buffer areas that contribute to water quality include shading, flood attenuation and shoreline stabilization.</w:t>
      </w:r>
    </w:p>
    <w:p w14:paraId="775DC02B" w14:textId="77777777" w:rsidR="006957C7" w:rsidRPr="00027229" w:rsidRDefault="006957C7" w:rsidP="006957C7">
      <w:pPr>
        <w:pStyle w:val="BodyText"/>
        <w:rPr>
          <w:rFonts w:ascii="Arial" w:hAnsi="Arial" w:cs="Arial"/>
        </w:rPr>
      </w:pPr>
      <w:r w:rsidRPr="00027229">
        <w:rPr>
          <w:rFonts w:ascii="Arial" w:hAnsi="Arial" w:cs="Arial"/>
        </w:rPr>
        <w:lastRenderedPageBreak/>
        <w:t>Persons responsible for maintenance of wetland areas are encouraged to call Thurston County Development Service</w:t>
      </w:r>
      <w:r w:rsidR="003E1AC1" w:rsidRPr="00027229">
        <w:rPr>
          <w:rFonts w:ascii="Arial" w:hAnsi="Arial" w:cs="Arial"/>
        </w:rPr>
        <w:t>s at (360)786-5490</w:t>
      </w:r>
      <w:r w:rsidRPr="00027229">
        <w:rPr>
          <w:rFonts w:ascii="Arial" w:hAnsi="Arial" w:cs="Arial"/>
        </w:rPr>
        <w:t xml:space="preserve"> prior to performing work in wetlands or their buffers.</w:t>
      </w:r>
    </w:p>
    <w:p w14:paraId="62A2345F" w14:textId="77777777" w:rsidR="006957C7" w:rsidRPr="00027229" w:rsidRDefault="006957C7" w:rsidP="006957C7">
      <w:pPr>
        <w:pStyle w:val="Heading3"/>
        <w:rPr>
          <w:rFonts w:cs="Arial"/>
        </w:rPr>
      </w:pPr>
      <w:bookmarkStart w:id="241" w:name="_Toc107386975"/>
      <w:r w:rsidRPr="00027229">
        <w:rPr>
          <w:rFonts w:cs="Arial"/>
        </w:rPr>
        <w:t>Required BMPs</w:t>
      </w:r>
      <w:bookmarkEnd w:id="241"/>
    </w:p>
    <w:p w14:paraId="03BFF902"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Removal by hand of manmade litter and control of noxious weeds that are included on the state noxious weed list (Washington Administrative Code [WAC] 16</w:t>
      </w:r>
      <w:r w:rsidRPr="00027229">
        <w:rPr>
          <w:rFonts w:ascii="Arial" w:hAnsi="Arial" w:cs="Arial"/>
        </w:rPr>
        <w:noBreakHyphen/>
        <w:t xml:space="preserve">750) or invasive plant species as identified by </w:t>
      </w:r>
      <w:smartTag w:uri="urn:schemas-microsoft-com:office:smarttags" w:element="place">
        <w:smartTag w:uri="urn:schemas-microsoft-com:office:smarttags" w:element="PlaceName">
          <w:r w:rsidRPr="00027229">
            <w:rPr>
              <w:rFonts w:ascii="Arial" w:hAnsi="Arial" w:cs="Arial"/>
            </w:rPr>
            <w:t>Thurston</w:t>
          </w:r>
        </w:smartTag>
        <w:r w:rsidRPr="00027229">
          <w:rPr>
            <w:rFonts w:ascii="Arial" w:hAnsi="Arial" w:cs="Arial"/>
          </w:rPr>
          <w:t xml:space="preserve"> </w:t>
        </w:r>
        <w:smartTag w:uri="urn:schemas-microsoft-com:office:smarttags" w:element="PlaceType">
          <w:r w:rsidRPr="00027229">
            <w:rPr>
              <w:rFonts w:ascii="Arial" w:hAnsi="Arial" w:cs="Arial"/>
            </w:rPr>
            <w:t>County</w:t>
          </w:r>
        </w:smartTag>
      </w:smartTag>
      <w:r w:rsidRPr="00027229">
        <w:rPr>
          <w:rFonts w:ascii="Arial" w:hAnsi="Arial" w:cs="Arial"/>
        </w:rPr>
        <w:t xml:space="preserve">. </w:t>
      </w:r>
      <w:r w:rsidR="00F479DA" w:rsidRPr="00027229">
        <w:rPr>
          <w:rFonts w:ascii="Arial" w:hAnsi="Arial" w:cs="Arial"/>
        </w:rPr>
        <w:t xml:space="preserve"> </w:t>
      </w:r>
      <w:r w:rsidRPr="00027229">
        <w:rPr>
          <w:rFonts w:ascii="Arial" w:hAnsi="Arial" w:cs="Arial"/>
        </w:rPr>
        <w:t xml:space="preserve">Control may be conducted by clipping, pulling, over-shading with native tree and shrub species, or non-mechanized digging.  Alternative methods such as mechanical excavation, barrier installation, or herbicide use may be allowed </w:t>
      </w:r>
      <w:r w:rsidR="003C16DF" w:rsidRPr="00027229">
        <w:rPr>
          <w:rFonts w:ascii="Arial" w:hAnsi="Arial" w:cs="Arial"/>
        </w:rPr>
        <w:t xml:space="preserve">if acceptable to </w:t>
      </w:r>
      <w:r w:rsidRPr="00027229">
        <w:rPr>
          <w:rFonts w:ascii="Arial" w:hAnsi="Arial" w:cs="Arial"/>
        </w:rPr>
        <w:t>the Department</w:t>
      </w:r>
      <w:r w:rsidR="003C16DF" w:rsidRPr="00027229">
        <w:rPr>
          <w:rFonts w:ascii="Arial" w:hAnsi="Arial" w:cs="Arial"/>
        </w:rPr>
        <w:t xml:space="preserve"> of Resource Stewardship</w:t>
      </w:r>
      <w:r w:rsidRPr="00027229">
        <w:rPr>
          <w:rFonts w:ascii="Arial" w:hAnsi="Arial" w:cs="Arial"/>
        </w:rPr>
        <w:t xml:space="preserve"> and acquisition of any necessary permits</w:t>
      </w:r>
      <w:r w:rsidR="007A2262" w:rsidRPr="00027229">
        <w:rPr>
          <w:rFonts w:ascii="Arial" w:hAnsi="Arial" w:cs="Arial"/>
        </w:rPr>
        <w:t>,</w:t>
      </w:r>
      <w:r w:rsidRPr="00027229">
        <w:rPr>
          <w:rFonts w:ascii="Arial" w:hAnsi="Arial" w:cs="Arial"/>
        </w:rPr>
        <w:t xml:space="preserve"> </w:t>
      </w:r>
      <w:r w:rsidR="007A2262" w:rsidRPr="00027229">
        <w:rPr>
          <w:rFonts w:ascii="Arial" w:hAnsi="Arial" w:cs="Arial"/>
        </w:rPr>
        <w:t xml:space="preserve">per </w:t>
      </w:r>
      <w:r w:rsidR="001A0486" w:rsidRPr="00027229">
        <w:rPr>
          <w:rFonts w:ascii="Arial" w:hAnsi="Arial" w:cs="Arial"/>
        </w:rPr>
        <w:t>Thurston County Code Title 17 Environment, 17.15</w:t>
      </w:r>
      <w:r w:rsidRPr="00027229">
        <w:rPr>
          <w:rFonts w:ascii="Arial" w:hAnsi="Arial" w:cs="Arial"/>
        </w:rPr>
        <w:t xml:space="preserve"> - Critical Areas.</w:t>
      </w:r>
    </w:p>
    <w:p w14:paraId="76C062B1" w14:textId="77777777" w:rsidR="006957C7" w:rsidRPr="00027229" w:rsidRDefault="00B32E7D" w:rsidP="00EA5F42">
      <w:pPr>
        <w:pStyle w:val="BodyText"/>
        <w:numPr>
          <w:ilvl w:val="0"/>
          <w:numId w:val="22"/>
        </w:numPr>
        <w:spacing w:after="160"/>
        <w:ind w:left="1440" w:hanging="720"/>
        <w:rPr>
          <w:rFonts w:ascii="Arial" w:hAnsi="Arial" w:cs="Arial"/>
        </w:rPr>
      </w:pPr>
      <w:r w:rsidRPr="00027229">
        <w:rPr>
          <w:rFonts w:ascii="Arial" w:hAnsi="Arial" w:cs="Arial"/>
        </w:rPr>
        <w:t xml:space="preserve">Check with Thurston County Development Services and Planning on guidelines for vegetation and hazardous tree removal in critical areas. </w:t>
      </w:r>
    </w:p>
    <w:p w14:paraId="4D971D81" w14:textId="77777777" w:rsidR="006957C7" w:rsidRPr="00027229" w:rsidRDefault="006957C7" w:rsidP="006957C7">
      <w:pPr>
        <w:pStyle w:val="Heading3"/>
        <w:rPr>
          <w:rFonts w:cs="Arial"/>
        </w:rPr>
      </w:pPr>
      <w:bookmarkStart w:id="242" w:name="_Toc107386976"/>
      <w:r w:rsidRPr="00027229">
        <w:rPr>
          <w:rFonts w:cs="Arial"/>
        </w:rPr>
        <w:t>Suggested BMPs</w:t>
      </w:r>
      <w:bookmarkEnd w:id="242"/>
    </w:p>
    <w:p w14:paraId="3953CBC9"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 xml:space="preserve">To prevent possible contamination limit fertilizer and herbicide </w:t>
      </w:r>
      <w:r w:rsidR="00C408A8" w:rsidRPr="00027229">
        <w:rPr>
          <w:rFonts w:ascii="Arial" w:hAnsi="Arial" w:cs="Arial"/>
        </w:rPr>
        <w:t xml:space="preserve">use </w:t>
      </w:r>
      <w:r w:rsidRPr="00027229">
        <w:rPr>
          <w:rFonts w:ascii="Arial" w:hAnsi="Arial" w:cs="Arial"/>
        </w:rPr>
        <w:t>around wetlands and their buffers.</w:t>
      </w:r>
    </w:p>
    <w:p w14:paraId="5EBDA367" w14:textId="77777777" w:rsidR="006957C7" w:rsidRPr="00027229" w:rsidRDefault="006957C7" w:rsidP="00EA5F42">
      <w:pPr>
        <w:pStyle w:val="BodyText"/>
        <w:numPr>
          <w:ilvl w:val="0"/>
          <w:numId w:val="22"/>
        </w:numPr>
        <w:spacing w:after="160"/>
        <w:ind w:left="1440" w:hanging="720"/>
        <w:rPr>
          <w:rFonts w:ascii="Arial" w:hAnsi="Arial" w:cs="Arial"/>
        </w:rPr>
      </w:pPr>
      <w:r w:rsidRPr="00027229">
        <w:rPr>
          <w:rFonts w:ascii="Arial" w:hAnsi="Arial" w:cs="Arial"/>
        </w:rPr>
        <w:t>Limit access to wetlands and their buffers.  To avoid compaction do not establish trails within the wetland areas.</w:t>
      </w:r>
      <w:bookmarkEnd w:id="212"/>
    </w:p>
    <w:sectPr w:rsidR="006957C7" w:rsidRPr="00027229" w:rsidSect="00BA43AC">
      <w:headerReference w:type="even" r:id="rId70"/>
      <w:headerReference w:type="default" r:id="rId71"/>
      <w:footerReference w:type="even" r:id="rId72"/>
      <w:footerReference w:type="default" r:id="rId73"/>
      <w:headerReference w:type="first" r:id="rId74"/>
      <w:type w:val="oddPage"/>
      <w:pgSz w:w="12240" w:h="15840" w:code="1"/>
      <w:pgMar w:top="1440" w:right="1440" w:bottom="1440" w:left="1440" w:header="720" w:footer="720" w:gutter="0"/>
      <w:pgNumType w:start="1" w:chapStyle="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6C9171" w14:textId="77777777" w:rsidR="00BA43AC" w:rsidRDefault="00BA43AC">
      <w:r>
        <w:separator/>
      </w:r>
    </w:p>
    <w:p w14:paraId="56148A0B" w14:textId="77777777" w:rsidR="00BA43AC" w:rsidRDefault="00BA43AC"/>
  </w:endnote>
  <w:endnote w:type="continuationSeparator" w:id="0">
    <w:p w14:paraId="5007B57A" w14:textId="77777777" w:rsidR="00BA43AC" w:rsidRDefault="00BA43AC">
      <w:r>
        <w:continuationSeparator/>
      </w:r>
    </w:p>
    <w:p w14:paraId="52C9EFBF" w14:textId="77777777" w:rsidR="00BA43AC" w:rsidRDefault="00BA43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Bold">
    <w:panose1 w:val="00000000000000000000"/>
    <w:charset w:val="00"/>
    <w:family w:val="roman"/>
    <w:notTrueType/>
    <w:pitch w:val="default"/>
  </w:font>
  <w:font w:name="Times New Roman Bold">
    <w:panose1 w:val="00000000000000000000"/>
    <w:charset w:val="00"/>
    <w:family w:val="roman"/>
    <w:notTrueType/>
    <w:pitch w:val="default"/>
  </w:font>
  <w:font w:name="CG Times (W1)">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995800" w14:textId="77777777" w:rsidR="00BA43AC" w:rsidRDefault="00BA43AC">
    <w:pPr>
      <w:pStyle w:val="Footer"/>
      <w:pBdr>
        <w:top w:val="single" w:sz="8" w:space="1" w:color="auto"/>
      </w:pBdr>
      <w:tabs>
        <w:tab w:val="clear" w:pos="4320"/>
        <w:tab w:val="clear" w:pos="8640"/>
        <w:tab w:val="center" w:pos="4680"/>
        <w:tab w:val="right" w:pos="9360"/>
      </w:tabs>
      <w:rPr>
        <w:rFonts w:ascii="Helvetica" w:hAnsi="Helvetica"/>
        <w:i/>
        <w:sz w:val="20"/>
      </w:rPr>
    </w:pPr>
    <w:r>
      <w:rPr>
        <w:rFonts w:ascii="Helvetica" w:hAnsi="Helvetica"/>
        <w:i/>
        <w:sz w:val="20"/>
      </w:rPr>
      <w:t>C-</w:t>
    </w:r>
    <w:r>
      <w:rPr>
        <w:rStyle w:val="PageNumber"/>
        <w:rFonts w:ascii="Helvetica" w:hAnsi="Helvetica"/>
        <w:i/>
        <w:sz w:val="20"/>
      </w:rPr>
      <w:fldChar w:fldCharType="begin"/>
    </w:r>
    <w:r>
      <w:rPr>
        <w:rStyle w:val="PageNumber"/>
        <w:rFonts w:ascii="Helvetica" w:hAnsi="Helvetica"/>
        <w:i/>
        <w:sz w:val="20"/>
      </w:rPr>
      <w:instrText xml:space="preserve"> PAGE </w:instrText>
    </w:r>
    <w:r>
      <w:rPr>
        <w:rStyle w:val="PageNumber"/>
        <w:rFonts w:ascii="Helvetica" w:hAnsi="Helvetica"/>
        <w:i/>
        <w:sz w:val="20"/>
      </w:rPr>
      <w:fldChar w:fldCharType="separate"/>
    </w:r>
    <w:r>
      <w:rPr>
        <w:rStyle w:val="PageNumber"/>
        <w:rFonts w:ascii="Helvetica" w:hAnsi="Helvetica"/>
        <w:i/>
        <w:noProof/>
        <w:sz w:val="20"/>
      </w:rPr>
      <w:t>16</w:t>
    </w:r>
    <w:r>
      <w:rPr>
        <w:rStyle w:val="PageNumber"/>
        <w:rFonts w:ascii="Helvetica" w:hAnsi="Helvetica"/>
        <w:i/>
        <w:sz w:val="20"/>
      </w:rPr>
      <w:fldChar w:fldCharType="end"/>
    </w:r>
    <w:r>
      <w:rPr>
        <w:rStyle w:val="PageNumber"/>
        <w:rFonts w:ascii="Helvetica" w:hAnsi="Helvetica"/>
        <w:i/>
        <w:sz w:val="20"/>
      </w:rPr>
      <w:tab/>
    </w:r>
    <w:r>
      <w:rPr>
        <w:rFonts w:ascii="Helvetica" w:hAnsi="Helvetica"/>
        <w:i/>
        <w:sz w:val="20"/>
      </w:rPr>
      <w:t>Volume IV – Source Control</w:t>
    </w:r>
    <w:r>
      <w:rPr>
        <w:rFonts w:ascii="Helvetica" w:hAnsi="Helvetica"/>
        <w:i/>
        <w:sz w:val="20"/>
      </w:rPr>
      <w:tab/>
      <w:t>July 2016</w:t>
    </w:r>
  </w:p>
  <w:p w14:paraId="69D1E70B" w14:textId="77777777" w:rsidR="00BA43AC" w:rsidRDefault="00BA43A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C7F630" w14:textId="2E61D204" w:rsidR="00BA43AC" w:rsidRPr="00630339" w:rsidRDefault="00BA43AC" w:rsidP="006303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90F533" w14:textId="77777777" w:rsidR="00BA43AC" w:rsidRDefault="00BA43AC">
      <w:r>
        <w:separator/>
      </w:r>
    </w:p>
    <w:p w14:paraId="231B7088" w14:textId="77777777" w:rsidR="00BA43AC" w:rsidRDefault="00BA43AC"/>
  </w:footnote>
  <w:footnote w:type="continuationSeparator" w:id="0">
    <w:p w14:paraId="46200D54" w14:textId="77777777" w:rsidR="00BA43AC" w:rsidRDefault="00BA43AC">
      <w:r>
        <w:continuationSeparator/>
      </w:r>
    </w:p>
    <w:p w14:paraId="56AC205D" w14:textId="77777777" w:rsidR="00BA43AC" w:rsidRDefault="00BA43A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26E65D" w14:textId="77777777" w:rsidR="00BA43AC" w:rsidRDefault="00BA43AC" w:rsidP="00AC4E35">
    <w:pPr>
      <w:jc w:val="center"/>
      <w:rPr>
        <w:rFonts w:ascii="Arial" w:hAnsi="Arial" w:cs="Arial"/>
        <w:sz w:val="19"/>
        <w:szCs w:val="19"/>
      </w:rPr>
    </w:pPr>
    <w:r>
      <w:rPr>
        <w:rFonts w:ascii="Arial" w:hAnsi="Arial" w:cs="Arial"/>
        <w:b/>
        <w:bCs/>
        <w:sz w:val="19"/>
        <w:szCs w:val="19"/>
      </w:rPr>
      <w:t>THURSTON COUNTY DRAINAGE DESIGN AND EROSION CONTROL MANUAL</w:t>
    </w:r>
  </w:p>
  <w:p w14:paraId="5060736C" w14:textId="77777777" w:rsidR="00BA43AC" w:rsidRPr="009C0661" w:rsidRDefault="00BA43AC" w:rsidP="00AC4E35">
    <w:pPr>
      <w:pStyle w:val="Header"/>
      <w:pBdr>
        <w:top w:val="single" w:sz="6" w:space="1" w:color="auto"/>
      </w:pBdr>
      <w:spacing w:before="60"/>
      <w:jc w:val="center"/>
      <w:rPr>
        <w:rFonts w:ascii="Arial" w:hAnsi="Arial" w:cs="Arial"/>
        <w:b/>
      </w:rPr>
    </w:pPr>
  </w:p>
  <w:p w14:paraId="1F38D6D2" w14:textId="77777777" w:rsidR="00BA43AC" w:rsidRDefault="00BA43A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D98A6C" w14:textId="77777777" w:rsidR="00BA43AC" w:rsidRPr="00BA43AC" w:rsidRDefault="00BA43AC" w:rsidP="00BA43A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E5F372" w14:textId="77777777" w:rsidR="00BA43AC" w:rsidRDefault="00BA43A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6076D"/>
    <w:multiLevelType w:val="singleLevel"/>
    <w:tmpl w:val="5DDAD4DA"/>
    <w:lvl w:ilvl="0">
      <w:start w:val="1"/>
      <w:numFmt w:val="decimal"/>
      <w:pStyle w:val="ListNumber21"/>
      <w:lvlText w:val="%1."/>
      <w:legacy w:legacy="1" w:legacySpace="0" w:legacyIndent="360"/>
      <w:lvlJc w:val="left"/>
      <w:pPr>
        <w:ind w:left="360" w:hanging="360"/>
      </w:pPr>
    </w:lvl>
  </w:abstractNum>
  <w:abstractNum w:abstractNumId="1" w15:restartNumberingAfterBreak="0">
    <w:nsid w:val="00C9603F"/>
    <w:multiLevelType w:val="hybridMultilevel"/>
    <w:tmpl w:val="0262E82E"/>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03521CAE"/>
    <w:multiLevelType w:val="multilevel"/>
    <w:tmpl w:val="E564D258"/>
    <w:lvl w:ilvl="0">
      <w:start w:val="18"/>
      <w:numFmt w:val="decimal"/>
      <w:lvlText w:val="%1"/>
      <w:lvlJc w:val="left"/>
      <w:pPr>
        <w:tabs>
          <w:tab w:val="num" w:pos="1080"/>
        </w:tabs>
        <w:ind w:left="1080" w:hanging="1080"/>
      </w:pPr>
      <w:rPr>
        <w:rFonts w:hint="default"/>
      </w:rPr>
    </w:lvl>
    <w:lvl w:ilvl="1">
      <w:start w:val="24"/>
      <w:numFmt w:val="decimalZero"/>
      <w:lvlText w:val="%1.%2"/>
      <w:lvlJc w:val="left"/>
      <w:pPr>
        <w:tabs>
          <w:tab w:val="num" w:pos="4320"/>
        </w:tabs>
        <w:ind w:left="4320" w:hanging="1080"/>
      </w:pPr>
      <w:rPr>
        <w:rFonts w:hint="default"/>
      </w:rPr>
    </w:lvl>
    <w:lvl w:ilvl="2">
      <w:start w:val="1"/>
      <w:numFmt w:val="decimal"/>
      <w:lvlText w:val="%1.%2.%3"/>
      <w:lvlJc w:val="left"/>
      <w:pPr>
        <w:tabs>
          <w:tab w:val="num" w:pos="7560"/>
        </w:tabs>
        <w:ind w:left="7560" w:hanging="1080"/>
      </w:pPr>
      <w:rPr>
        <w:rFonts w:hint="default"/>
      </w:rPr>
    </w:lvl>
    <w:lvl w:ilvl="3">
      <w:start w:val="1"/>
      <w:numFmt w:val="decimal"/>
      <w:lvlText w:val="%1.%2.%3.%4"/>
      <w:lvlJc w:val="left"/>
      <w:pPr>
        <w:tabs>
          <w:tab w:val="num" w:pos="10800"/>
        </w:tabs>
        <w:ind w:left="10800" w:hanging="108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3" w15:restartNumberingAfterBreak="0">
    <w:nsid w:val="0B782FA8"/>
    <w:multiLevelType w:val="hybridMultilevel"/>
    <w:tmpl w:val="128CE1D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C1A61F3"/>
    <w:multiLevelType w:val="hybridMultilevel"/>
    <w:tmpl w:val="D3A623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172706"/>
    <w:multiLevelType w:val="hybridMultilevel"/>
    <w:tmpl w:val="8368A2B6"/>
    <w:lvl w:ilvl="0" w:tplc="0409000F">
      <w:start w:val="1"/>
      <w:numFmt w:val="decimal"/>
      <w:lvlText w:val="%1."/>
      <w:lvlJc w:val="left"/>
      <w:pPr>
        <w:tabs>
          <w:tab w:val="num" w:pos="3240"/>
        </w:tabs>
        <w:ind w:left="3240" w:hanging="360"/>
      </w:pPr>
    </w:lvl>
    <w:lvl w:ilvl="1" w:tplc="04090019" w:tentative="1">
      <w:start w:val="1"/>
      <w:numFmt w:val="lowerLetter"/>
      <w:lvlText w:val="%2."/>
      <w:lvlJc w:val="left"/>
      <w:pPr>
        <w:tabs>
          <w:tab w:val="num" w:pos="3960"/>
        </w:tabs>
        <w:ind w:left="3960" w:hanging="360"/>
      </w:pPr>
    </w:lvl>
    <w:lvl w:ilvl="2" w:tplc="0409001B" w:tentative="1">
      <w:start w:val="1"/>
      <w:numFmt w:val="lowerRoman"/>
      <w:lvlText w:val="%3."/>
      <w:lvlJc w:val="right"/>
      <w:pPr>
        <w:tabs>
          <w:tab w:val="num" w:pos="4680"/>
        </w:tabs>
        <w:ind w:left="4680" w:hanging="180"/>
      </w:pPr>
    </w:lvl>
    <w:lvl w:ilvl="3" w:tplc="0409000F" w:tentative="1">
      <w:start w:val="1"/>
      <w:numFmt w:val="decimal"/>
      <w:lvlText w:val="%4."/>
      <w:lvlJc w:val="left"/>
      <w:pPr>
        <w:tabs>
          <w:tab w:val="num" w:pos="5400"/>
        </w:tabs>
        <w:ind w:left="5400" w:hanging="360"/>
      </w:pPr>
    </w:lvl>
    <w:lvl w:ilvl="4" w:tplc="04090019" w:tentative="1">
      <w:start w:val="1"/>
      <w:numFmt w:val="lowerLetter"/>
      <w:lvlText w:val="%5."/>
      <w:lvlJc w:val="left"/>
      <w:pPr>
        <w:tabs>
          <w:tab w:val="num" w:pos="6120"/>
        </w:tabs>
        <w:ind w:left="6120" w:hanging="360"/>
      </w:pPr>
    </w:lvl>
    <w:lvl w:ilvl="5" w:tplc="0409001B" w:tentative="1">
      <w:start w:val="1"/>
      <w:numFmt w:val="lowerRoman"/>
      <w:lvlText w:val="%6."/>
      <w:lvlJc w:val="right"/>
      <w:pPr>
        <w:tabs>
          <w:tab w:val="num" w:pos="6840"/>
        </w:tabs>
        <w:ind w:left="6840" w:hanging="180"/>
      </w:pPr>
    </w:lvl>
    <w:lvl w:ilvl="6" w:tplc="0409000F" w:tentative="1">
      <w:start w:val="1"/>
      <w:numFmt w:val="decimal"/>
      <w:lvlText w:val="%7."/>
      <w:lvlJc w:val="left"/>
      <w:pPr>
        <w:tabs>
          <w:tab w:val="num" w:pos="7560"/>
        </w:tabs>
        <w:ind w:left="7560" w:hanging="360"/>
      </w:pPr>
    </w:lvl>
    <w:lvl w:ilvl="7" w:tplc="04090019" w:tentative="1">
      <w:start w:val="1"/>
      <w:numFmt w:val="lowerLetter"/>
      <w:lvlText w:val="%8."/>
      <w:lvlJc w:val="left"/>
      <w:pPr>
        <w:tabs>
          <w:tab w:val="num" w:pos="8280"/>
        </w:tabs>
        <w:ind w:left="8280" w:hanging="360"/>
      </w:pPr>
    </w:lvl>
    <w:lvl w:ilvl="8" w:tplc="0409001B" w:tentative="1">
      <w:start w:val="1"/>
      <w:numFmt w:val="lowerRoman"/>
      <w:lvlText w:val="%9."/>
      <w:lvlJc w:val="right"/>
      <w:pPr>
        <w:tabs>
          <w:tab w:val="num" w:pos="9000"/>
        </w:tabs>
        <w:ind w:left="9000" w:hanging="180"/>
      </w:pPr>
    </w:lvl>
  </w:abstractNum>
  <w:abstractNum w:abstractNumId="6" w15:restartNumberingAfterBreak="0">
    <w:nsid w:val="0F8D5048"/>
    <w:multiLevelType w:val="hybridMultilevel"/>
    <w:tmpl w:val="53C62286"/>
    <w:lvl w:ilvl="0" w:tplc="04090001">
      <w:start w:val="1"/>
      <w:numFmt w:val="bullet"/>
      <w:lvlText w:val=""/>
      <w:lvlJc w:val="left"/>
      <w:pPr>
        <w:ind w:left="3330" w:hanging="360"/>
      </w:pPr>
      <w:rPr>
        <w:rFonts w:ascii="Symbol" w:hAnsi="Symbol" w:hint="default"/>
      </w:rPr>
    </w:lvl>
    <w:lvl w:ilvl="1" w:tplc="04090003" w:tentative="1">
      <w:start w:val="1"/>
      <w:numFmt w:val="bullet"/>
      <w:lvlText w:val="o"/>
      <w:lvlJc w:val="left"/>
      <w:pPr>
        <w:ind w:left="4050" w:hanging="360"/>
      </w:pPr>
      <w:rPr>
        <w:rFonts w:ascii="Courier New" w:hAnsi="Courier New" w:cs="Courier New" w:hint="default"/>
      </w:rPr>
    </w:lvl>
    <w:lvl w:ilvl="2" w:tplc="04090005" w:tentative="1">
      <w:start w:val="1"/>
      <w:numFmt w:val="bullet"/>
      <w:lvlText w:val=""/>
      <w:lvlJc w:val="left"/>
      <w:pPr>
        <w:ind w:left="4770" w:hanging="360"/>
      </w:pPr>
      <w:rPr>
        <w:rFonts w:ascii="Wingdings" w:hAnsi="Wingdings" w:hint="default"/>
      </w:rPr>
    </w:lvl>
    <w:lvl w:ilvl="3" w:tplc="04090001" w:tentative="1">
      <w:start w:val="1"/>
      <w:numFmt w:val="bullet"/>
      <w:lvlText w:val=""/>
      <w:lvlJc w:val="left"/>
      <w:pPr>
        <w:ind w:left="5490" w:hanging="360"/>
      </w:pPr>
      <w:rPr>
        <w:rFonts w:ascii="Symbol" w:hAnsi="Symbol" w:hint="default"/>
      </w:rPr>
    </w:lvl>
    <w:lvl w:ilvl="4" w:tplc="04090003" w:tentative="1">
      <w:start w:val="1"/>
      <w:numFmt w:val="bullet"/>
      <w:lvlText w:val="o"/>
      <w:lvlJc w:val="left"/>
      <w:pPr>
        <w:ind w:left="6210" w:hanging="360"/>
      </w:pPr>
      <w:rPr>
        <w:rFonts w:ascii="Courier New" w:hAnsi="Courier New" w:cs="Courier New" w:hint="default"/>
      </w:rPr>
    </w:lvl>
    <w:lvl w:ilvl="5" w:tplc="04090005" w:tentative="1">
      <w:start w:val="1"/>
      <w:numFmt w:val="bullet"/>
      <w:lvlText w:val=""/>
      <w:lvlJc w:val="left"/>
      <w:pPr>
        <w:ind w:left="6930" w:hanging="360"/>
      </w:pPr>
      <w:rPr>
        <w:rFonts w:ascii="Wingdings" w:hAnsi="Wingdings" w:hint="default"/>
      </w:rPr>
    </w:lvl>
    <w:lvl w:ilvl="6" w:tplc="04090001" w:tentative="1">
      <w:start w:val="1"/>
      <w:numFmt w:val="bullet"/>
      <w:lvlText w:val=""/>
      <w:lvlJc w:val="left"/>
      <w:pPr>
        <w:ind w:left="7650" w:hanging="360"/>
      </w:pPr>
      <w:rPr>
        <w:rFonts w:ascii="Symbol" w:hAnsi="Symbol" w:hint="default"/>
      </w:rPr>
    </w:lvl>
    <w:lvl w:ilvl="7" w:tplc="04090003" w:tentative="1">
      <w:start w:val="1"/>
      <w:numFmt w:val="bullet"/>
      <w:lvlText w:val="o"/>
      <w:lvlJc w:val="left"/>
      <w:pPr>
        <w:ind w:left="8370" w:hanging="360"/>
      </w:pPr>
      <w:rPr>
        <w:rFonts w:ascii="Courier New" w:hAnsi="Courier New" w:cs="Courier New" w:hint="default"/>
      </w:rPr>
    </w:lvl>
    <w:lvl w:ilvl="8" w:tplc="04090005" w:tentative="1">
      <w:start w:val="1"/>
      <w:numFmt w:val="bullet"/>
      <w:lvlText w:val=""/>
      <w:lvlJc w:val="left"/>
      <w:pPr>
        <w:ind w:left="9090" w:hanging="360"/>
      </w:pPr>
      <w:rPr>
        <w:rFonts w:ascii="Wingdings" w:hAnsi="Wingdings" w:hint="default"/>
      </w:rPr>
    </w:lvl>
  </w:abstractNum>
  <w:abstractNum w:abstractNumId="7" w15:restartNumberingAfterBreak="0">
    <w:nsid w:val="114D7321"/>
    <w:multiLevelType w:val="multilevel"/>
    <w:tmpl w:val="A970B16E"/>
    <w:lvl w:ilvl="0">
      <w:start w:val="1"/>
      <w:numFmt w:val="decimal"/>
      <w:pStyle w:val="Heading1"/>
      <w:lvlText w:val="Chapter %1 - "/>
      <w:lvlJc w:val="left"/>
      <w:pPr>
        <w:ind w:left="4770" w:firstLine="0"/>
      </w:pPr>
      <w:rPr>
        <w:rFonts w:hint="default"/>
      </w:rPr>
    </w:lvl>
    <w:lvl w:ilvl="1">
      <w:start w:val="1"/>
      <w:numFmt w:val="decimal"/>
      <w:pStyle w:val="Heading2"/>
      <w:lvlText w:val="%1.%2"/>
      <w:lvlJc w:val="left"/>
      <w:pPr>
        <w:ind w:left="-2250" w:hanging="720"/>
      </w:pPr>
      <w:rPr>
        <w:rFonts w:hint="default"/>
        <w:sz w:val="28"/>
        <w:szCs w:val="28"/>
      </w:rPr>
    </w:lvl>
    <w:lvl w:ilvl="2">
      <w:start w:val="1"/>
      <w:numFmt w:val="decimal"/>
      <w:pStyle w:val="Heading3"/>
      <w:lvlText w:val="%1.%2.%3"/>
      <w:lvlJc w:val="left"/>
      <w:pPr>
        <w:ind w:left="-1242" w:hanging="1008"/>
      </w:pPr>
      <w:rPr>
        <w:rFonts w:hint="default"/>
      </w:rPr>
    </w:lvl>
    <w:lvl w:ilvl="3">
      <w:start w:val="1"/>
      <w:numFmt w:val="decimal"/>
      <w:pStyle w:val="Heading4"/>
      <w:lvlText w:val="%1.%2.%3.%4"/>
      <w:lvlJc w:val="left"/>
      <w:pPr>
        <w:tabs>
          <w:tab w:val="num" w:pos="-2700"/>
        </w:tabs>
        <w:ind w:left="-1390" w:hanging="1310"/>
      </w:pPr>
      <w:rPr>
        <w:rFonts w:hint="default"/>
      </w:rPr>
    </w:lvl>
    <w:lvl w:ilvl="4">
      <w:start w:val="1"/>
      <w:numFmt w:val="lowerLetter"/>
      <w:pStyle w:val="Heading5"/>
      <w:lvlText w:val="%1.%2.%3.%4.%5"/>
      <w:lvlJc w:val="left"/>
      <w:pPr>
        <w:ind w:left="-940" w:hanging="131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none"/>
      <w:pStyle w:val="Heading6"/>
      <w:suff w:val="nothing"/>
      <w:lvlText w:val=""/>
      <w:lvlJc w:val="left"/>
      <w:pPr>
        <w:ind w:left="-7290" w:firstLine="0"/>
      </w:pPr>
      <w:rPr>
        <w:rFonts w:hint="default"/>
      </w:rPr>
    </w:lvl>
    <w:lvl w:ilvl="6">
      <w:start w:val="1"/>
      <w:numFmt w:val="none"/>
      <w:pStyle w:val="Heading7"/>
      <w:suff w:val="nothing"/>
      <w:lvlText w:val=""/>
      <w:lvlJc w:val="left"/>
      <w:pPr>
        <w:ind w:left="-7290" w:firstLine="0"/>
      </w:pPr>
      <w:rPr>
        <w:rFonts w:hint="default"/>
      </w:rPr>
    </w:lvl>
    <w:lvl w:ilvl="7">
      <w:start w:val="1"/>
      <w:numFmt w:val="none"/>
      <w:pStyle w:val="Heading8"/>
      <w:suff w:val="nothing"/>
      <w:lvlText w:val=""/>
      <w:lvlJc w:val="left"/>
      <w:pPr>
        <w:ind w:left="-7290" w:firstLine="0"/>
      </w:pPr>
      <w:rPr>
        <w:rFonts w:hint="default"/>
      </w:rPr>
    </w:lvl>
    <w:lvl w:ilvl="8">
      <w:start w:val="1"/>
      <w:numFmt w:val="none"/>
      <w:pStyle w:val="Heading9"/>
      <w:suff w:val="nothing"/>
      <w:lvlText w:val=""/>
      <w:lvlJc w:val="left"/>
      <w:pPr>
        <w:ind w:left="-7290" w:firstLine="0"/>
      </w:pPr>
      <w:rPr>
        <w:rFonts w:hint="default"/>
      </w:rPr>
    </w:lvl>
  </w:abstractNum>
  <w:abstractNum w:abstractNumId="8" w15:restartNumberingAfterBreak="0">
    <w:nsid w:val="118A01D7"/>
    <w:multiLevelType w:val="hybridMultilevel"/>
    <w:tmpl w:val="7534C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864983"/>
    <w:multiLevelType w:val="hybridMultilevel"/>
    <w:tmpl w:val="D0C01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343566"/>
    <w:multiLevelType w:val="hybridMultilevel"/>
    <w:tmpl w:val="75BAC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AC1AE0"/>
    <w:multiLevelType w:val="multilevel"/>
    <w:tmpl w:val="52EA75F6"/>
    <w:lvl w:ilvl="0">
      <w:start w:val="18"/>
      <w:numFmt w:val="decimal"/>
      <w:lvlText w:val="%1"/>
      <w:lvlJc w:val="left"/>
      <w:pPr>
        <w:tabs>
          <w:tab w:val="num" w:pos="1080"/>
        </w:tabs>
        <w:ind w:left="1080" w:hanging="1080"/>
      </w:pPr>
      <w:rPr>
        <w:rFonts w:hint="default"/>
      </w:rPr>
    </w:lvl>
    <w:lvl w:ilvl="1">
      <w:start w:val="28"/>
      <w:numFmt w:val="decimalZero"/>
      <w:lvlText w:val="%1.%2"/>
      <w:lvlJc w:val="left"/>
      <w:pPr>
        <w:tabs>
          <w:tab w:val="num" w:pos="4320"/>
        </w:tabs>
        <w:ind w:left="4320" w:hanging="1080"/>
      </w:pPr>
      <w:rPr>
        <w:rFonts w:hint="default"/>
      </w:rPr>
    </w:lvl>
    <w:lvl w:ilvl="2">
      <w:start w:val="1"/>
      <w:numFmt w:val="decimal"/>
      <w:lvlText w:val="%1.%2.%3"/>
      <w:lvlJc w:val="left"/>
      <w:pPr>
        <w:tabs>
          <w:tab w:val="num" w:pos="7560"/>
        </w:tabs>
        <w:ind w:left="7560" w:hanging="1080"/>
      </w:pPr>
      <w:rPr>
        <w:rFonts w:hint="default"/>
      </w:rPr>
    </w:lvl>
    <w:lvl w:ilvl="3">
      <w:start w:val="1"/>
      <w:numFmt w:val="decimal"/>
      <w:lvlText w:val="%1.%2.%3.%4"/>
      <w:lvlJc w:val="left"/>
      <w:pPr>
        <w:tabs>
          <w:tab w:val="num" w:pos="10800"/>
        </w:tabs>
        <w:ind w:left="10800" w:hanging="108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12" w15:restartNumberingAfterBreak="0">
    <w:nsid w:val="16B423B2"/>
    <w:multiLevelType w:val="hybridMultilevel"/>
    <w:tmpl w:val="A05C6B0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1736222B"/>
    <w:multiLevelType w:val="hybridMultilevel"/>
    <w:tmpl w:val="CEAC44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87F67E4"/>
    <w:multiLevelType w:val="hybridMultilevel"/>
    <w:tmpl w:val="B494196A"/>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 w15:restartNumberingAfterBreak="0">
    <w:nsid w:val="1AEF0847"/>
    <w:multiLevelType w:val="hybridMultilevel"/>
    <w:tmpl w:val="53E61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B496A14"/>
    <w:multiLevelType w:val="multilevel"/>
    <w:tmpl w:val="BC4C2E8E"/>
    <w:lvl w:ilvl="0">
      <w:start w:val="18"/>
      <w:numFmt w:val="decimal"/>
      <w:lvlText w:val="%1"/>
      <w:lvlJc w:val="left"/>
      <w:pPr>
        <w:tabs>
          <w:tab w:val="num" w:pos="540"/>
        </w:tabs>
        <w:ind w:left="540" w:hanging="540"/>
      </w:pPr>
      <w:rPr>
        <w:rFonts w:hint="default"/>
      </w:rPr>
    </w:lvl>
    <w:lvl w:ilvl="1">
      <w:start w:val="12"/>
      <w:numFmt w:val="decimalZero"/>
      <w:lvlText w:val="%1.%2"/>
      <w:lvlJc w:val="left"/>
      <w:pPr>
        <w:tabs>
          <w:tab w:val="num" w:pos="3780"/>
        </w:tabs>
        <w:ind w:left="3780" w:hanging="540"/>
      </w:pPr>
      <w:rPr>
        <w:rFonts w:hint="default"/>
      </w:rPr>
    </w:lvl>
    <w:lvl w:ilvl="2">
      <w:start w:val="1"/>
      <w:numFmt w:val="decimal"/>
      <w:lvlText w:val="%1.%2.%3"/>
      <w:lvlJc w:val="left"/>
      <w:pPr>
        <w:tabs>
          <w:tab w:val="num" w:pos="7200"/>
        </w:tabs>
        <w:ind w:left="7200" w:hanging="720"/>
      </w:pPr>
      <w:rPr>
        <w:rFonts w:hint="default"/>
      </w:rPr>
    </w:lvl>
    <w:lvl w:ilvl="3">
      <w:start w:val="1"/>
      <w:numFmt w:val="decimal"/>
      <w:lvlText w:val="%1.%2.%3.%4"/>
      <w:lvlJc w:val="left"/>
      <w:pPr>
        <w:tabs>
          <w:tab w:val="num" w:pos="10440"/>
        </w:tabs>
        <w:ind w:left="10440" w:hanging="72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17" w15:restartNumberingAfterBreak="0">
    <w:nsid w:val="1DCE2D5E"/>
    <w:multiLevelType w:val="hybridMultilevel"/>
    <w:tmpl w:val="5A5C09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EEB4F7E"/>
    <w:multiLevelType w:val="hybridMultilevel"/>
    <w:tmpl w:val="4EE63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0267E5D"/>
    <w:multiLevelType w:val="hybridMultilevel"/>
    <w:tmpl w:val="E0582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0B443D9"/>
    <w:multiLevelType w:val="multilevel"/>
    <w:tmpl w:val="4C92F5D6"/>
    <w:lvl w:ilvl="0">
      <w:start w:val="18"/>
      <w:numFmt w:val="decimal"/>
      <w:lvlText w:val="%1"/>
      <w:lvlJc w:val="left"/>
      <w:pPr>
        <w:tabs>
          <w:tab w:val="num" w:pos="1080"/>
        </w:tabs>
        <w:ind w:left="1080" w:hanging="1080"/>
      </w:pPr>
      <w:rPr>
        <w:rFonts w:hint="default"/>
      </w:rPr>
    </w:lvl>
    <w:lvl w:ilvl="1">
      <w:start w:val="40"/>
      <w:numFmt w:val="decimalZero"/>
      <w:lvlText w:val="%1.%2"/>
      <w:lvlJc w:val="left"/>
      <w:pPr>
        <w:tabs>
          <w:tab w:val="num" w:pos="4320"/>
        </w:tabs>
        <w:ind w:left="4320" w:hanging="1080"/>
      </w:pPr>
      <w:rPr>
        <w:rFonts w:hint="default"/>
      </w:rPr>
    </w:lvl>
    <w:lvl w:ilvl="2">
      <w:start w:val="1"/>
      <w:numFmt w:val="decimal"/>
      <w:lvlText w:val="%1.%2.%3"/>
      <w:lvlJc w:val="left"/>
      <w:pPr>
        <w:tabs>
          <w:tab w:val="num" w:pos="7560"/>
        </w:tabs>
        <w:ind w:left="7560" w:hanging="1080"/>
      </w:pPr>
      <w:rPr>
        <w:rFonts w:hint="default"/>
      </w:rPr>
    </w:lvl>
    <w:lvl w:ilvl="3">
      <w:start w:val="1"/>
      <w:numFmt w:val="decimal"/>
      <w:lvlText w:val="%1.%2.%3.%4"/>
      <w:lvlJc w:val="left"/>
      <w:pPr>
        <w:tabs>
          <w:tab w:val="num" w:pos="10800"/>
        </w:tabs>
        <w:ind w:left="10800" w:hanging="108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21" w15:restartNumberingAfterBreak="0">
    <w:nsid w:val="21950993"/>
    <w:multiLevelType w:val="hybridMultilevel"/>
    <w:tmpl w:val="E5F0C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588012B"/>
    <w:multiLevelType w:val="hybridMultilevel"/>
    <w:tmpl w:val="74C425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73E30FD"/>
    <w:multiLevelType w:val="hybridMultilevel"/>
    <w:tmpl w:val="849CE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8D24ABB"/>
    <w:multiLevelType w:val="hybridMultilevel"/>
    <w:tmpl w:val="EDCE8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9F26399"/>
    <w:multiLevelType w:val="hybridMultilevel"/>
    <w:tmpl w:val="7E18F6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30B01615"/>
    <w:multiLevelType w:val="hybridMultilevel"/>
    <w:tmpl w:val="B1B629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EC7CB1"/>
    <w:multiLevelType w:val="singleLevel"/>
    <w:tmpl w:val="B2B09362"/>
    <w:lvl w:ilvl="0">
      <w:start w:val="1"/>
      <w:numFmt w:val="bullet"/>
      <w:pStyle w:val="Bullet3"/>
      <w:lvlText w:val=""/>
      <w:lvlJc w:val="left"/>
      <w:pPr>
        <w:tabs>
          <w:tab w:val="num" w:pos="1440"/>
        </w:tabs>
        <w:ind w:left="1440" w:hanging="360"/>
      </w:pPr>
      <w:rPr>
        <w:rFonts w:ascii="Symbol" w:hAnsi="Symbol" w:hint="default"/>
        <w:sz w:val="20"/>
      </w:rPr>
    </w:lvl>
  </w:abstractNum>
  <w:abstractNum w:abstractNumId="28" w15:restartNumberingAfterBreak="0">
    <w:nsid w:val="33156C2B"/>
    <w:multiLevelType w:val="hybridMultilevel"/>
    <w:tmpl w:val="A01AA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3D6483F"/>
    <w:multiLevelType w:val="hybridMultilevel"/>
    <w:tmpl w:val="153AD13A"/>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4A14D31"/>
    <w:multiLevelType w:val="hybridMultilevel"/>
    <w:tmpl w:val="3FC277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4AA1F78"/>
    <w:multiLevelType w:val="multilevel"/>
    <w:tmpl w:val="4E0EDF6E"/>
    <w:lvl w:ilvl="0">
      <w:start w:val="18"/>
      <w:numFmt w:val="decimal"/>
      <w:lvlText w:val="%1"/>
      <w:lvlJc w:val="left"/>
      <w:pPr>
        <w:tabs>
          <w:tab w:val="num" w:pos="1080"/>
        </w:tabs>
        <w:ind w:left="1080" w:hanging="1080"/>
      </w:pPr>
      <w:rPr>
        <w:rFonts w:hint="default"/>
      </w:rPr>
    </w:lvl>
    <w:lvl w:ilvl="1">
      <w:start w:val="4"/>
      <w:numFmt w:val="decimalZero"/>
      <w:lvlText w:val="%1.%2"/>
      <w:lvlJc w:val="left"/>
      <w:pPr>
        <w:tabs>
          <w:tab w:val="num" w:pos="4320"/>
        </w:tabs>
        <w:ind w:left="4320" w:hanging="1080"/>
      </w:pPr>
      <w:rPr>
        <w:rFonts w:hint="default"/>
      </w:rPr>
    </w:lvl>
    <w:lvl w:ilvl="2">
      <w:start w:val="1"/>
      <w:numFmt w:val="decimal"/>
      <w:lvlText w:val="%1.%2.%3"/>
      <w:lvlJc w:val="left"/>
      <w:pPr>
        <w:tabs>
          <w:tab w:val="num" w:pos="7560"/>
        </w:tabs>
        <w:ind w:left="7560" w:hanging="1080"/>
      </w:pPr>
      <w:rPr>
        <w:rFonts w:hint="default"/>
      </w:rPr>
    </w:lvl>
    <w:lvl w:ilvl="3">
      <w:start w:val="1"/>
      <w:numFmt w:val="decimal"/>
      <w:lvlText w:val="%1.%2.%3.%4"/>
      <w:lvlJc w:val="left"/>
      <w:pPr>
        <w:tabs>
          <w:tab w:val="num" w:pos="10800"/>
        </w:tabs>
        <w:ind w:left="10800" w:hanging="108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32" w15:restartNumberingAfterBreak="0">
    <w:nsid w:val="351A6727"/>
    <w:multiLevelType w:val="hybridMultilevel"/>
    <w:tmpl w:val="3970C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66030E4"/>
    <w:multiLevelType w:val="multilevel"/>
    <w:tmpl w:val="D03065C2"/>
    <w:lvl w:ilvl="0">
      <w:start w:val="14"/>
      <w:numFmt w:val="decimal"/>
      <w:lvlText w:val="%1"/>
      <w:lvlJc w:val="left"/>
      <w:pPr>
        <w:tabs>
          <w:tab w:val="num" w:pos="1080"/>
        </w:tabs>
        <w:ind w:left="1080" w:hanging="1080"/>
      </w:pPr>
      <w:rPr>
        <w:rFonts w:hint="default"/>
      </w:rPr>
    </w:lvl>
    <w:lvl w:ilvl="1">
      <w:start w:val="20"/>
      <w:numFmt w:val="decimalZero"/>
      <w:lvlText w:val="%1.%2"/>
      <w:lvlJc w:val="left"/>
      <w:pPr>
        <w:tabs>
          <w:tab w:val="num" w:pos="4320"/>
        </w:tabs>
        <w:ind w:left="4320" w:hanging="1080"/>
      </w:pPr>
      <w:rPr>
        <w:rFonts w:hint="default"/>
      </w:rPr>
    </w:lvl>
    <w:lvl w:ilvl="2">
      <w:start w:val="1"/>
      <w:numFmt w:val="decimal"/>
      <w:lvlText w:val="%1.%2.%3"/>
      <w:lvlJc w:val="left"/>
      <w:pPr>
        <w:tabs>
          <w:tab w:val="num" w:pos="7560"/>
        </w:tabs>
        <w:ind w:left="7560" w:hanging="1080"/>
      </w:pPr>
      <w:rPr>
        <w:rFonts w:hint="default"/>
      </w:rPr>
    </w:lvl>
    <w:lvl w:ilvl="3">
      <w:start w:val="1"/>
      <w:numFmt w:val="decimal"/>
      <w:lvlText w:val="%1.%2.%3.%4"/>
      <w:lvlJc w:val="left"/>
      <w:pPr>
        <w:tabs>
          <w:tab w:val="num" w:pos="10800"/>
        </w:tabs>
        <w:ind w:left="10800" w:hanging="108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34" w15:restartNumberingAfterBreak="0">
    <w:nsid w:val="36DE18AD"/>
    <w:multiLevelType w:val="hybridMultilevel"/>
    <w:tmpl w:val="94864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9B76BF8"/>
    <w:multiLevelType w:val="hybridMultilevel"/>
    <w:tmpl w:val="2BB071A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3A547411"/>
    <w:multiLevelType w:val="hybridMultilevel"/>
    <w:tmpl w:val="BD5046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3A6E3E4E"/>
    <w:multiLevelType w:val="hybridMultilevel"/>
    <w:tmpl w:val="0DE0A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A7B5377"/>
    <w:multiLevelType w:val="hybridMultilevel"/>
    <w:tmpl w:val="96FA7F5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3C5E2883"/>
    <w:multiLevelType w:val="multilevel"/>
    <w:tmpl w:val="E4C2A070"/>
    <w:lvl w:ilvl="0">
      <w:start w:val="18"/>
      <w:numFmt w:val="decimal"/>
      <w:lvlText w:val="%1"/>
      <w:lvlJc w:val="left"/>
      <w:pPr>
        <w:tabs>
          <w:tab w:val="num" w:pos="1080"/>
        </w:tabs>
        <w:ind w:left="1080" w:hanging="1080"/>
      </w:pPr>
      <w:rPr>
        <w:rFonts w:hint="default"/>
      </w:rPr>
    </w:lvl>
    <w:lvl w:ilvl="1">
      <w:start w:val="16"/>
      <w:numFmt w:val="decimalZero"/>
      <w:lvlText w:val="%1.%2"/>
      <w:lvlJc w:val="left"/>
      <w:pPr>
        <w:tabs>
          <w:tab w:val="num" w:pos="4320"/>
        </w:tabs>
        <w:ind w:left="4320" w:hanging="1080"/>
      </w:pPr>
      <w:rPr>
        <w:rFonts w:hint="default"/>
      </w:rPr>
    </w:lvl>
    <w:lvl w:ilvl="2">
      <w:start w:val="1"/>
      <w:numFmt w:val="decimal"/>
      <w:lvlText w:val="%1.%2.%3"/>
      <w:lvlJc w:val="left"/>
      <w:pPr>
        <w:tabs>
          <w:tab w:val="num" w:pos="7560"/>
        </w:tabs>
        <w:ind w:left="7560" w:hanging="1080"/>
      </w:pPr>
      <w:rPr>
        <w:rFonts w:hint="default"/>
      </w:rPr>
    </w:lvl>
    <w:lvl w:ilvl="3">
      <w:start w:val="1"/>
      <w:numFmt w:val="decimal"/>
      <w:lvlText w:val="%1.%2.%3.%4"/>
      <w:lvlJc w:val="left"/>
      <w:pPr>
        <w:tabs>
          <w:tab w:val="num" w:pos="10800"/>
        </w:tabs>
        <w:ind w:left="10800" w:hanging="108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40" w15:restartNumberingAfterBreak="0">
    <w:nsid w:val="3CFC5BA4"/>
    <w:multiLevelType w:val="hybridMultilevel"/>
    <w:tmpl w:val="8146FC9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3F4F6E2C"/>
    <w:multiLevelType w:val="hybridMultilevel"/>
    <w:tmpl w:val="B3CC3C6C"/>
    <w:lvl w:ilvl="0" w:tplc="F9807088">
      <w:start w:val="1"/>
      <w:numFmt w:val="decimal"/>
      <w:lvlText w:val="%1."/>
      <w:lvlJc w:val="left"/>
      <w:pPr>
        <w:tabs>
          <w:tab w:val="num" w:pos="2520"/>
        </w:tabs>
        <w:ind w:left="2520" w:hanging="360"/>
      </w:pPr>
      <w:rPr>
        <w:rFonts w:hint="default"/>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42" w15:restartNumberingAfterBreak="0">
    <w:nsid w:val="40320D30"/>
    <w:multiLevelType w:val="singleLevel"/>
    <w:tmpl w:val="1F102FDA"/>
    <w:lvl w:ilvl="0">
      <w:start w:val="1"/>
      <w:numFmt w:val="bullet"/>
      <w:pStyle w:val="Bullet2"/>
      <w:lvlText w:val="o"/>
      <w:lvlJc w:val="left"/>
      <w:pPr>
        <w:tabs>
          <w:tab w:val="num" w:pos="3330"/>
        </w:tabs>
        <w:ind w:left="3330" w:hanging="360"/>
      </w:pPr>
      <w:rPr>
        <w:rFonts w:ascii="Courier New" w:hAnsi="Courier New" w:cs="Courier New" w:hint="default"/>
        <w:sz w:val="20"/>
      </w:rPr>
    </w:lvl>
  </w:abstractNum>
  <w:abstractNum w:abstractNumId="43" w15:restartNumberingAfterBreak="0">
    <w:nsid w:val="405409C6"/>
    <w:multiLevelType w:val="hybridMultilevel"/>
    <w:tmpl w:val="780A9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12D1053"/>
    <w:multiLevelType w:val="hybridMultilevel"/>
    <w:tmpl w:val="F170F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C6760AE"/>
    <w:multiLevelType w:val="hybridMultilevel"/>
    <w:tmpl w:val="16F2BF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4C790993"/>
    <w:multiLevelType w:val="multilevel"/>
    <w:tmpl w:val="1CC62F82"/>
    <w:lvl w:ilvl="0">
      <w:start w:val="18"/>
      <w:numFmt w:val="decimal"/>
      <w:lvlText w:val="%1"/>
      <w:lvlJc w:val="left"/>
      <w:pPr>
        <w:tabs>
          <w:tab w:val="num" w:pos="1080"/>
        </w:tabs>
        <w:ind w:left="1080" w:hanging="1080"/>
      </w:pPr>
      <w:rPr>
        <w:rFonts w:hint="default"/>
      </w:rPr>
    </w:lvl>
    <w:lvl w:ilvl="1">
      <w:start w:val="20"/>
      <w:numFmt w:val="decimalZero"/>
      <w:lvlText w:val="%1.%2"/>
      <w:lvlJc w:val="left"/>
      <w:pPr>
        <w:tabs>
          <w:tab w:val="num" w:pos="4320"/>
        </w:tabs>
        <w:ind w:left="4320" w:hanging="1080"/>
      </w:pPr>
      <w:rPr>
        <w:rFonts w:hint="default"/>
      </w:rPr>
    </w:lvl>
    <w:lvl w:ilvl="2">
      <w:start w:val="1"/>
      <w:numFmt w:val="decimal"/>
      <w:lvlText w:val="%1.%2.%3"/>
      <w:lvlJc w:val="left"/>
      <w:pPr>
        <w:tabs>
          <w:tab w:val="num" w:pos="7560"/>
        </w:tabs>
        <w:ind w:left="7560" w:hanging="1080"/>
      </w:pPr>
      <w:rPr>
        <w:rFonts w:hint="default"/>
      </w:rPr>
    </w:lvl>
    <w:lvl w:ilvl="3">
      <w:start w:val="1"/>
      <w:numFmt w:val="decimal"/>
      <w:lvlText w:val="%1.%2.%3.%4"/>
      <w:lvlJc w:val="left"/>
      <w:pPr>
        <w:tabs>
          <w:tab w:val="num" w:pos="10800"/>
        </w:tabs>
        <w:ind w:left="10800" w:hanging="108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47" w15:restartNumberingAfterBreak="0">
    <w:nsid w:val="4E111B99"/>
    <w:multiLevelType w:val="hybridMultilevel"/>
    <w:tmpl w:val="0E7AD5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4E497B4E"/>
    <w:multiLevelType w:val="hybridMultilevel"/>
    <w:tmpl w:val="FB3E1F42"/>
    <w:lvl w:ilvl="0" w:tplc="04090001">
      <w:start w:val="1"/>
      <w:numFmt w:val="bullet"/>
      <w:lvlText w:val=""/>
      <w:lvlJc w:val="left"/>
      <w:pPr>
        <w:ind w:left="2880" w:hanging="360"/>
      </w:pPr>
      <w:rPr>
        <w:rFonts w:ascii="Symbol" w:hAnsi="Symbol" w:hint="default"/>
      </w:rPr>
    </w:lvl>
    <w:lvl w:ilvl="1" w:tplc="04090001">
      <w:start w:val="1"/>
      <w:numFmt w:val="bullet"/>
      <w:lvlText w:val=""/>
      <w:lvlJc w:val="left"/>
      <w:pPr>
        <w:ind w:left="3600" w:hanging="360"/>
      </w:pPr>
      <w:rPr>
        <w:rFonts w:ascii="Symbol" w:hAnsi="Symbol" w:hint="default"/>
      </w:rPr>
    </w:lvl>
    <w:lvl w:ilvl="2" w:tplc="04090005">
      <w:start w:val="1"/>
      <w:numFmt w:val="bullet"/>
      <w:lvlText w:val=""/>
      <w:lvlJc w:val="left"/>
      <w:pPr>
        <w:ind w:left="4320" w:hanging="360"/>
      </w:pPr>
      <w:rPr>
        <w:rFonts w:ascii="Wingdings" w:hAnsi="Wingdings" w:hint="default"/>
      </w:rPr>
    </w:lvl>
    <w:lvl w:ilvl="3" w:tplc="04090001">
      <w:start w:val="1"/>
      <w:numFmt w:val="bullet"/>
      <w:lvlText w:val=""/>
      <w:lvlJc w:val="left"/>
      <w:pPr>
        <w:ind w:left="5040" w:hanging="360"/>
      </w:pPr>
      <w:rPr>
        <w:rFonts w:ascii="Symbol" w:hAnsi="Symbol" w:hint="default"/>
      </w:rPr>
    </w:lvl>
    <w:lvl w:ilvl="4" w:tplc="04090003">
      <w:start w:val="1"/>
      <w:numFmt w:val="bullet"/>
      <w:lvlText w:val="o"/>
      <w:lvlJc w:val="left"/>
      <w:pPr>
        <w:ind w:left="5760" w:hanging="360"/>
      </w:pPr>
      <w:rPr>
        <w:rFonts w:ascii="Courier New" w:hAnsi="Courier New" w:cs="Courier New" w:hint="default"/>
      </w:rPr>
    </w:lvl>
    <w:lvl w:ilvl="5" w:tplc="04090005">
      <w:start w:val="1"/>
      <w:numFmt w:val="bullet"/>
      <w:lvlText w:val=""/>
      <w:lvlJc w:val="left"/>
      <w:pPr>
        <w:ind w:left="6480" w:hanging="360"/>
      </w:pPr>
      <w:rPr>
        <w:rFonts w:ascii="Wingdings" w:hAnsi="Wingdings" w:hint="default"/>
      </w:rPr>
    </w:lvl>
    <w:lvl w:ilvl="6" w:tplc="04090001">
      <w:start w:val="1"/>
      <w:numFmt w:val="bullet"/>
      <w:lvlText w:val=""/>
      <w:lvlJc w:val="left"/>
      <w:pPr>
        <w:ind w:left="7200" w:hanging="360"/>
      </w:pPr>
      <w:rPr>
        <w:rFonts w:ascii="Symbol" w:hAnsi="Symbol" w:hint="default"/>
      </w:rPr>
    </w:lvl>
    <w:lvl w:ilvl="7" w:tplc="04090003">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9" w15:restartNumberingAfterBreak="0">
    <w:nsid w:val="4E875A1A"/>
    <w:multiLevelType w:val="hybridMultilevel"/>
    <w:tmpl w:val="C5469E98"/>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start w:val="1"/>
      <w:numFmt w:val="bullet"/>
      <w:lvlText w:val=""/>
      <w:lvlJc w:val="left"/>
      <w:pPr>
        <w:ind w:left="4320" w:hanging="360"/>
      </w:pPr>
      <w:rPr>
        <w:rFonts w:ascii="Wingdings" w:hAnsi="Wingdings" w:hint="default"/>
      </w:rPr>
    </w:lvl>
    <w:lvl w:ilvl="3" w:tplc="04090001">
      <w:start w:val="1"/>
      <w:numFmt w:val="bullet"/>
      <w:lvlText w:val=""/>
      <w:lvlJc w:val="left"/>
      <w:pPr>
        <w:ind w:left="5040" w:hanging="360"/>
      </w:pPr>
      <w:rPr>
        <w:rFonts w:ascii="Symbol" w:hAnsi="Symbol" w:hint="default"/>
      </w:rPr>
    </w:lvl>
    <w:lvl w:ilvl="4" w:tplc="04090003">
      <w:start w:val="1"/>
      <w:numFmt w:val="bullet"/>
      <w:lvlText w:val="o"/>
      <w:lvlJc w:val="left"/>
      <w:pPr>
        <w:ind w:left="5760" w:hanging="360"/>
      </w:pPr>
      <w:rPr>
        <w:rFonts w:ascii="Courier New" w:hAnsi="Courier New" w:cs="Courier New" w:hint="default"/>
      </w:rPr>
    </w:lvl>
    <w:lvl w:ilvl="5" w:tplc="04090005">
      <w:start w:val="1"/>
      <w:numFmt w:val="bullet"/>
      <w:lvlText w:val=""/>
      <w:lvlJc w:val="left"/>
      <w:pPr>
        <w:ind w:left="6480" w:hanging="360"/>
      </w:pPr>
      <w:rPr>
        <w:rFonts w:ascii="Wingdings" w:hAnsi="Wingdings" w:hint="default"/>
      </w:rPr>
    </w:lvl>
    <w:lvl w:ilvl="6" w:tplc="04090001">
      <w:start w:val="1"/>
      <w:numFmt w:val="bullet"/>
      <w:lvlText w:val=""/>
      <w:lvlJc w:val="left"/>
      <w:pPr>
        <w:ind w:left="7200" w:hanging="360"/>
      </w:pPr>
      <w:rPr>
        <w:rFonts w:ascii="Symbol" w:hAnsi="Symbol" w:hint="default"/>
      </w:rPr>
    </w:lvl>
    <w:lvl w:ilvl="7" w:tplc="04090003">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0" w15:restartNumberingAfterBreak="0">
    <w:nsid w:val="4FA83126"/>
    <w:multiLevelType w:val="hybridMultilevel"/>
    <w:tmpl w:val="5AACFA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29B4F65"/>
    <w:multiLevelType w:val="hybridMultilevel"/>
    <w:tmpl w:val="5886A2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15:restartNumberingAfterBreak="0">
    <w:nsid w:val="5A263821"/>
    <w:multiLevelType w:val="hybridMultilevel"/>
    <w:tmpl w:val="B0CE54F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5E343667"/>
    <w:multiLevelType w:val="hybridMultilevel"/>
    <w:tmpl w:val="6D8ACF3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5F453425"/>
    <w:multiLevelType w:val="multilevel"/>
    <w:tmpl w:val="5114BB6A"/>
    <w:lvl w:ilvl="0">
      <w:start w:val="18"/>
      <w:numFmt w:val="decimal"/>
      <w:lvlText w:val="%1"/>
      <w:lvlJc w:val="left"/>
      <w:pPr>
        <w:tabs>
          <w:tab w:val="num" w:pos="540"/>
        </w:tabs>
        <w:ind w:left="540" w:hanging="540"/>
      </w:pPr>
      <w:rPr>
        <w:rFonts w:hint="default"/>
      </w:rPr>
    </w:lvl>
    <w:lvl w:ilvl="1">
      <w:start w:val="42"/>
      <w:numFmt w:val="decimalZero"/>
      <w:lvlText w:val="%1.%2"/>
      <w:lvlJc w:val="left"/>
      <w:pPr>
        <w:tabs>
          <w:tab w:val="num" w:pos="3780"/>
        </w:tabs>
        <w:ind w:left="3780" w:hanging="540"/>
      </w:pPr>
      <w:rPr>
        <w:rFonts w:hint="default"/>
      </w:rPr>
    </w:lvl>
    <w:lvl w:ilvl="2">
      <w:start w:val="1"/>
      <w:numFmt w:val="decimal"/>
      <w:lvlText w:val="%1.%2.%3"/>
      <w:lvlJc w:val="left"/>
      <w:pPr>
        <w:tabs>
          <w:tab w:val="num" w:pos="7200"/>
        </w:tabs>
        <w:ind w:left="7200" w:hanging="720"/>
      </w:pPr>
      <w:rPr>
        <w:rFonts w:hint="default"/>
      </w:rPr>
    </w:lvl>
    <w:lvl w:ilvl="3">
      <w:start w:val="1"/>
      <w:numFmt w:val="decimal"/>
      <w:lvlText w:val="%1.%2.%3.%4"/>
      <w:lvlJc w:val="left"/>
      <w:pPr>
        <w:tabs>
          <w:tab w:val="num" w:pos="10440"/>
        </w:tabs>
        <w:ind w:left="10440" w:hanging="72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55" w15:restartNumberingAfterBreak="0">
    <w:nsid w:val="632B357A"/>
    <w:multiLevelType w:val="hybridMultilevel"/>
    <w:tmpl w:val="090A1662"/>
    <w:lvl w:ilvl="0" w:tplc="FFFFFFFF">
      <w:start w:val="1"/>
      <w:numFmt w:val="decimal"/>
      <w:pStyle w:val="ListNumber"/>
      <w:lvlText w:val="%1."/>
      <w:lvlJc w:val="left"/>
      <w:pPr>
        <w:tabs>
          <w:tab w:val="num" w:pos="360"/>
        </w:tabs>
        <w:ind w:left="2160" w:hanging="720"/>
      </w:pPr>
      <w:rPr>
        <w:rFonts w:ascii="Arial" w:hAnsi="Arial" w:hint="default"/>
        <w:sz w:val="22"/>
        <w:szCs w:val="22"/>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6" w15:restartNumberingAfterBreak="0">
    <w:nsid w:val="67D527B8"/>
    <w:multiLevelType w:val="multilevel"/>
    <w:tmpl w:val="0AAE1CE4"/>
    <w:styleLink w:val="111111"/>
    <w:lvl w:ilvl="0">
      <w:start w:val="1"/>
      <w:numFmt w:val="decimal"/>
      <w:suff w:val="space"/>
      <w:lvlText w:val="Chapter %1 - "/>
      <w:lvlJc w:val="left"/>
      <w:pPr>
        <w:ind w:left="288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7" w15:restartNumberingAfterBreak="0">
    <w:nsid w:val="6AA91547"/>
    <w:multiLevelType w:val="hybridMultilevel"/>
    <w:tmpl w:val="FA1EE4F8"/>
    <w:lvl w:ilvl="0" w:tplc="FFFFFFFF">
      <w:start w:val="1"/>
      <w:numFmt w:val="bullet"/>
      <w:pStyle w:val="Bullet1"/>
      <w:lvlText w:val=""/>
      <w:lvlJc w:val="left"/>
      <w:pPr>
        <w:tabs>
          <w:tab w:val="num" w:pos="720"/>
        </w:tabs>
        <w:ind w:left="2880" w:hanging="720"/>
      </w:pPr>
      <w:rPr>
        <w:rFonts w:ascii="Symbol" w:hAnsi="Symbol" w:hint="default"/>
      </w:rPr>
    </w:lvl>
    <w:lvl w:ilvl="1" w:tplc="FFFFFFFF">
      <w:start w:val="1"/>
      <w:numFmt w:val="bullet"/>
      <w:lvlText w:val="o"/>
      <w:lvlJc w:val="left"/>
      <w:pPr>
        <w:tabs>
          <w:tab w:val="num" w:pos="720"/>
        </w:tabs>
        <w:ind w:left="720" w:hanging="360"/>
      </w:pPr>
      <w:rPr>
        <w:rFonts w:ascii="Courier New" w:hAnsi="Courier New" w:cs="Courier New" w:hint="default"/>
      </w:rPr>
    </w:lvl>
    <w:lvl w:ilvl="2" w:tplc="FFFFFFFF">
      <w:start w:val="1"/>
      <w:numFmt w:val="bullet"/>
      <w:lvlText w:val=""/>
      <w:lvlJc w:val="left"/>
      <w:pPr>
        <w:tabs>
          <w:tab w:val="num" w:pos="1440"/>
        </w:tabs>
        <w:ind w:left="1440" w:hanging="360"/>
      </w:pPr>
      <w:rPr>
        <w:rFonts w:ascii="Wingdings" w:hAnsi="Wingdings" w:hint="default"/>
      </w:rPr>
    </w:lvl>
    <w:lvl w:ilvl="3" w:tplc="FFFFFFFF">
      <w:start w:val="1"/>
      <w:numFmt w:val="bullet"/>
      <w:lvlText w:val=""/>
      <w:lvlJc w:val="left"/>
      <w:pPr>
        <w:tabs>
          <w:tab w:val="num" w:pos="2160"/>
        </w:tabs>
        <w:ind w:left="2160" w:hanging="360"/>
      </w:pPr>
      <w:rPr>
        <w:rFonts w:ascii="Symbol" w:hAnsi="Symbol" w:hint="default"/>
      </w:rPr>
    </w:lvl>
    <w:lvl w:ilvl="4" w:tplc="FFFFFFFF">
      <w:start w:val="1"/>
      <w:numFmt w:val="bullet"/>
      <w:lvlText w:val="o"/>
      <w:lvlJc w:val="left"/>
      <w:pPr>
        <w:tabs>
          <w:tab w:val="num" w:pos="2880"/>
        </w:tabs>
        <w:ind w:left="2880" w:hanging="360"/>
      </w:pPr>
      <w:rPr>
        <w:rFonts w:ascii="Courier New" w:hAnsi="Courier New" w:cs="Courier New" w:hint="default"/>
      </w:rPr>
    </w:lvl>
    <w:lvl w:ilvl="5" w:tplc="FFFFFFFF">
      <w:start w:val="1"/>
      <w:numFmt w:val="bullet"/>
      <w:lvlText w:val=""/>
      <w:lvlJc w:val="left"/>
      <w:pPr>
        <w:tabs>
          <w:tab w:val="num" w:pos="3600"/>
        </w:tabs>
        <w:ind w:left="3600" w:hanging="360"/>
      </w:pPr>
      <w:rPr>
        <w:rFonts w:ascii="Wingdings" w:hAnsi="Wingdings" w:hint="default"/>
      </w:rPr>
    </w:lvl>
    <w:lvl w:ilvl="6" w:tplc="FFFFFFFF" w:tentative="1">
      <w:start w:val="1"/>
      <w:numFmt w:val="bullet"/>
      <w:lvlText w:val=""/>
      <w:lvlJc w:val="left"/>
      <w:pPr>
        <w:tabs>
          <w:tab w:val="num" w:pos="4320"/>
        </w:tabs>
        <w:ind w:left="4320" w:hanging="360"/>
      </w:pPr>
      <w:rPr>
        <w:rFonts w:ascii="Symbol" w:hAnsi="Symbol" w:hint="default"/>
      </w:rPr>
    </w:lvl>
    <w:lvl w:ilvl="7" w:tplc="FFFFFFFF" w:tentative="1">
      <w:start w:val="1"/>
      <w:numFmt w:val="bullet"/>
      <w:lvlText w:val="o"/>
      <w:lvlJc w:val="left"/>
      <w:pPr>
        <w:tabs>
          <w:tab w:val="num" w:pos="5040"/>
        </w:tabs>
        <w:ind w:left="5040" w:hanging="360"/>
      </w:pPr>
      <w:rPr>
        <w:rFonts w:ascii="Courier New" w:hAnsi="Courier New" w:cs="Courier New" w:hint="default"/>
      </w:rPr>
    </w:lvl>
    <w:lvl w:ilvl="8" w:tplc="FFFFFFFF" w:tentative="1">
      <w:start w:val="1"/>
      <w:numFmt w:val="bullet"/>
      <w:lvlText w:val=""/>
      <w:lvlJc w:val="left"/>
      <w:pPr>
        <w:tabs>
          <w:tab w:val="num" w:pos="5760"/>
        </w:tabs>
        <w:ind w:left="5760" w:hanging="360"/>
      </w:pPr>
      <w:rPr>
        <w:rFonts w:ascii="Wingdings" w:hAnsi="Wingdings" w:hint="default"/>
      </w:rPr>
    </w:lvl>
  </w:abstractNum>
  <w:abstractNum w:abstractNumId="58" w15:restartNumberingAfterBreak="0">
    <w:nsid w:val="6BF30D78"/>
    <w:multiLevelType w:val="hybridMultilevel"/>
    <w:tmpl w:val="C62CFAA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D32717C"/>
    <w:multiLevelType w:val="hybridMultilevel"/>
    <w:tmpl w:val="3FDEA3E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172059D"/>
    <w:multiLevelType w:val="singleLevel"/>
    <w:tmpl w:val="1CDC7190"/>
    <w:lvl w:ilvl="0">
      <w:start w:val="1"/>
      <w:numFmt w:val="bullet"/>
      <w:pStyle w:val="tablebullet"/>
      <w:lvlText w:val=""/>
      <w:lvlJc w:val="left"/>
      <w:pPr>
        <w:tabs>
          <w:tab w:val="num" w:pos="360"/>
        </w:tabs>
        <w:ind w:left="360" w:hanging="360"/>
      </w:pPr>
      <w:rPr>
        <w:rFonts w:ascii="Symbol" w:hAnsi="Symbol" w:hint="default"/>
        <w:b w:val="0"/>
        <w:i w:val="0"/>
        <w:sz w:val="20"/>
        <w:szCs w:val="20"/>
      </w:rPr>
    </w:lvl>
  </w:abstractNum>
  <w:abstractNum w:abstractNumId="61" w15:restartNumberingAfterBreak="0">
    <w:nsid w:val="733E6E3C"/>
    <w:multiLevelType w:val="hybridMultilevel"/>
    <w:tmpl w:val="766CAB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743E4946"/>
    <w:multiLevelType w:val="hybridMultilevel"/>
    <w:tmpl w:val="AA00363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5B44B78"/>
    <w:multiLevelType w:val="multilevel"/>
    <w:tmpl w:val="FC4E060C"/>
    <w:lvl w:ilvl="0">
      <w:start w:val="18"/>
      <w:numFmt w:val="decimal"/>
      <w:lvlText w:val="%1"/>
      <w:lvlJc w:val="left"/>
      <w:pPr>
        <w:tabs>
          <w:tab w:val="num" w:pos="1080"/>
        </w:tabs>
        <w:ind w:left="1080" w:hanging="1080"/>
      </w:pPr>
      <w:rPr>
        <w:rFonts w:hint="default"/>
      </w:rPr>
    </w:lvl>
    <w:lvl w:ilvl="1">
      <w:start w:val="32"/>
      <w:numFmt w:val="decimalZero"/>
      <w:lvlText w:val="%1.%2"/>
      <w:lvlJc w:val="left"/>
      <w:pPr>
        <w:tabs>
          <w:tab w:val="num" w:pos="4320"/>
        </w:tabs>
        <w:ind w:left="4320" w:hanging="1080"/>
      </w:pPr>
      <w:rPr>
        <w:rFonts w:hint="default"/>
      </w:rPr>
    </w:lvl>
    <w:lvl w:ilvl="2">
      <w:start w:val="1"/>
      <w:numFmt w:val="decimal"/>
      <w:lvlText w:val="%1.%2.%3"/>
      <w:lvlJc w:val="left"/>
      <w:pPr>
        <w:tabs>
          <w:tab w:val="num" w:pos="7560"/>
        </w:tabs>
        <w:ind w:left="7560" w:hanging="1080"/>
      </w:pPr>
      <w:rPr>
        <w:rFonts w:hint="default"/>
      </w:rPr>
    </w:lvl>
    <w:lvl w:ilvl="3">
      <w:start w:val="1"/>
      <w:numFmt w:val="decimal"/>
      <w:lvlText w:val="%1.%2.%3.%4"/>
      <w:lvlJc w:val="left"/>
      <w:pPr>
        <w:tabs>
          <w:tab w:val="num" w:pos="10800"/>
        </w:tabs>
        <w:ind w:left="10800" w:hanging="108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64" w15:restartNumberingAfterBreak="0">
    <w:nsid w:val="75F46432"/>
    <w:multiLevelType w:val="hybridMultilevel"/>
    <w:tmpl w:val="3910A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7F417F2"/>
    <w:multiLevelType w:val="hybridMultilevel"/>
    <w:tmpl w:val="AF74740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78A5276F"/>
    <w:multiLevelType w:val="multilevel"/>
    <w:tmpl w:val="89BA215C"/>
    <w:lvl w:ilvl="0">
      <w:start w:val="4"/>
      <w:numFmt w:val="upperRoman"/>
      <w:lvlText w:val="%1"/>
      <w:lvlJc w:val="left"/>
      <w:pPr>
        <w:ind w:left="340" w:hanging="900"/>
      </w:pPr>
      <w:rPr>
        <w:rFonts w:hint="default"/>
        <w:lang w:val="en-US" w:eastAsia="en-US" w:bidi="en-US"/>
      </w:rPr>
    </w:lvl>
    <w:lvl w:ilvl="1">
      <w:start w:val="1"/>
      <w:numFmt w:val="decimal"/>
      <w:lvlText w:val="%1-%2"/>
      <w:lvlJc w:val="left"/>
      <w:pPr>
        <w:ind w:left="340" w:hanging="900"/>
      </w:pPr>
      <w:rPr>
        <w:rFonts w:ascii="Arial Black" w:eastAsia="Arial Black" w:hAnsi="Arial Black" w:cs="Arial Black" w:hint="default"/>
        <w:color w:val="004C99"/>
        <w:spacing w:val="-6"/>
        <w:w w:val="100"/>
        <w:sz w:val="36"/>
        <w:szCs w:val="36"/>
        <w:lang w:val="en-US" w:eastAsia="en-US" w:bidi="en-US"/>
      </w:rPr>
    </w:lvl>
    <w:lvl w:ilvl="2">
      <w:numFmt w:val="bullet"/>
      <w:lvlText w:val=""/>
      <w:lvlJc w:val="left"/>
      <w:pPr>
        <w:ind w:left="940" w:hanging="225"/>
      </w:pPr>
      <w:rPr>
        <w:rFonts w:ascii="Wingdings" w:eastAsia="Wingdings" w:hAnsi="Wingdings" w:cs="Wingdings" w:hint="default"/>
        <w:w w:val="100"/>
        <w:sz w:val="11"/>
        <w:szCs w:val="11"/>
        <w:lang w:val="en-US" w:eastAsia="en-US" w:bidi="en-US"/>
      </w:rPr>
    </w:lvl>
    <w:lvl w:ilvl="3">
      <w:numFmt w:val="bullet"/>
      <w:lvlText w:val="o"/>
      <w:lvlJc w:val="left"/>
      <w:pPr>
        <w:ind w:left="1540" w:hanging="255"/>
      </w:pPr>
      <w:rPr>
        <w:rFonts w:ascii="Courier New" w:eastAsia="Courier New" w:hAnsi="Courier New" w:cs="Courier New" w:hint="default"/>
        <w:spacing w:val="-19"/>
        <w:w w:val="100"/>
        <w:position w:val="3"/>
        <w:sz w:val="15"/>
        <w:szCs w:val="15"/>
        <w:lang w:val="en-US" w:eastAsia="en-US" w:bidi="en-US"/>
      </w:rPr>
    </w:lvl>
    <w:lvl w:ilvl="4">
      <w:numFmt w:val="bullet"/>
      <w:lvlText w:val=""/>
      <w:lvlJc w:val="left"/>
      <w:pPr>
        <w:ind w:left="2140" w:hanging="270"/>
      </w:pPr>
      <w:rPr>
        <w:rFonts w:ascii="Wingdings" w:eastAsia="Wingdings" w:hAnsi="Wingdings" w:cs="Wingdings" w:hint="default"/>
        <w:w w:val="102"/>
        <w:sz w:val="15"/>
        <w:szCs w:val="15"/>
        <w:lang w:val="en-US" w:eastAsia="en-US" w:bidi="en-US"/>
      </w:rPr>
    </w:lvl>
    <w:lvl w:ilvl="5">
      <w:numFmt w:val="bullet"/>
      <w:lvlText w:val="•"/>
      <w:lvlJc w:val="left"/>
      <w:pPr>
        <w:ind w:left="4351" w:hanging="270"/>
      </w:pPr>
      <w:rPr>
        <w:rFonts w:hint="default"/>
        <w:lang w:val="en-US" w:eastAsia="en-US" w:bidi="en-US"/>
      </w:rPr>
    </w:lvl>
    <w:lvl w:ilvl="6">
      <w:numFmt w:val="bullet"/>
      <w:lvlText w:val="•"/>
      <w:lvlJc w:val="left"/>
      <w:pPr>
        <w:ind w:left="5457" w:hanging="270"/>
      </w:pPr>
      <w:rPr>
        <w:rFonts w:hint="default"/>
        <w:lang w:val="en-US" w:eastAsia="en-US" w:bidi="en-US"/>
      </w:rPr>
    </w:lvl>
    <w:lvl w:ilvl="7">
      <w:numFmt w:val="bullet"/>
      <w:lvlText w:val="•"/>
      <w:lvlJc w:val="left"/>
      <w:pPr>
        <w:ind w:left="6562" w:hanging="270"/>
      </w:pPr>
      <w:rPr>
        <w:rFonts w:hint="default"/>
        <w:lang w:val="en-US" w:eastAsia="en-US" w:bidi="en-US"/>
      </w:rPr>
    </w:lvl>
    <w:lvl w:ilvl="8">
      <w:numFmt w:val="bullet"/>
      <w:lvlText w:val="•"/>
      <w:lvlJc w:val="left"/>
      <w:pPr>
        <w:ind w:left="7668" w:hanging="270"/>
      </w:pPr>
      <w:rPr>
        <w:rFonts w:hint="default"/>
        <w:lang w:val="en-US" w:eastAsia="en-US" w:bidi="en-US"/>
      </w:rPr>
    </w:lvl>
  </w:abstractNum>
  <w:abstractNum w:abstractNumId="67" w15:restartNumberingAfterBreak="0">
    <w:nsid w:val="7C69179A"/>
    <w:multiLevelType w:val="hybridMultilevel"/>
    <w:tmpl w:val="96D4C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D1E493C"/>
    <w:multiLevelType w:val="hybridMultilevel"/>
    <w:tmpl w:val="ECF40A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15:restartNumberingAfterBreak="0">
    <w:nsid w:val="7E961444"/>
    <w:multiLevelType w:val="hybridMultilevel"/>
    <w:tmpl w:val="84BECBD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6"/>
  </w:num>
  <w:num w:numId="2">
    <w:abstractNumId w:val="0"/>
  </w:num>
  <w:num w:numId="3">
    <w:abstractNumId w:val="55"/>
  </w:num>
  <w:num w:numId="4">
    <w:abstractNumId w:val="60"/>
  </w:num>
  <w:num w:numId="5">
    <w:abstractNumId w:val="8"/>
  </w:num>
  <w:num w:numId="6">
    <w:abstractNumId w:val="57"/>
  </w:num>
  <w:num w:numId="7">
    <w:abstractNumId w:val="42"/>
  </w:num>
  <w:num w:numId="8">
    <w:abstractNumId w:val="27"/>
  </w:num>
  <w:num w:numId="9">
    <w:abstractNumId w:val="7"/>
  </w:num>
  <w:num w:numId="10">
    <w:abstractNumId w:val="31"/>
  </w:num>
  <w:num w:numId="11">
    <w:abstractNumId w:val="16"/>
  </w:num>
  <w:num w:numId="12">
    <w:abstractNumId w:val="39"/>
  </w:num>
  <w:num w:numId="13">
    <w:abstractNumId w:val="46"/>
  </w:num>
  <w:num w:numId="14">
    <w:abstractNumId w:val="2"/>
  </w:num>
  <w:num w:numId="15">
    <w:abstractNumId w:val="11"/>
  </w:num>
  <w:num w:numId="16">
    <w:abstractNumId w:val="63"/>
  </w:num>
  <w:num w:numId="17">
    <w:abstractNumId w:val="20"/>
  </w:num>
  <w:num w:numId="18">
    <w:abstractNumId w:val="54"/>
  </w:num>
  <w:num w:numId="19">
    <w:abstractNumId w:val="33"/>
  </w:num>
  <w:num w:numId="20">
    <w:abstractNumId w:val="41"/>
  </w:num>
  <w:num w:numId="21">
    <w:abstractNumId w:val="5"/>
  </w:num>
  <w:num w:numId="22">
    <w:abstractNumId w:val="48"/>
  </w:num>
  <w:num w:numId="23">
    <w:abstractNumId w:val="42"/>
  </w:num>
  <w:num w:numId="24">
    <w:abstractNumId w:val="23"/>
  </w:num>
  <w:num w:numId="25">
    <w:abstractNumId w:val="64"/>
  </w:num>
  <w:num w:numId="26">
    <w:abstractNumId w:val="15"/>
  </w:num>
  <w:num w:numId="27">
    <w:abstractNumId w:val="3"/>
  </w:num>
  <w:num w:numId="28">
    <w:abstractNumId w:val="61"/>
  </w:num>
  <w:num w:numId="29">
    <w:abstractNumId w:val="38"/>
  </w:num>
  <w:num w:numId="30">
    <w:abstractNumId w:val="35"/>
  </w:num>
  <w:num w:numId="31">
    <w:abstractNumId w:val="66"/>
  </w:num>
  <w:num w:numId="32">
    <w:abstractNumId w:val="25"/>
  </w:num>
  <w:num w:numId="33">
    <w:abstractNumId w:val="65"/>
  </w:num>
  <w:num w:numId="34">
    <w:abstractNumId w:val="40"/>
  </w:num>
  <w:num w:numId="35">
    <w:abstractNumId w:val="52"/>
  </w:num>
  <w:num w:numId="36">
    <w:abstractNumId w:val="47"/>
  </w:num>
  <w:num w:numId="37">
    <w:abstractNumId w:val="68"/>
  </w:num>
  <w:num w:numId="38">
    <w:abstractNumId w:val="13"/>
  </w:num>
  <w:num w:numId="39">
    <w:abstractNumId w:val="36"/>
  </w:num>
  <w:num w:numId="40">
    <w:abstractNumId w:val="45"/>
  </w:num>
  <w:num w:numId="41">
    <w:abstractNumId w:val="51"/>
  </w:num>
  <w:num w:numId="42">
    <w:abstractNumId w:val="14"/>
  </w:num>
  <w:num w:numId="43">
    <w:abstractNumId w:val="1"/>
  </w:num>
  <w:num w:numId="44">
    <w:abstractNumId w:val="22"/>
  </w:num>
  <w:num w:numId="45">
    <w:abstractNumId w:val="29"/>
  </w:num>
  <w:num w:numId="46">
    <w:abstractNumId w:val="30"/>
  </w:num>
  <w:num w:numId="47">
    <w:abstractNumId w:val="50"/>
  </w:num>
  <w:num w:numId="48">
    <w:abstractNumId w:val="44"/>
  </w:num>
  <w:num w:numId="49">
    <w:abstractNumId w:val="19"/>
  </w:num>
  <w:num w:numId="50">
    <w:abstractNumId w:val="53"/>
  </w:num>
  <w:num w:numId="51">
    <w:abstractNumId w:val="49"/>
  </w:num>
  <w:num w:numId="52">
    <w:abstractNumId w:val="6"/>
  </w:num>
  <w:num w:numId="53">
    <w:abstractNumId w:val="28"/>
  </w:num>
  <w:num w:numId="54">
    <w:abstractNumId w:val="12"/>
  </w:num>
  <w:num w:numId="55">
    <w:abstractNumId w:val="9"/>
  </w:num>
  <w:num w:numId="56">
    <w:abstractNumId w:val="21"/>
  </w:num>
  <w:num w:numId="57">
    <w:abstractNumId w:val="26"/>
  </w:num>
  <w:num w:numId="58">
    <w:abstractNumId w:val="58"/>
  </w:num>
  <w:num w:numId="59">
    <w:abstractNumId w:val="32"/>
  </w:num>
  <w:num w:numId="60">
    <w:abstractNumId w:val="4"/>
  </w:num>
  <w:num w:numId="61">
    <w:abstractNumId w:val="37"/>
  </w:num>
  <w:num w:numId="62">
    <w:abstractNumId w:val="34"/>
  </w:num>
  <w:num w:numId="63">
    <w:abstractNumId w:val="10"/>
  </w:num>
  <w:num w:numId="64">
    <w:abstractNumId w:val="17"/>
  </w:num>
  <w:num w:numId="65">
    <w:abstractNumId w:val="24"/>
  </w:num>
  <w:num w:numId="66">
    <w:abstractNumId w:val="67"/>
  </w:num>
  <w:num w:numId="67">
    <w:abstractNumId w:val="18"/>
  </w:num>
  <w:num w:numId="68">
    <w:abstractNumId w:val="59"/>
  </w:num>
  <w:num w:numId="69">
    <w:abstractNumId w:val="69"/>
  </w:num>
  <w:num w:numId="70">
    <w:abstractNumId w:val="43"/>
  </w:num>
  <w:num w:numId="71">
    <w:abstractNumId w:val="62"/>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890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4A7A"/>
    <w:rsid w:val="000015D8"/>
    <w:rsid w:val="00003470"/>
    <w:rsid w:val="000041E9"/>
    <w:rsid w:val="00004771"/>
    <w:rsid w:val="00004ACB"/>
    <w:rsid w:val="00004FB4"/>
    <w:rsid w:val="00006A75"/>
    <w:rsid w:val="000115A0"/>
    <w:rsid w:val="00011E4A"/>
    <w:rsid w:val="00013CC6"/>
    <w:rsid w:val="0001672D"/>
    <w:rsid w:val="00016DC5"/>
    <w:rsid w:val="000173F1"/>
    <w:rsid w:val="00017F00"/>
    <w:rsid w:val="00020FF6"/>
    <w:rsid w:val="000221EA"/>
    <w:rsid w:val="00025200"/>
    <w:rsid w:val="00025A5B"/>
    <w:rsid w:val="00026129"/>
    <w:rsid w:val="00026A6E"/>
    <w:rsid w:val="00027229"/>
    <w:rsid w:val="000307D2"/>
    <w:rsid w:val="000325CC"/>
    <w:rsid w:val="000327B3"/>
    <w:rsid w:val="0003442F"/>
    <w:rsid w:val="000362A9"/>
    <w:rsid w:val="00036496"/>
    <w:rsid w:val="00037236"/>
    <w:rsid w:val="00040886"/>
    <w:rsid w:val="00043F84"/>
    <w:rsid w:val="000465FF"/>
    <w:rsid w:val="000467F6"/>
    <w:rsid w:val="0004687C"/>
    <w:rsid w:val="00047643"/>
    <w:rsid w:val="00050F03"/>
    <w:rsid w:val="00051561"/>
    <w:rsid w:val="000523DC"/>
    <w:rsid w:val="00052E62"/>
    <w:rsid w:val="0005385E"/>
    <w:rsid w:val="00053CDB"/>
    <w:rsid w:val="00054C45"/>
    <w:rsid w:val="00055F00"/>
    <w:rsid w:val="00057706"/>
    <w:rsid w:val="0006074C"/>
    <w:rsid w:val="00061305"/>
    <w:rsid w:val="00063BCE"/>
    <w:rsid w:val="00065826"/>
    <w:rsid w:val="00065874"/>
    <w:rsid w:val="000661D4"/>
    <w:rsid w:val="000668FE"/>
    <w:rsid w:val="00066AFF"/>
    <w:rsid w:val="00074A46"/>
    <w:rsid w:val="00075C48"/>
    <w:rsid w:val="0008107E"/>
    <w:rsid w:val="000847BD"/>
    <w:rsid w:val="00085D44"/>
    <w:rsid w:val="00086E74"/>
    <w:rsid w:val="00087A3D"/>
    <w:rsid w:val="00091517"/>
    <w:rsid w:val="00093AF2"/>
    <w:rsid w:val="00093F75"/>
    <w:rsid w:val="00094B78"/>
    <w:rsid w:val="00097423"/>
    <w:rsid w:val="000A39EA"/>
    <w:rsid w:val="000A3F68"/>
    <w:rsid w:val="000A4708"/>
    <w:rsid w:val="000A61D3"/>
    <w:rsid w:val="000A73F5"/>
    <w:rsid w:val="000A7CCA"/>
    <w:rsid w:val="000B0C10"/>
    <w:rsid w:val="000B1DFA"/>
    <w:rsid w:val="000B2136"/>
    <w:rsid w:val="000B2CA1"/>
    <w:rsid w:val="000B3B4A"/>
    <w:rsid w:val="000B726A"/>
    <w:rsid w:val="000B7951"/>
    <w:rsid w:val="000C0DE2"/>
    <w:rsid w:val="000C0FBE"/>
    <w:rsid w:val="000C1EEF"/>
    <w:rsid w:val="000C2783"/>
    <w:rsid w:val="000C3D4D"/>
    <w:rsid w:val="000C5CD7"/>
    <w:rsid w:val="000C6096"/>
    <w:rsid w:val="000C708B"/>
    <w:rsid w:val="000C7191"/>
    <w:rsid w:val="000C7EE3"/>
    <w:rsid w:val="000D1935"/>
    <w:rsid w:val="000D2AC0"/>
    <w:rsid w:val="000E0C7E"/>
    <w:rsid w:val="000E31F7"/>
    <w:rsid w:val="000E3C31"/>
    <w:rsid w:val="000E5496"/>
    <w:rsid w:val="000E5E02"/>
    <w:rsid w:val="000E7251"/>
    <w:rsid w:val="000E766F"/>
    <w:rsid w:val="000F46AD"/>
    <w:rsid w:val="000F52F4"/>
    <w:rsid w:val="000F577E"/>
    <w:rsid w:val="000F68D6"/>
    <w:rsid w:val="001016E5"/>
    <w:rsid w:val="00102C8A"/>
    <w:rsid w:val="00103FAB"/>
    <w:rsid w:val="00105FE0"/>
    <w:rsid w:val="00112424"/>
    <w:rsid w:val="00113012"/>
    <w:rsid w:val="001130B6"/>
    <w:rsid w:val="0011321C"/>
    <w:rsid w:val="0011595A"/>
    <w:rsid w:val="00116811"/>
    <w:rsid w:val="00117930"/>
    <w:rsid w:val="001233BC"/>
    <w:rsid w:val="00123759"/>
    <w:rsid w:val="00123D74"/>
    <w:rsid w:val="0012676C"/>
    <w:rsid w:val="001275B6"/>
    <w:rsid w:val="00127DE1"/>
    <w:rsid w:val="001310DC"/>
    <w:rsid w:val="00131D2D"/>
    <w:rsid w:val="001327BB"/>
    <w:rsid w:val="00133A73"/>
    <w:rsid w:val="001349F5"/>
    <w:rsid w:val="00134A7A"/>
    <w:rsid w:val="00134CF1"/>
    <w:rsid w:val="00135A4B"/>
    <w:rsid w:val="0013743F"/>
    <w:rsid w:val="00137C48"/>
    <w:rsid w:val="00137C8E"/>
    <w:rsid w:val="00140ED2"/>
    <w:rsid w:val="00141049"/>
    <w:rsid w:val="00142AC9"/>
    <w:rsid w:val="00144F09"/>
    <w:rsid w:val="00145140"/>
    <w:rsid w:val="001471DC"/>
    <w:rsid w:val="001476A3"/>
    <w:rsid w:val="001479AF"/>
    <w:rsid w:val="00152A60"/>
    <w:rsid w:val="00152B68"/>
    <w:rsid w:val="00153673"/>
    <w:rsid w:val="0015470D"/>
    <w:rsid w:val="00157688"/>
    <w:rsid w:val="001576BA"/>
    <w:rsid w:val="00157F58"/>
    <w:rsid w:val="001613D7"/>
    <w:rsid w:val="00166107"/>
    <w:rsid w:val="00170E2E"/>
    <w:rsid w:val="00171900"/>
    <w:rsid w:val="00171AB8"/>
    <w:rsid w:val="001724AF"/>
    <w:rsid w:val="00172B3A"/>
    <w:rsid w:val="00176B8E"/>
    <w:rsid w:val="001813DA"/>
    <w:rsid w:val="00182DE1"/>
    <w:rsid w:val="00183D54"/>
    <w:rsid w:val="0018438F"/>
    <w:rsid w:val="00184BCA"/>
    <w:rsid w:val="00184F5F"/>
    <w:rsid w:val="001851AA"/>
    <w:rsid w:val="00187B99"/>
    <w:rsid w:val="001911B6"/>
    <w:rsid w:val="001942D8"/>
    <w:rsid w:val="00194690"/>
    <w:rsid w:val="00197358"/>
    <w:rsid w:val="00197FE7"/>
    <w:rsid w:val="001A0486"/>
    <w:rsid w:val="001A06DF"/>
    <w:rsid w:val="001A0C65"/>
    <w:rsid w:val="001A1BD6"/>
    <w:rsid w:val="001A2A9C"/>
    <w:rsid w:val="001A2D5E"/>
    <w:rsid w:val="001A3D2A"/>
    <w:rsid w:val="001A52F7"/>
    <w:rsid w:val="001A788C"/>
    <w:rsid w:val="001B3922"/>
    <w:rsid w:val="001B3DC5"/>
    <w:rsid w:val="001B5857"/>
    <w:rsid w:val="001B799F"/>
    <w:rsid w:val="001C0537"/>
    <w:rsid w:val="001C3E34"/>
    <w:rsid w:val="001C45B0"/>
    <w:rsid w:val="001C46C9"/>
    <w:rsid w:val="001C4AB6"/>
    <w:rsid w:val="001C6064"/>
    <w:rsid w:val="001C62A5"/>
    <w:rsid w:val="001C7436"/>
    <w:rsid w:val="001C790D"/>
    <w:rsid w:val="001C7C81"/>
    <w:rsid w:val="001D0867"/>
    <w:rsid w:val="001D2AA7"/>
    <w:rsid w:val="001D311F"/>
    <w:rsid w:val="001D37FA"/>
    <w:rsid w:val="001D4F6F"/>
    <w:rsid w:val="001D78C3"/>
    <w:rsid w:val="001E3745"/>
    <w:rsid w:val="001E56F5"/>
    <w:rsid w:val="001E6527"/>
    <w:rsid w:val="001E7C9E"/>
    <w:rsid w:val="001F4CA3"/>
    <w:rsid w:val="001F5275"/>
    <w:rsid w:val="001F5C3B"/>
    <w:rsid w:val="001F6272"/>
    <w:rsid w:val="001F6EFA"/>
    <w:rsid w:val="001F7FD6"/>
    <w:rsid w:val="00200AB5"/>
    <w:rsid w:val="00201254"/>
    <w:rsid w:val="00204CAF"/>
    <w:rsid w:val="002067DB"/>
    <w:rsid w:val="00206B5E"/>
    <w:rsid w:val="002078A1"/>
    <w:rsid w:val="00210137"/>
    <w:rsid w:val="0021111D"/>
    <w:rsid w:val="00211F13"/>
    <w:rsid w:val="002137FC"/>
    <w:rsid w:val="00213855"/>
    <w:rsid w:val="00215742"/>
    <w:rsid w:val="00215F88"/>
    <w:rsid w:val="00217D49"/>
    <w:rsid w:val="00217FAA"/>
    <w:rsid w:val="002216B3"/>
    <w:rsid w:val="002225CE"/>
    <w:rsid w:val="002226B7"/>
    <w:rsid w:val="0022380F"/>
    <w:rsid w:val="00227D33"/>
    <w:rsid w:val="002308B1"/>
    <w:rsid w:val="00231768"/>
    <w:rsid w:val="00233198"/>
    <w:rsid w:val="00234143"/>
    <w:rsid w:val="0023414B"/>
    <w:rsid w:val="002341E4"/>
    <w:rsid w:val="00234A30"/>
    <w:rsid w:val="00234A62"/>
    <w:rsid w:val="00234A75"/>
    <w:rsid w:val="002362BB"/>
    <w:rsid w:val="00236EC8"/>
    <w:rsid w:val="0023752B"/>
    <w:rsid w:val="002406DE"/>
    <w:rsid w:val="00240F28"/>
    <w:rsid w:val="002410D2"/>
    <w:rsid w:val="00244358"/>
    <w:rsid w:val="00244A0A"/>
    <w:rsid w:val="002458FD"/>
    <w:rsid w:val="0024611C"/>
    <w:rsid w:val="002467F8"/>
    <w:rsid w:val="00247927"/>
    <w:rsid w:val="00247B25"/>
    <w:rsid w:val="00247F66"/>
    <w:rsid w:val="002519B9"/>
    <w:rsid w:val="002529EA"/>
    <w:rsid w:val="002542D3"/>
    <w:rsid w:val="0025480C"/>
    <w:rsid w:val="00256094"/>
    <w:rsid w:val="00264E64"/>
    <w:rsid w:val="002666B7"/>
    <w:rsid w:val="0026707C"/>
    <w:rsid w:val="002703EF"/>
    <w:rsid w:val="0027087D"/>
    <w:rsid w:val="002716E8"/>
    <w:rsid w:val="00271AB0"/>
    <w:rsid w:val="00271BAB"/>
    <w:rsid w:val="00272244"/>
    <w:rsid w:val="00272FAC"/>
    <w:rsid w:val="0027402E"/>
    <w:rsid w:val="0027573B"/>
    <w:rsid w:val="0027592F"/>
    <w:rsid w:val="0027628A"/>
    <w:rsid w:val="0027690E"/>
    <w:rsid w:val="00282A6A"/>
    <w:rsid w:val="00282ACE"/>
    <w:rsid w:val="0028323E"/>
    <w:rsid w:val="0028744B"/>
    <w:rsid w:val="00290292"/>
    <w:rsid w:val="00290BBD"/>
    <w:rsid w:val="00291569"/>
    <w:rsid w:val="00294D29"/>
    <w:rsid w:val="00295797"/>
    <w:rsid w:val="00296045"/>
    <w:rsid w:val="00297330"/>
    <w:rsid w:val="002A018E"/>
    <w:rsid w:val="002A053E"/>
    <w:rsid w:val="002A1A5C"/>
    <w:rsid w:val="002A1B7B"/>
    <w:rsid w:val="002A1F2F"/>
    <w:rsid w:val="002A21C3"/>
    <w:rsid w:val="002A5AE3"/>
    <w:rsid w:val="002A735C"/>
    <w:rsid w:val="002B037D"/>
    <w:rsid w:val="002B0628"/>
    <w:rsid w:val="002B18EB"/>
    <w:rsid w:val="002B2CAD"/>
    <w:rsid w:val="002B36CD"/>
    <w:rsid w:val="002B4464"/>
    <w:rsid w:val="002B62C4"/>
    <w:rsid w:val="002B78BB"/>
    <w:rsid w:val="002C04E0"/>
    <w:rsid w:val="002C2E08"/>
    <w:rsid w:val="002C4DD9"/>
    <w:rsid w:val="002C50AB"/>
    <w:rsid w:val="002C6598"/>
    <w:rsid w:val="002C7B8D"/>
    <w:rsid w:val="002D510D"/>
    <w:rsid w:val="002D5995"/>
    <w:rsid w:val="002E0CAA"/>
    <w:rsid w:val="002E139E"/>
    <w:rsid w:val="002E4DEE"/>
    <w:rsid w:val="002E5CC5"/>
    <w:rsid w:val="002E6601"/>
    <w:rsid w:val="002F0CCC"/>
    <w:rsid w:val="002F355F"/>
    <w:rsid w:val="002F629C"/>
    <w:rsid w:val="002F6A34"/>
    <w:rsid w:val="002F76E7"/>
    <w:rsid w:val="002F7EE7"/>
    <w:rsid w:val="003001A9"/>
    <w:rsid w:val="003001C4"/>
    <w:rsid w:val="0030020E"/>
    <w:rsid w:val="00300D81"/>
    <w:rsid w:val="00302D0C"/>
    <w:rsid w:val="0030389D"/>
    <w:rsid w:val="003039C4"/>
    <w:rsid w:val="003079AF"/>
    <w:rsid w:val="00310A2B"/>
    <w:rsid w:val="00310D05"/>
    <w:rsid w:val="00312FE9"/>
    <w:rsid w:val="00313485"/>
    <w:rsid w:val="00313FAB"/>
    <w:rsid w:val="00314D7C"/>
    <w:rsid w:val="003200A3"/>
    <w:rsid w:val="003203E7"/>
    <w:rsid w:val="003214E0"/>
    <w:rsid w:val="00321A00"/>
    <w:rsid w:val="003226F1"/>
    <w:rsid w:val="003227E7"/>
    <w:rsid w:val="00323F87"/>
    <w:rsid w:val="00324D64"/>
    <w:rsid w:val="00326F72"/>
    <w:rsid w:val="0032707B"/>
    <w:rsid w:val="003309D0"/>
    <w:rsid w:val="00330C80"/>
    <w:rsid w:val="003322CC"/>
    <w:rsid w:val="0033598A"/>
    <w:rsid w:val="00335996"/>
    <w:rsid w:val="00337BD1"/>
    <w:rsid w:val="00340280"/>
    <w:rsid w:val="00343F7C"/>
    <w:rsid w:val="00346A38"/>
    <w:rsid w:val="003477EE"/>
    <w:rsid w:val="0035024A"/>
    <w:rsid w:val="003504AF"/>
    <w:rsid w:val="00351632"/>
    <w:rsid w:val="003530DB"/>
    <w:rsid w:val="00355516"/>
    <w:rsid w:val="003564B0"/>
    <w:rsid w:val="00356AB8"/>
    <w:rsid w:val="00356C31"/>
    <w:rsid w:val="00357BF0"/>
    <w:rsid w:val="00357D0F"/>
    <w:rsid w:val="00357E46"/>
    <w:rsid w:val="00360F54"/>
    <w:rsid w:val="00361C8D"/>
    <w:rsid w:val="00362436"/>
    <w:rsid w:val="00362532"/>
    <w:rsid w:val="0036327F"/>
    <w:rsid w:val="0036412B"/>
    <w:rsid w:val="00364D5D"/>
    <w:rsid w:val="00364F17"/>
    <w:rsid w:val="00365B13"/>
    <w:rsid w:val="0036617D"/>
    <w:rsid w:val="00366B76"/>
    <w:rsid w:val="00370BE4"/>
    <w:rsid w:val="003727F5"/>
    <w:rsid w:val="003769FE"/>
    <w:rsid w:val="003809BC"/>
    <w:rsid w:val="00380F80"/>
    <w:rsid w:val="00383860"/>
    <w:rsid w:val="00384423"/>
    <w:rsid w:val="0038531B"/>
    <w:rsid w:val="0038612B"/>
    <w:rsid w:val="00390209"/>
    <w:rsid w:val="00391228"/>
    <w:rsid w:val="00391457"/>
    <w:rsid w:val="003934F0"/>
    <w:rsid w:val="00393843"/>
    <w:rsid w:val="00393D47"/>
    <w:rsid w:val="003945B7"/>
    <w:rsid w:val="00394C64"/>
    <w:rsid w:val="003957E8"/>
    <w:rsid w:val="003A0547"/>
    <w:rsid w:val="003A0F69"/>
    <w:rsid w:val="003A1824"/>
    <w:rsid w:val="003A183E"/>
    <w:rsid w:val="003A28E1"/>
    <w:rsid w:val="003A4228"/>
    <w:rsid w:val="003A4F47"/>
    <w:rsid w:val="003A5CEF"/>
    <w:rsid w:val="003B1628"/>
    <w:rsid w:val="003B1A47"/>
    <w:rsid w:val="003B2A7C"/>
    <w:rsid w:val="003B43AD"/>
    <w:rsid w:val="003B61DC"/>
    <w:rsid w:val="003B7300"/>
    <w:rsid w:val="003C041D"/>
    <w:rsid w:val="003C0D42"/>
    <w:rsid w:val="003C16DF"/>
    <w:rsid w:val="003C1AAF"/>
    <w:rsid w:val="003C1EFD"/>
    <w:rsid w:val="003C58DB"/>
    <w:rsid w:val="003C64A9"/>
    <w:rsid w:val="003C6667"/>
    <w:rsid w:val="003C72A8"/>
    <w:rsid w:val="003C7841"/>
    <w:rsid w:val="003D0463"/>
    <w:rsid w:val="003D04FE"/>
    <w:rsid w:val="003D0E8E"/>
    <w:rsid w:val="003D247F"/>
    <w:rsid w:val="003D3218"/>
    <w:rsid w:val="003D6838"/>
    <w:rsid w:val="003E08FA"/>
    <w:rsid w:val="003E0F88"/>
    <w:rsid w:val="003E1AC1"/>
    <w:rsid w:val="003E1C1D"/>
    <w:rsid w:val="003E450D"/>
    <w:rsid w:val="003E49AE"/>
    <w:rsid w:val="003E4A43"/>
    <w:rsid w:val="003E6249"/>
    <w:rsid w:val="003E6D04"/>
    <w:rsid w:val="003E6DE7"/>
    <w:rsid w:val="003E6FF6"/>
    <w:rsid w:val="003F02FA"/>
    <w:rsid w:val="003F0921"/>
    <w:rsid w:val="003F59F1"/>
    <w:rsid w:val="003F6ABD"/>
    <w:rsid w:val="003F6EC4"/>
    <w:rsid w:val="00400FB7"/>
    <w:rsid w:val="00401CC0"/>
    <w:rsid w:val="00403198"/>
    <w:rsid w:val="00404343"/>
    <w:rsid w:val="00404CAA"/>
    <w:rsid w:val="00404F2A"/>
    <w:rsid w:val="00406363"/>
    <w:rsid w:val="00411C37"/>
    <w:rsid w:val="00411FF7"/>
    <w:rsid w:val="004141EF"/>
    <w:rsid w:val="00414CCF"/>
    <w:rsid w:val="00416525"/>
    <w:rsid w:val="00417559"/>
    <w:rsid w:val="00417809"/>
    <w:rsid w:val="0042245F"/>
    <w:rsid w:val="00422A34"/>
    <w:rsid w:val="00425F5C"/>
    <w:rsid w:val="004301EE"/>
    <w:rsid w:val="004303A3"/>
    <w:rsid w:val="00430919"/>
    <w:rsid w:val="00430E66"/>
    <w:rsid w:val="00431A35"/>
    <w:rsid w:val="004324CF"/>
    <w:rsid w:val="00432634"/>
    <w:rsid w:val="004351D1"/>
    <w:rsid w:val="004354FD"/>
    <w:rsid w:val="004362D1"/>
    <w:rsid w:val="0043767D"/>
    <w:rsid w:val="004379E3"/>
    <w:rsid w:val="0044054E"/>
    <w:rsid w:val="00444122"/>
    <w:rsid w:val="00446F20"/>
    <w:rsid w:val="00447735"/>
    <w:rsid w:val="00450F30"/>
    <w:rsid w:val="0045147B"/>
    <w:rsid w:val="0045313C"/>
    <w:rsid w:val="00454102"/>
    <w:rsid w:val="00455486"/>
    <w:rsid w:val="004575EF"/>
    <w:rsid w:val="00457FBC"/>
    <w:rsid w:val="00461235"/>
    <w:rsid w:val="00461BC1"/>
    <w:rsid w:val="00463DE6"/>
    <w:rsid w:val="00464661"/>
    <w:rsid w:val="0046491E"/>
    <w:rsid w:val="00465077"/>
    <w:rsid w:val="004704E8"/>
    <w:rsid w:val="00471106"/>
    <w:rsid w:val="004749F2"/>
    <w:rsid w:val="004775A0"/>
    <w:rsid w:val="00483054"/>
    <w:rsid w:val="004832A6"/>
    <w:rsid w:val="00486533"/>
    <w:rsid w:val="00486766"/>
    <w:rsid w:val="00486933"/>
    <w:rsid w:val="00486EBD"/>
    <w:rsid w:val="00487D1E"/>
    <w:rsid w:val="004914A5"/>
    <w:rsid w:val="0049176B"/>
    <w:rsid w:val="0049221F"/>
    <w:rsid w:val="00492A0C"/>
    <w:rsid w:val="0049350C"/>
    <w:rsid w:val="00494E09"/>
    <w:rsid w:val="004967D5"/>
    <w:rsid w:val="00496CD5"/>
    <w:rsid w:val="0049778B"/>
    <w:rsid w:val="004A1D20"/>
    <w:rsid w:val="004A24FD"/>
    <w:rsid w:val="004A5954"/>
    <w:rsid w:val="004A6A31"/>
    <w:rsid w:val="004B0B93"/>
    <w:rsid w:val="004B159E"/>
    <w:rsid w:val="004B26E4"/>
    <w:rsid w:val="004B28EA"/>
    <w:rsid w:val="004B4045"/>
    <w:rsid w:val="004B476C"/>
    <w:rsid w:val="004C017F"/>
    <w:rsid w:val="004C08AE"/>
    <w:rsid w:val="004C09B7"/>
    <w:rsid w:val="004C1368"/>
    <w:rsid w:val="004C1CE3"/>
    <w:rsid w:val="004D1569"/>
    <w:rsid w:val="004D1E9D"/>
    <w:rsid w:val="004D30E3"/>
    <w:rsid w:val="004D510F"/>
    <w:rsid w:val="004D579F"/>
    <w:rsid w:val="004D648A"/>
    <w:rsid w:val="004D658D"/>
    <w:rsid w:val="004D7025"/>
    <w:rsid w:val="004D7323"/>
    <w:rsid w:val="004E0234"/>
    <w:rsid w:val="004E03A3"/>
    <w:rsid w:val="004E10CE"/>
    <w:rsid w:val="004E145F"/>
    <w:rsid w:val="004E1585"/>
    <w:rsid w:val="004E19EF"/>
    <w:rsid w:val="004E2145"/>
    <w:rsid w:val="004E6108"/>
    <w:rsid w:val="004F0DAF"/>
    <w:rsid w:val="004F64A1"/>
    <w:rsid w:val="004F6DF8"/>
    <w:rsid w:val="004F7615"/>
    <w:rsid w:val="00500E16"/>
    <w:rsid w:val="00501CF3"/>
    <w:rsid w:val="0050317B"/>
    <w:rsid w:val="00503720"/>
    <w:rsid w:val="00504252"/>
    <w:rsid w:val="00505F69"/>
    <w:rsid w:val="0050616E"/>
    <w:rsid w:val="00506EF8"/>
    <w:rsid w:val="0051003F"/>
    <w:rsid w:val="0051238B"/>
    <w:rsid w:val="00512682"/>
    <w:rsid w:val="00514087"/>
    <w:rsid w:val="00514317"/>
    <w:rsid w:val="0051641D"/>
    <w:rsid w:val="0051728A"/>
    <w:rsid w:val="00517DD1"/>
    <w:rsid w:val="005210DD"/>
    <w:rsid w:val="005213E5"/>
    <w:rsid w:val="005219BF"/>
    <w:rsid w:val="0052430F"/>
    <w:rsid w:val="00524D24"/>
    <w:rsid w:val="00525975"/>
    <w:rsid w:val="005265C1"/>
    <w:rsid w:val="00530FA2"/>
    <w:rsid w:val="00533B45"/>
    <w:rsid w:val="0053683D"/>
    <w:rsid w:val="00537DC0"/>
    <w:rsid w:val="00541BFA"/>
    <w:rsid w:val="00541DCE"/>
    <w:rsid w:val="00542E4F"/>
    <w:rsid w:val="005472A7"/>
    <w:rsid w:val="00550915"/>
    <w:rsid w:val="00553A8A"/>
    <w:rsid w:val="00553FBA"/>
    <w:rsid w:val="005544FF"/>
    <w:rsid w:val="0055573E"/>
    <w:rsid w:val="00555788"/>
    <w:rsid w:val="005557B0"/>
    <w:rsid w:val="0055647C"/>
    <w:rsid w:val="0055687F"/>
    <w:rsid w:val="005575F1"/>
    <w:rsid w:val="00557843"/>
    <w:rsid w:val="005579E7"/>
    <w:rsid w:val="005611B2"/>
    <w:rsid w:val="005618C1"/>
    <w:rsid w:val="0056499B"/>
    <w:rsid w:val="00565742"/>
    <w:rsid w:val="00566CBC"/>
    <w:rsid w:val="00571327"/>
    <w:rsid w:val="005718DD"/>
    <w:rsid w:val="005741AE"/>
    <w:rsid w:val="00574C86"/>
    <w:rsid w:val="0057550D"/>
    <w:rsid w:val="0057555B"/>
    <w:rsid w:val="005757A7"/>
    <w:rsid w:val="00580F98"/>
    <w:rsid w:val="00581145"/>
    <w:rsid w:val="005819F7"/>
    <w:rsid w:val="00583328"/>
    <w:rsid w:val="005835A9"/>
    <w:rsid w:val="005836B8"/>
    <w:rsid w:val="005843C6"/>
    <w:rsid w:val="00585BF6"/>
    <w:rsid w:val="00587049"/>
    <w:rsid w:val="005870E5"/>
    <w:rsid w:val="00587EC1"/>
    <w:rsid w:val="00591317"/>
    <w:rsid w:val="00592B5A"/>
    <w:rsid w:val="00593D21"/>
    <w:rsid w:val="005957C3"/>
    <w:rsid w:val="005A1770"/>
    <w:rsid w:val="005A2F67"/>
    <w:rsid w:val="005A322E"/>
    <w:rsid w:val="005A4532"/>
    <w:rsid w:val="005A4B4F"/>
    <w:rsid w:val="005A599B"/>
    <w:rsid w:val="005B0884"/>
    <w:rsid w:val="005B0EBB"/>
    <w:rsid w:val="005B1B64"/>
    <w:rsid w:val="005B2014"/>
    <w:rsid w:val="005B3643"/>
    <w:rsid w:val="005B3C2C"/>
    <w:rsid w:val="005B450A"/>
    <w:rsid w:val="005B4BC7"/>
    <w:rsid w:val="005B5EBE"/>
    <w:rsid w:val="005B5F88"/>
    <w:rsid w:val="005B7527"/>
    <w:rsid w:val="005C1020"/>
    <w:rsid w:val="005C5DAC"/>
    <w:rsid w:val="005D09B7"/>
    <w:rsid w:val="005D22EF"/>
    <w:rsid w:val="005D30CF"/>
    <w:rsid w:val="005D43CE"/>
    <w:rsid w:val="005D72C7"/>
    <w:rsid w:val="005E01F3"/>
    <w:rsid w:val="005E1B70"/>
    <w:rsid w:val="005E2077"/>
    <w:rsid w:val="005E275B"/>
    <w:rsid w:val="005E2B93"/>
    <w:rsid w:val="005E4FD0"/>
    <w:rsid w:val="005E5C28"/>
    <w:rsid w:val="005E6FB0"/>
    <w:rsid w:val="005E7B8B"/>
    <w:rsid w:val="005F01A1"/>
    <w:rsid w:val="005F0A9A"/>
    <w:rsid w:val="005F11DB"/>
    <w:rsid w:val="005F1E61"/>
    <w:rsid w:val="005F39BC"/>
    <w:rsid w:val="005F3BE4"/>
    <w:rsid w:val="005F50A5"/>
    <w:rsid w:val="005F654F"/>
    <w:rsid w:val="005F6B2F"/>
    <w:rsid w:val="005F7135"/>
    <w:rsid w:val="005F7DB6"/>
    <w:rsid w:val="0060199F"/>
    <w:rsid w:val="00601FFE"/>
    <w:rsid w:val="006033EF"/>
    <w:rsid w:val="00605064"/>
    <w:rsid w:val="00605213"/>
    <w:rsid w:val="00606102"/>
    <w:rsid w:val="00607D29"/>
    <w:rsid w:val="00607EB3"/>
    <w:rsid w:val="00610457"/>
    <w:rsid w:val="00610B8A"/>
    <w:rsid w:val="00612BC1"/>
    <w:rsid w:val="006144D7"/>
    <w:rsid w:val="00615814"/>
    <w:rsid w:val="006179E3"/>
    <w:rsid w:val="00621D62"/>
    <w:rsid w:val="0062394C"/>
    <w:rsid w:val="00624028"/>
    <w:rsid w:val="00624BC7"/>
    <w:rsid w:val="00626224"/>
    <w:rsid w:val="00626481"/>
    <w:rsid w:val="00630339"/>
    <w:rsid w:val="006402D2"/>
    <w:rsid w:val="0064057F"/>
    <w:rsid w:val="00642662"/>
    <w:rsid w:val="006457B5"/>
    <w:rsid w:val="00646160"/>
    <w:rsid w:val="006500BF"/>
    <w:rsid w:val="00650BDC"/>
    <w:rsid w:val="00655A1C"/>
    <w:rsid w:val="00655AA5"/>
    <w:rsid w:val="00656257"/>
    <w:rsid w:val="00656C2C"/>
    <w:rsid w:val="00661FCA"/>
    <w:rsid w:val="00662A3F"/>
    <w:rsid w:val="0066347F"/>
    <w:rsid w:val="0066422E"/>
    <w:rsid w:val="0067113E"/>
    <w:rsid w:val="00674A16"/>
    <w:rsid w:val="00675A53"/>
    <w:rsid w:val="0067772F"/>
    <w:rsid w:val="00680221"/>
    <w:rsid w:val="0068173B"/>
    <w:rsid w:val="0068198B"/>
    <w:rsid w:val="00681C3B"/>
    <w:rsid w:val="00681DFD"/>
    <w:rsid w:val="00682095"/>
    <w:rsid w:val="00682C5F"/>
    <w:rsid w:val="00683FCC"/>
    <w:rsid w:val="0068579C"/>
    <w:rsid w:val="006862C0"/>
    <w:rsid w:val="00687D65"/>
    <w:rsid w:val="00690E0B"/>
    <w:rsid w:val="00693AC1"/>
    <w:rsid w:val="00694703"/>
    <w:rsid w:val="00694C0D"/>
    <w:rsid w:val="00694E0B"/>
    <w:rsid w:val="006957C7"/>
    <w:rsid w:val="006967B1"/>
    <w:rsid w:val="006A01C7"/>
    <w:rsid w:val="006A02C9"/>
    <w:rsid w:val="006A1B60"/>
    <w:rsid w:val="006A1EEF"/>
    <w:rsid w:val="006A2D14"/>
    <w:rsid w:val="006A6684"/>
    <w:rsid w:val="006B0024"/>
    <w:rsid w:val="006B0A19"/>
    <w:rsid w:val="006B0D96"/>
    <w:rsid w:val="006B1D38"/>
    <w:rsid w:val="006B3315"/>
    <w:rsid w:val="006B48F5"/>
    <w:rsid w:val="006B597C"/>
    <w:rsid w:val="006B5E40"/>
    <w:rsid w:val="006B7F80"/>
    <w:rsid w:val="006C5720"/>
    <w:rsid w:val="006C5C42"/>
    <w:rsid w:val="006C5E30"/>
    <w:rsid w:val="006C7D0D"/>
    <w:rsid w:val="006D08A2"/>
    <w:rsid w:val="006D17F9"/>
    <w:rsid w:val="006D18F8"/>
    <w:rsid w:val="006D4FE0"/>
    <w:rsid w:val="006D4FF2"/>
    <w:rsid w:val="006D5D7D"/>
    <w:rsid w:val="006E1903"/>
    <w:rsid w:val="006E20CC"/>
    <w:rsid w:val="006E271F"/>
    <w:rsid w:val="006E27B2"/>
    <w:rsid w:val="006E2F66"/>
    <w:rsid w:val="006E3570"/>
    <w:rsid w:val="006F064A"/>
    <w:rsid w:val="006F3086"/>
    <w:rsid w:val="006F4500"/>
    <w:rsid w:val="006F4AFD"/>
    <w:rsid w:val="006F53B2"/>
    <w:rsid w:val="006F5895"/>
    <w:rsid w:val="00702283"/>
    <w:rsid w:val="00702538"/>
    <w:rsid w:val="00702673"/>
    <w:rsid w:val="00702871"/>
    <w:rsid w:val="00704AE1"/>
    <w:rsid w:val="0070642D"/>
    <w:rsid w:val="0070654D"/>
    <w:rsid w:val="00711D98"/>
    <w:rsid w:val="00712271"/>
    <w:rsid w:val="007135DB"/>
    <w:rsid w:val="00713D3B"/>
    <w:rsid w:val="00713F57"/>
    <w:rsid w:val="00715522"/>
    <w:rsid w:val="00715BD4"/>
    <w:rsid w:val="00715D8A"/>
    <w:rsid w:val="0071669F"/>
    <w:rsid w:val="00716A3D"/>
    <w:rsid w:val="00720D1F"/>
    <w:rsid w:val="00722006"/>
    <w:rsid w:val="00722DDE"/>
    <w:rsid w:val="00725197"/>
    <w:rsid w:val="00726747"/>
    <w:rsid w:val="00727453"/>
    <w:rsid w:val="007275B6"/>
    <w:rsid w:val="00727881"/>
    <w:rsid w:val="00730838"/>
    <w:rsid w:val="00730AE5"/>
    <w:rsid w:val="00730B69"/>
    <w:rsid w:val="00732DFE"/>
    <w:rsid w:val="007353C0"/>
    <w:rsid w:val="00737FC6"/>
    <w:rsid w:val="00737FEA"/>
    <w:rsid w:val="00742579"/>
    <w:rsid w:val="00746299"/>
    <w:rsid w:val="00750D3C"/>
    <w:rsid w:val="00752EDC"/>
    <w:rsid w:val="007543FF"/>
    <w:rsid w:val="00756F55"/>
    <w:rsid w:val="00761E95"/>
    <w:rsid w:val="00764B44"/>
    <w:rsid w:val="00764F27"/>
    <w:rsid w:val="00765F66"/>
    <w:rsid w:val="00766B24"/>
    <w:rsid w:val="007676F8"/>
    <w:rsid w:val="0077023B"/>
    <w:rsid w:val="0077135F"/>
    <w:rsid w:val="00773182"/>
    <w:rsid w:val="00774DB1"/>
    <w:rsid w:val="007756BF"/>
    <w:rsid w:val="00777235"/>
    <w:rsid w:val="0077777F"/>
    <w:rsid w:val="007815F7"/>
    <w:rsid w:val="00782FEA"/>
    <w:rsid w:val="00791791"/>
    <w:rsid w:val="00793ACA"/>
    <w:rsid w:val="0079470B"/>
    <w:rsid w:val="007951A5"/>
    <w:rsid w:val="0079755A"/>
    <w:rsid w:val="00797B4A"/>
    <w:rsid w:val="007A0E17"/>
    <w:rsid w:val="007A2262"/>
    <w:rsid w:val="007A3708"/>
    <w:rsid w:val="007A502D"/>
    <w:rsid w:val="007A563A"/>
    <w:rsid w:val="007A7B72"/>
    <w:rsid w:val="007B2D81"/>
    <w:rsid w:val="007B3CA2"/>
    <w:rsid w:val="007B500D"/>
    <w:rsid w:val="007B515F"/>
    <w:rsid w:val="007B6FAD"/>
    <w:rsid w:val="007C0DA2"/>
    <w:rsid w:val="007C30C3"/>
    <w:rsid w:val="007C44F1"/>
    <w:rsid w:val="007C6DD4"/>
    <w:rsid w:val="007C7032"/>
    <w:rsid w:val="007D1155"/>
    <w:rsid w:val="007D17AE"/>
    <w:rsid w:val="007D2146"/>
    <w:rsid w:val="007D3198"/>
    <w:rsid w:val="007D462A"/>
    <w:rsid w:val="007D56C5"/>
    <w:rsid w:val="007D6B45"/>
    <w:rsid w:val="007D73ED"/>
    <w:rsid w:val="007D7D9C"/>
    <w:rsid w:val="007D7FE2"/>
    <w:rsid w:val="007E1C10"/>
    <w:rsid w:val="007E2737"/>
    <w:rsid w:val="007E2ECE"/>
    <w:rsid w:val="007E2F2C"/>
    <w:rsid w:val="007E531B"/>
    <w:rsid w:val="007E576B"/>
    <w:rsid w:val="007E649F"/>
    <w:rsid w:val="007E739B"/>
    <w:rsid w:val="007F1617"/>
    <w:rsid w:val="007F2965"/>
    <w:rsid w:val="007F673D"/>
    <w:rsid w:val="007F7079"/>
    <w:rsid w:val="007F7A37"/>
    <w:rsid w:val="00801D18"/>
    <w:rsid w:val="008026F6"/>
    <w:rsid w:val="0080502C"/>
    <w:rsid w:val="00805590"/>
    <w:rsid w:val="008076F9"/>
    <w:rsid w:val="0081031B"/>
    <w:rsid w:val="00810A61"/>
    <w:rsid w:val="00811217"/>
    <w:rsid w:val="0081126F"/>
    <w:rsid w:val="00814BCC"/>
    <w:rsid w:val="00817787"/>
    <w:rsid w:val="00820ABE"/>
    <w:rsid w:val="0082173B"/>
    <w:rsid w:val="008243F9"/>
    <w:rsid w:val="00827AF2"/>
    <w:rsid w:val="00827BB8"/>
    <w:rsid w:val="00834383"/>
    <w:rsid w:val="0083452B"/>
    <w:rsid w:val="008345E1"/>
    <w:rsid w:val="0084134B"/>
    <w:rsid w:val="008416EA"/>
    <w:rsid w:val="00843827"/>
    <w:rsid w:val="00844168"/>
    <w:rsid w:val="00846395"/>
    <w:rsid w:val="00846B6C"/>
    <w:rsid w:val="008500B8"/>
    <w:rsid w:val="00851722"/>
    <w:rsid w:val="00851BD6"/>
    <w:rsid w:val="008530F0"/>
    <w:rsid w:val="00853320"/>
    <w:rsid w:val="00853CDE"/>
    <w:rsid w:val="008572DC"/>
    <w:rsid w:val="00857F2B"/>
    <w:rsid w:val="00862D15"/>
    <w:rsid w:val="008631B2"/>
    <w:rsid w:val="00864DAE"/>
    <w:rsid w:val="00866B49"/>
    <w:rsid w:val="00870087"/>
    <w:rsid w:val="0087009D"/>
    <w:rsid w:val="008717A0"/>
    <w:rsid w:val="00872774"/>
    <w:rsid w:val="008737E8"/>
    <w:rsid w:val="00874724"/>
    <w:rsid w:val="00875026"/>
    <w:rsid w:val="00876118"/>
    <w:rsid w:val="008769C1"/>
    <w:rsid w:val="00876B2C"/>
    <w:rsid w:val="00876F5C"/>
    <w:rsid w:val="00876FB5"/>
    <w:rsid w:val="00880E1D"/>
    <w:rsid w:val="00883693"/>
    <w:rsid w:val="008838D4"/>
    <w:rsid w:val="00884CD3"/>
    <w:rsid w:val="00886A7B"/>
    <w:rsid w:val="00890D97"/>
    <w:rsid w:val="008913EE"/>
    <w:rsid w:val="008947EC"/>
    <w:rsid w:val="008951DA"/>
    <w:rsid w:val="008A1DDA"/>
    <w:rsid w:val="008A2B9B"/>
    <w:rsid w:val="008A2E26"/>
    <w:rsid w:val="008A5C32"/>
    <w:rsid w:val="008A6BCB"/>
    <w:rsid w:val="008A6C75"/>
    <w:rsid w:val="008A7624"/>
    <w:rsid w:val="008B362E"/>
    <w:rsid w:val="008B689E"/>
    <w:rsid w:val="008B7215"/>
    <w:rsid w:val="008C27CF"/>
    <w:rsid w:val="008C4E1C"/>
    <w:rsid w:val="008C53A0"/>
    <w:rsid w:val="008C5408"/>
    <w:rsid w:val="008C7B1B"/>
    <w:rsid w:val="008D010A"/>
    <w:rsid w:val="008D0376"/>
    <w:rsid w:val="008D2458"/>
    <w:rsid w:val="008D425B"/>
    <w:rsid w:val="008D48A8"/>
    <w:rsid w:val="008D563C"/>
    <w:rsid w:val="008D6F8E"/>
    <w:rsid w:val="008D7088"/>
    <w:rsid w:val="008D7E07"/>
    <w:rsid w:val="008E2D20"/>
    <w:rsid w:val="008E339E"/>
    <w:rsid w:val="008F28AE"/>
    <w:rsid w:val="008F2C6E"/>
    <w:rsid w:val="008F4A2D"/>
    <w:rsid w:val="008F5954"/>
    <w:rsid w:val="008F5DFA"/>
    <w:rsid w:val="008F6546"/>
    <w:rsid w:val="008F7091"/>
    <w:rsid w:val="008F7947"/>
    <w:rsid w:val="00901AB6"/>
    <w:rsid w:val="0090324F"/>
    <w:rsid w:val="00910A62"/>
    <w:rsid w:val="009152D0"/>
    <w:rsid w:val="0091576D"/>
    <w:rsid w:val="00915B9B"/>
    <w:rsid w:val="009164F8"/>
    <w:rsid w:val="00916E62"/>
    <w:rsid w:val="00920EDA"/>
    <w:rsid w:val="009228C6"/>
    <w:rsid w:val="009233F4"/>
    <w:rsid w:val="00923817"/>
    <w:rsid w:val="009269A8"/>
    <w:rsid w:val="00931921"/>
    <w:rsid w:val="00932365"/>
    <w:rsid w:val="00933158"/>
    <w:rsid w:val="009336BF"/>
    <w:rsid w:val="00933DF0"/>
    <w:rsid w:val="009374D7"/>
    <w:rsid w:val="00940BE0"/>
    <w:rsid w:val="00942BB9"/>
    <w:rsid w:val="00943BD1"/>
    <w:rsid w:val="00945576"/>
    <w:rsid w:val="009478D0"/>
    <w:rsid w:val="00947F7A"/>
    <w:rsid w:val="00950DC1"/>
    <w:rsid w:val="00951181"/>
    <w:rsid w:val="00952453"/>
    <w:rsid w:val="00953F21"/>
    <w:rsid w:val="00956860"/>
    <w:rsid w:val="0096092E"/>
    <w:rsid w:val="00962EDB"/>
    <w:rsid w:val="00963FBC"/>
    <w:rsid w:val="00964189"/>
    <w:rsid w:val="00965F72"/>
    <w:rsid w:val="00966003"/>
    <w:rsid w:val="00967670"/>
    <w:rsid w:val="0097090E"/>
    <w:rsid w:val="00973519"/>
    <w:rsid w:val="0097370D"/>
    <w:rsid w:val="00974DB7"/>
    <w:rsid w:val="009756C4"/>
    <w:rsid w:val="009765C3"/>
    <w:rsid w:val="009775AD"/>
    <w:rsid w:val="0097798C"/>
    <w:rsid w:val="00977F33"/>
    <w:rsid w:val="00980D85"/>
    <w:rsid w:val="009810DB"/>
    <w:rsid w:val="009813B4"/>
    <w:rsid w:val="00981D19"/>
    <w:rsid w:val="009837EE"/>
    <w:rsid w:val="00983F2C"/>
    <w:rsid w:val="00985215"/>
    <w:rsid w:val="00986004"/>
    <w:rsid w:val="00986164"/>
    <w:rsid w:val="00986E04"/>
    <w:rsid w:val="009872D6"/>
    <w:rsid w:val="00992AA1"/>
    <w:rsid w:val="009930F4"/>
    <w:rsid w:val="00993A3B"/>
    <w:rsid w:val="009954E7"/>
    <w:rsid w:val="00995DDC"/>
    <w:rsid w:val="0099689F"/>
    <w:rsid w:val="00997FF0"/>
    <w:rsid w:val="009A1154"/>
    <w:rsid w:val="009A242D"/>
    <w:rsid w:val="009A3C01"/>
    <w:rsid w:val="009A3F22"/>
    <w:rsid w:val="009A45C5"/>
    <w:rsid w:val="009A4A40"/>
    <w:rsid w:val="009A581D"/>
    <w:rsid w:val="009A659D"/>
    <w:rsid w:val="009A67B0"/>
    <w:rsid w:val="009B0389"/>
    <w:rsid w:val="009B075C"/>
    <w:rsid w:val="009B1184"/>
    <w:rsid w:val="009B15FC"/>
    <w:rsid w:val="009B1745"/>
    <w:rsid w:val="009B4AE2"/>
    <w:rsid w:val="009C0B9A"/>
    <w:rsid w:val="009C2682"/>
    <w:rsid w:val="009C4170"/>
    <w:rsid w:val="009C64F4"/>
    <w:rsid w:val="009C6BF7"/>
    <w:rsid w:val="009C6C3D"/>
    <w:rsid w:val="009D149A"/>
    <w:rsid w:val="009D1BEF"/>
    <w:rsid w:val="009D1E5C"/>
    <w:rsid w:val="009D4E4E"/>
    <w:rsid w:val="009D6087"/>
    <w:rsid w:val="009D6352"/>
    <w:rsid w:val="009D6418"/>
    <w:rsid w:val="009E2087"/>
    <w:rsid w:val="009E2B62"/>
    <w:rsid w:val="009E4CC2"/>
    <w:rsid w:val="009E5C81"/>
    <w:rsid w:val="009E7FAA"/>
    <w:rsid w:val="009F0870"/>
    <w:rsid w:val="009F0F38"/>
    <w:rsid w:val="009F3251"/>
    <w:rsid w:val="009F4F88"/>
    <w:rsid w:val="009F5ED0"/>
    <w:rsid w:val="00A004C8"/>
    <w:rsid w:val="00A010AF"/>
    <w:rsid w:val="00A02B5C"/>
    <w:rsid w:val="00A03C0B"/>
    <w:rsid w:val="00A04229"/>
    <w:rsid w:val="00A04A67"/>
    <w:rsid w:val="00A05104"/>
    <w:rsid w:val="00A06086"/>
    <w:rsid w:val="00A076FE"/>
    <w:rsid w:val="00A10CBF"/>
    <w:rsid w:val="00A11951"/>
    <w:rsid w:val="00A14AD9"/>
    <w:rsid w:val="00A14C43"/>
    <w:rsid w:val="00A155ED"/>
    <w:rsid w:val="00A16695"/>
    <w:rsid w:val="00A21D5D"/>
    <w:rsid w:val="00A268ED"/>
    <w:rsid w:val="00A269F3"/>
    <w:rsid w:val="00A27DB9"/>
    <w:rsid w:val="00A328A2"/>
    <w:rsid w:val="00A34517"/>
    <w:rsid w:val="00A34897"/>
    <w:rsid w:val="00A356D1"/>
    <w:rsid w:val="00A40003"/>
    <w:rsid w:val="00A40C95"/>
    <w:rsid w:val="00A434EC"/>
    <w:rsid w:val="00A43B04"/>
    <w:rsid w:val="00A44BC5"/>
    <w:rsid w:val="00A507D5"/>
    <w:rsid w:val="00A51C8E"/>
    <w:rsid w:val="00A52E56"/>
    <w:rsid w:val="00A52E9C"/>
    <w:rsid w:val="00A5391C"/>
    <w:rsid w:val="00A53CE8"/>
    <w:rsid w:val="00A5402B"/>
    <w:rsid w:val="00A55480"/>
    <w:rsid w:val="00A572BD"/>
    <w:rsid w:val="00A575BB"/>
    <w:rsid w:val="00A622DF"/>
    <w:rsid w:val="00A63156"/>
    <w:rsid w:val="00A63E2A"/>
    <w:rsid w:val="00A64B4E"/>
    <w:rsid w:val="00A65299"/>
    <w:rsid w:val="00A67A4C"/>
    <w:rsid w:val="00A70C75"/>
    <w:rsid w:val="00A71EAE"/>
    <w:rsid w:val="00A748AE"/>
    <w:rsid w:val="00A7494E"/>
    <w:rsid w:val="00A74B7C"/>
    <w:rsid w:val="00A74C86"/>
    <w:rsid w:val="00A760D3"/>
    <w:rsid w:val="00A76B9F"/>
    <w:rsid w:val="00A77519"/>
    <w:rsid w:val="00A804A0"/>
    <w:rsid w:val="00A83117"/>
    <w:rsid w:val="00A84E61"/>
    <w:rsid w:val="00A86342"/>
    <w:rsid w:val="00A86E0C"/>
    <w:rsid w:val="00A91C29"/>
    <w:rsid w:val="00A926D4"/>
    <w:rsid w:val="00A93BEC"/>
    <w:rsid w:val="00A95F00"/>
    <w:rsid w:val="00A965D5"/>
    <w:rsid w:val="00A96C97"/>
    <w:rsid w:val="00A9739A"/>
    <w:rsid w:val="00A97501"/>
    <w:rsid w:val="00A976E9"/>
    <w:rsid w:val="00A97AD6"/>
    <w:rsid w:val="00AA0007"/>
    <w:rsid w:val="00AA1077"/>
    <w:rsid w:val="00AA3892"/>
    <w:rsid w:val="00AB0AEC"/>
    <w:rsid w:val="00AB0B06"/>
    <w:rsid w:val="00AB10CE"/>
    <w:rsid w:val="00AB1391"/>
    <w:rsid w:val="00AB2374"/>
    <w:rsid w:val="00AB2A23"/>
    <w:rsid w:val="00AB3735"/>
    <w:rsid w:val="00AB514A"/>
    <w:rsid w:val="00AB602F"/>
    <w:rsid w:val="00AB68CE"/>
    <w:rsid w:val="00AB69E4"/>
    <w:rsid w:val="00AC01EC"/>
    <w:rsid w:val="00AC2E5E"/>
    <w:rsid w:val="00AC3CD9"/>
    <w:rsid w:val="00AC49F2"/>
    <w:rsid w:val="00AC4E35"/>
    <w:rsid w:val="00AC6068"/>
    <w:rsid w:val="00AC63D7"/>
    <w:rsid w:val="00AC780D"/>
    <w:rsid w:val="00AD1038"/>
    <w:rsid w:val="00AD1F43"/>
    <w:rsid w:val="00AD2213"/>
    <w:rsid w:val="00AD4B4C"/>
    <w:rsid w:val="00AD5074"/>
    <w:rsid w:val="00AD533D"/>
    <w:rsid w:val="00AD5496"/>
    <w:rsid w:val="00AD65EC"/>
    <w:rsid w:val="00AD6E42"/>
    <w:rsid w:val="00AE1B32"/>
    <w:rsid w:val="00AE5E30"/>
    <w:rsid w:val="00AF117F"/>
    <w:rsid w:val="00AF19DB"/>
    <w:rsid w:val="00AF3281"/>
    <w:rsid w:val="00AF3C09"/>
    <w:rsid w:val="00AF44CA"/>
    <w:rsid w:val="00B00D9C"/>
    <w:rsid w:val="00B021CC"/>
    <w:rsid w:val="00B03E75"/>
    <w:rsid w:val="00B05092"/>
    <w:rsid w:val="00B103F0"/>
    <w:rsid w:val="00B1058E"/>
    <w:rsid w:val="00B10746"/>
    <w:rsid w:val="00B133AF"/>
    <w:rsid w:val="00B15C4A"/>
    <w:rsid w:val="00B16A0D"/>
    <w:rsid w:val="00B16DB8"/>
    <w:rsid w:val="00B21ABA"/>
    <w:rsid w:val="00B22523"/>
    <w:rsid w:val="00B23874"/>
    <w:rsid w:val="00B242E3"/>
    <w:rsid w:val="00B24842"/>
    <w:rsid w:val="00B2586F"/>
    <w:rsid w:val="00B32E7D"/>
    <w:rsid w:val="00B34C3A"/>
    <w:rsid w:val="00B35B12"/>
    <w:rsid w:val="00B35C83"/>
    <w:rsid w:val="00B4187A"/>
    <w:rsid w:val="00B43C42"/>
    <w:rsid w:val="00B45861"/>
    <w:rsid w:val="00B459F7"/>
    <w:rsid w:val="00B46699"/>
    <w:rsid w:val="00B532BE"/>
    <w:rsid w:val="00B5524A"/>
    <w:rsid w:val="00B55B2E"/>
    <w:rsid w:val="00B56B2B"/>
    <w:rsid w:val="00B57546"/>
    <w:rsid w:val="00B57E5B"/>
    <w:rsid w:val="00B60884"/>
    <w:rsid w:val="00B60F99"/>
    <w:rsid w:val="00B6601A"/>
    <w:rsid w:val="00B7095A"/>
    <w:rsid w:val="00B72505"/>
    <w:rsid w:val="00B7287F"/>
    <w:rsid w:val="00B72F08"/>
    <w:rsid w:val="00B73BAE"/>
    <w:rsid w:val="00B7401C"/>
    <w:rsid w:val="00B74398"/>
    <w:rsid w:val="00B75D28"/>
    <w:rsid w:val="00B76EA4"/>
    <w:rsid w:val="00B779BF"/>
    <w:rsid w:val="00B815A4"/>
    <w:rsid w:val="00B81944"/>
    <w:rsid w:val="00B82565"/>
    <w:rsid w:val="00B82DC7"/>
    <w:rsid w:val="00B8375B"/>
    <w:rsid w:val="00B83A84"/>
    <w:rsid w:val="00B8406F"/>
    <w:rsid w:val="00B85123"/>
    <w:rsid w:val="00B86837"/>
    <w:rsid w:val="00B936CE"/>
    <w:rsid w:val="00B93CAA"/>
    <w:rsid w:val="00BA2868"/>
    <w:rsid w:val="00BA2B81"/>
    <w:rsid w:val="00BA43AC"/>
    <w:rsid w:val="00BA51F9"/>
    <w:rsid w:val="00BB11F8"/>
    <w:rsid w:val="00BB18A3"/>
    <w:rsid w:val="00BB2C36"/>
    <w:rsid w:val="00BB2EE2"/>
    <w:rsid w:val="00BB310E"/>
    <w:rsid w:val="00BB351A"/>
    <w:rsid w:val="00BB38CD"/>
    <w:rsid w:val="00BB4577"/>
    <w:rsid w:val="00BC1DCB"/>
    <w:rsid w:val="00BC401E"/>
    <w:rsid w:val="00BC49BA"/>
    <w:rsid w:val="00BC57CD"/>
    <w:rsid w:val="00BC6BB4"/>
    <w:rsid w:val="00BD1063"/>
    <w:rsid w:val="00BD2C97"/>
    <w:rsid w:val="00BD4366"/>
    <w:rsid w:val="00BD71BE"/>
    <w:rsid w:val="00BE1B11"/>
    <w:rsid w:val="00BE221A"/>
    <w:rsid w:val="00BE23BC"/>
    <w:rsid w:val="00BE36FF"/>
    <w:rsid w:val="00BE4C3B"/>
    <w:rsid w:val="00BE4C65"/>
    <w:rsid w:val="00BE51ED"/>
    <w:rsid w:val="00BE5312"/>
    <w:rsid w:val="00BE57A8"/>
    <w:rsid w:val="00BF11E4"/>
    <w:rsid w:val="00BF2F5F"/>
    <w:rsid w:val="00BF3299"/>
    <w:rsid w:val="00BF3DDF"/>
    <w:rsid w:val="00BF61C6"/>
    <w:rsid w:val="00C030B0"/>
    <w:rsid w:val="00C04444"/>
    <w:rsid w:val="00C0713E"/>
    <w:rsid w:val="00C0789A"/>
    <w:rsid w:val="00C11123"/>
    <w:rsid w:val="00C11586"/>
    <w:rsid w:val="00C128AD"/>
    <w:rsid w:val="00C130B7"/>
    <w:rsid w:val="00C13D05"/>
    <w:rsid w:val="00C14412"/>
    <w:rsid w:val="00C20553"/>
    <w:rsid w:val="00C20EBA"/>
    <w:rsid w:val="00C212DB"/>
    <w:rsid w:val="00C215E0"/>
    <w:rsid w:val="00C22D9D"/>
    <w:rsid w:val="00C256BC"/>
    <w:rsid w:val="00C31978"/>
    <w:rsid w:val="00C31BDE"/>
    <w:rsid w:val="00C31D95"/>
    <w:rsid w:val="00C3419F"/>
    <w:rsid w:val="00C35F27"/>
    <w:rsid w:val="00C3741D"/>
    <w:rsid w:val="00C408A8"/>
    <w:rsid w:val="00C41160"/>
    <w:rsid w:val="00C417DC"/>
    <w:rsid w:val="00C41CFB"/>
    <w:rsid w:val="00C424E6"/>
    <w:rsid w:val="00C42785"/>
    <w:rsid w:val="00C44998"/>
    <w:rsid w:val="00C4586B"/>
    <w:rsid w:val="00C45BA7"/>
    <w:rsid w:val="00C45E2A"/>
    <w:rsid w:val="00C4741F"/>
    <w:rsid w:val="00C504D0"/>
    <w:rsid w:val="00C51318"/>
    <w:rsid w:val="00C52FAD"/>
    <w:rsid w:val="00C542F8"/>
    <w:rsid w:val="00C54802"/>
    <w:rsid w:val="00C54CB2"/>
    <w:rsid w:val="00C574EF"/>
    <w:rsid w:val="00C607C1"/>
    <w:rsid w:val="00C61D4C"/>
    <w:rsid w:val="00C62093"/>
    <w:rsid w:val="00C62BB9"/>
    <w:rsid w:val="00C63459"/>
    <w:rsid w:val="00C63F62"/>
    <w:rsid w:val="00C65BF6"/>
    <w:rsid w:val="00C667CA"/>
    <w:rsid w:val="00C677CA"/>
    <w:rsid w:val="00C6798A"/>
    <w:rsid w:val="00C67BDB"/>
    <w:rsid w:val="00C71267"/>
    <w:rsid w:val="00C7283E"/>
    <w:rsid w:val="00C72E2D"/>
    <w:rsid w:val="00C7594E"/>
    <w:rsid w:val="00C801C0"/>
    <w:rsid w:val="00C80EFF"/>
    <w:rsid w:val="00C86BE5"/>
    <w:rsid w:val="00C8765F"/>
    <w:rsid w:val="00C904D9"/>
    <w:rsid w:val="00C91243"/>
    <w:rsid w:val="00C93556"/>
    <w:rsid w:val="00C93F0C"/>
    <w:rsid w:val="00CA4624"/>
    <w:rsid w:val="00CB534D"/>
    <w:rsid w:val="00CB6234"/>
    <w:rsid w:val="00CB6C0F"/>
    <w:rsid w:val="00CB6E3B"/>
    <w:rsid w:val="00CB6F33"/>
    <w:rsid w:val="00CB74A8"/>
    <w:rsid w:val="00CC1522"/>
    <w:rsid w:val="00CC373A"/>
    <w:rsid w:val="00CC49D5"/>
    <w:rsid w:val="00CC5265"/>
    <w:rsid w:val="00CC7583"/>
    <w:rsid w:val="00CD0252"/>
    <w:rsid w:val="00CD03A7"/>
    <w:rsid w:val="00CD295A"/>
    <w:rsid w:val="00CD3B4F"/>
    <w:rsid w:val="00CD6679"/>
    <w:rsid w:val="00CE0567"/>
    <w:rsid w:val="00CE1F8F"/>
    <w:rsid w:val="00CE1FA5"/>
    <w:rsid w:val="00CE3CD4"/>
    <w:rsid w:val="00CE3F6F"/>
    <w:rsid w:val="00CF1A59"/>
    <w:rsid w:val="00CF1F24"/>
    <w:rsid w:val="00CF29EC"/>
    <w:rsid w:val="00CF5890"/>
    <w:rsid w:val="00CF6644"/>
    <w:rsid w:val="00CF74B6"/>
    <w:rsid w:val="00D00B99"/>
    <w:rsid w:val="00D04DD1"/>
    <w:rsid w:val="00D05230"/>
    <w:rsid w:val="00D05D31"/>
    <w:rsid w:val="00D075EE"/>
    <w:rsid w:val="00D118D7"/>
    <w:rsid w:val="00D125B0"/>
    <w:rsid w:val="00D1277B"/>
    <w:rsid w:val="00D137DA"/>
    <w:rsid w:val="00D1530C"/>
    <w:rsid w:val="00D1562D"/>
    <w:rsid w:val="00D16C81"/>
    <w:rsid w:val="00D22A39"/>
    <w:rsid w:val="00D23A2F"/>
    <w:rsid w:val="00D2434B"/>
    <w:rsid w:val="00D248D3"/>
    <w:rsid w:val="00D260EE"/>
    <w:rsid w:val="00D27F58"/>
    <w:rsid w:val="00D310C2"/>
    <w:rsid w:val="00D34CED"/>
    <w:rsid w:val="00D35145"/>
    <w:rsid w:val="00D36085"/>
    <w:rsid w:val="00D3674F"/>
    <w:rsid w:val="00D3677C"/>
    <w:rsid w:val="00D37869"/>
    <w:rsid w:val="00D40EF2"/>
    <w:rsid w:val="00D41225"/>
    <w:rsid w:val="00D4295F"/>
    <w:rsid w:val="00D45355"/>
    <w:rsid w:val="00D478F8"/>
    <w:rsid w:val="00D47D11"/>
    <w:rsid w:val="00D509CF"/>
    <w:rsid w:val="00D5107D"/>
    <w:rsid w:val="00D5186B"/>
    <w:rsid w:val="00D53A21"/>
    <w:rsid w:val="00D562B8"/>
    <w:rsid w:val="00D56539"/>
    <w:rsid w:val="00D57169"/>
    <w:rsid w:val="00D62FFB"/>
    <w:rsid w:val="00D636A9"/>
    <w:rsid w:val="00D63974"/>
    <w:rsid w:val="00D643CB"/>
    <w:rsid w:val="00D64D3C"/>
    <w:rsid w:val="00D6567D"/>
    <w:rsid w:val="00D66946"/>
    <w:rsid w:val="00D675DA"/>
    <w:rsid w:val="00D677A2"/>
    <w:rsid w:val="00D7074B"/>
    <w:rsid w:val="00D71DAF"/>
    <w:rsid w:val="00D72110"/>
    <w:rsid w:val="00D73FAA"/>
    <w:rsid w:val="00D74737"/>
    <w:rsid w:val="00D751D1"/>
    <w:rsid w:val="00D77432"/>
    <w:rsid w:val="00D77EDC"/>
    <w:rsid w:val="00D826FA"/>
    <w:rsid w:val="00D83B69"/>
    <w:rsid w:val="00D84586"/>
    <w:rsid w:val="00D8684F"/>
    <w:rsid w:val="00D8720E"/>
    <w:rsid w:val="00D87E13"/>
    <w:rsid w:val="00D905BA"/>
    <w:rsid w:val="00D931A3"/>
    <w:rsid w:val="00D94646"/>
    <w:rsid w:val="00D94CA0"/>
    <w:rsid w:val="00D94EC7"/>
    <w:rsid w:val="00D95A0D"/>
    <w:rsid w:val="00D95CA7"/>
    <w:rsid w:val="00D961FA"/>
    <w:rsid w:val="00D96A4A"/>
    <w:rsid w:val="00D97A1B"/>
    <w:rsid w:val="00DA008A"/>
    <w:rsid w:val="00DA036A"/>
    <w:rsid w:val="00DA0AE3"/>
    <w:rsid w:val="00DA126A"/>
    <w:rsid w:val="00DA1F6B"/>
    <w:rsid w:val="00DA26BA"/>
    <w:rsid w:val="00DA270B"/>
    <w:rsid w:val="00DA27A8"/>
    <w:rsid w:val="00DA3EEA"/>
    <w:rsid w:val="00DA5670"/>
    <w:rsid w:val="00DA6933"/>
    <w:rsid w:val="00DA6C2F"/>
    <w:rsid w:val="00DA6E14"/>
    <w:rsid w:val="00DA715C"/>
    <w:rsid w:val="00DB032D"/>
    <w:rsid w:val="00DB07CA"/>
    <w:rsid w:val="00DB2198"/>
    <w:rsid w:val="00DB226C"/>
    <w:rsid w:val="00DB297B"/>
    <w:rsid w:val="00DB3446"/>
    <w:rsid w:val="00DB3EB1"/>
    <w:rsid w:val="00DB4078"/>
    <w:rsid w:val="00DB4331"/>
    <w:rsid w:val="00DB580A"/>
    <w:rsid w:val="00DB5B9C"/>
    <w:rsid w:val="00DC12EA"/>
    <w:rsid w:val="00DC195D"/>
    <w:rsid w:val="00DC42F9"/>
    <w:rsid w:val="00DC4300"/>
    <w:rsid w:val="00DC4678"/>
    <w:rsid w:val="00DC6131"/>
    <w:rsid w:val="00DC71CC"/>
    <w:rsid w:val="00DC7565"/>
    <w:rsid w:val="00DD0670"/>
    <w:rsid w:val="00DD095A"/>
    <w:rsid w:val="00DD1CE5"/>
    <w:rsid w:val="00DD2493"/>
    <w:rsid w:val="00DD66E3"/>
    <w:rsid w:val="00DD75BC"/>
    <w:rsid w:val="00DE104C"/>
    <w:rsid w:val="00DE150C"/>
    <w:rsid w:val="00DE1AAC"/>
    <w:rsid w:val="00DE1ABF"/>
    <w:rsid w:val="00DE3BA1"/>
    <w:rsid w:val="00DE3D13"/>
    <w:rsid w:val="00DE3E8F"/>
    <w:rsid w:val="00DE700A"/>
    <w:rsid w:val="00DF09F8"/>
    <w:rsid w:val="00DF1937"/>
    <w:rsid w:val="00DF1DE5"/>
    <w:rsid w:val="00DF20AB"/>
    <w:rsid w:val="00DF2FDE"/>
    <w:rsid w:val="00DF58A3"/>
    <w:rsid w:val="00DF5F15"/>
    <w:rsid w:val="00DF6D65"/>
    <w:rsid w:val="00DF743C"/>
    <w:rsid w:val="00E00AC6"/>
    <w:rsid w:val="00E02940"/>
    <w:rsid w:val="00E03A34"/>
    <w:rsid w:val="00E05C60"/>
    <w:rsid w:val="00E05F9C"/>
    <w:rsid w:val="00E0758C"/>
    <w:rsid w:val="00E07AC3"/>
    <w:rsid w:val="00E07F29"/>
    <w:rsid w:val="00E1026B"/>
    <w:rsid w:val="00E11E09"/>
    <w:rsid w:val="00E14028"/>
    <w:rsid w:val="00E141D2"/>
    <w:rsid w:val="00E15519"/>
    <w:rsid w:val="00E15F64"/>
    <w:rsid w:val="00E205DE"/>
    <w:rsid w:val="00E21918"/>
    <w:rsid w:val="00E22A35"/>
    <w:rsid w:val="00E2763D"/>
    <w:rsid w:val="00E279CC"/>
    <w:rsid w:val="00E27DAD"/>
    <w:rsid w:val="00E30EB8"/>
    <w:rsid w:val="00E318A0"/>
    <w:rsid w:val="00E31C32"/>
    <w:rsid w:val="00E32134"/>
    <w:rsid w:val="00E3457C"/>
    <w:rsid w:val="00E35A28"/>
    <w:rsid w:val="00E36402"/>
    <w:rsid w:val="00E401AB"/>
    <w:rsid w:val="00E40C6A"/>
    <w:rsid w:val="00E40E54"/>
    <w:rsid w:val="00E413A1"/>
    <w:rsid w:val="00E449B9"/>
    <w:rsid w:val="00E47333"/>
    <w:rsid w:val="00E54CD3"/>
    <w:rsid w:val="00E5530F"/>
    <w:rsid w:val="00E55BBB"/>
    <w:rsid w:val="00E55EF3"/>
    <w:rsid w:val="00E57371"/>
    <w:rsid w:val="00E57804"/>
    <w:rsid w:val="00E57BDA"/>
    <w:rsid w:val="00E64839"/>
    <w:rsid w:val="00E65E1B"/>
    <w:rsid w:val="00E670EE"/>
    <w:rsid w:val="00E71A03"/>
    <w:rsid w:val="00E71D6C"/>
    <w:rsid w:val="00E71E01"/>
    <w:rsid w:val="00E721D3"/>
    <w:rsid w:val="00E7286A"/>
    <w:rsid w:val="00E7377C"/>
    <w:rsid w:val="00E745DE"/>
    <w:rsid w:val="00E759F5"/>
    <w:rsid w:val="00E7712B"/>
    <w:rsid w:val="00E77FD6"/>
    <w:rsid w:val="00E77FE6"/>
    <w:rsid w:val="00E81E5F"/>
    <w:rsid w:val="00E83701"/>
    <w:rsid w:val="00E83C69"/>
    <w:rsid w:val="00E92DD8"/>
    <w:rsid w:val="00E94C95"/>
    <w:rsid w:val="00E977A5"/>
    <w:rsid w:val="00EA2325"/>
    <w:rsid w:val="00EA2B81"/>
    <w:rsid w:val="00EA4D45"/>
    <w:rsid w:val="00EA5F42"/>
    <w:rsid w:val="00EA5F9A"/>
    <w:rsid w:val="00EA66DA"/>
    <w:rsid w:val="00EA6900"/>
    <w:rsid w:val="00EA6D5C"/>
    <w:rsid w:val="00EA71D5"/>
    <w:rsid w:val="00EB7E0C"/>
    <w:rsid w:val="00EC0E45"/>
    <w:rsid w:val="00EC1487"/>
    <w:rsid w:val="00EC1A08"/>
    <w:rsid w:val="00EC1A2E"/>
    <w:rsid w:val="00EC2E2D"/>
    <w:rsid w:val="00EC309F"/>
    <w:rsid w:val="00EC4306"/>
    <w:rsid w:val="00EC6089"/>
    <w:rsid w:val="00EC6E64"/>
    <w:rsid w:val="00EC7388"/>
    <w:rsid w:val="00ED0095"/>
    <w:rsid w:val="00ED2CF1"/>
    <w:rsid w:val="00ED3321"/>
    <w:rsid w:val="00ED6147"/>
    <w:rsid w:val="00ED74D9"/>
    <w:rsid w:val="00ED7EDE"/>
    <w:rsid w:val="00EE1DBC"/>
    <w:rsid w:val="00EE2BF0"/>
    <w:rsid w:val="00EE2E24"/>
    <w:rsid w:val="00EE54C1"/>
    <w:rsid w:val="00EE5D22"/>
    <w:rsid w:val="00EE5E10"/>
    <w:rsid w:val="00EF2374"/>
    <w:rsid w:val="00EF2729"/>
    <w:rsid w:val="00EF3CBB"/>
    <w:rsid w:val="00EF685D"/>
    <w:rsid w:val="00EF6D92"/>
    <w:rsid w:val="00EF6E2E"/>
    <w:rsid w:val="00F01213"/>
    <w:rsid w:val="00F02F60"/>
    <w:rsid w:val="00F03FCD"/>
    <w:rsid w:val="00F05AA7"/>
    <w:rsid w:val="00F11FF2"/>
    <w:rsid w:val="00F1510C"/>
    <w:rsid w:val="00F1621E"/>
    <w:rsid w:val="00F221B6"/>
    <w:rsid w:val="00F2280E"/>
    <w:rsid w:val="00F24B69"/>
    <w:rsid w:val="00F2734A"/>
    <w:rsid w:val="00F31661"/>
    <w:rsid w:val="00F31F4B"/>
    <w:rsid w:val="00F3336F"/>
    <w:rsid w:val="00F3476C"/>
    <w:rsid w:val="00F35650"/>
    <w:rsid w:val="00F37C8A"/>
    <w:rsid w:val="00F40433"/>
    <w:rsid w:val="00F406E1"/>
    <w:rsid w:val="00F42F3C"/>
    <w:rsid w:val="00F437EB"/>
    <w:rsid w:val="00F479DA"/>
    <w:rsid w:val="00F51200"/>
    <w:rsid w:val="00F5224F"/>
    <w:rsid w:val="00F53B0F"/>
    <w:rsid w:val="00F554AE"/>
    <w:rsid w:val="00F61AF7"/>
    <w:rsid w:val="00F63988"/>
    <w:rsid w:val="00F63BE6"/>
    <w:rsid w:val="00F64B7D"/>
    <w:rsid w:val="00F6539A"/>
    <w:rsid w:val="00F6663D"/>
    <w:rsid w:val="00F705D3"/>
    <w:rsid w:val="00F708D1"/>
    <w:rsid w:val="00F71DF1"/>
    <w:rsid w:val="00F71FC9"/>
    <w:rsid w:val="00F730A6"/>
    <w:rsid w:val="00F74B5A"/>
    <w:rsid w:val="00F753A2"/>
    <w:rsid w:val="00F764F7"/>
    <w:rsid w:val="00F77D8B"/>
    <w:rsid w:val="00F8043B"/>
    <w:rsid w:val="00F810BE"/>
    <w:rsid w:val="00F81657"/>
    <w:rsid w:val="00F81F53"/>
    <w:rsid w:val="00F83CE4"/>
    <w:rsid w:val="00F855F6"/>
    <w:rsid w:val="00F85847"/>
    <w:rsid w:val="00F860EE"/>
    <w:rsid w:val="00F86AFD"/>
    <w:rsid w:val="00F87F06"/>
    <w:rsid w:val="00F90E5D"/>
    <w:rsid w:val="00F9155B"/>
    <w:rsid w:val="00F9246A"/>
    <w:rsid w:val="00F951FC"/>
    <w:rsid w:val="00F95F2A"/>
    <w:rsid w:val="00F978DC"/>
    <w:rsid w:val="00FA0A52"/>
    <w:rsid w:val="00FA100F"/>
    <w:rsid w:val="00FA15E6"/>
    <w:rsid w:val="00FA2AD3"/>
    <w:rsid w:val="00FA32B1"/>
    <w:rsid w:val="00FA3544"/>
    <w:rsid w:val="00FA5F10"/>
    <w:rsid w:val="00FA7341"/>
    <w:rsid w:val="00FB05F8"/>
    <w:rsid w:val="00FB0A96"/>
    <w:rsid w:val="00FB1908"/>
    <w:rsid w:val="00FB2953"/>
    <w:rsid w:val="00FB5BC5"/>
    <w:rsid w:val="00FC0E40"/>
    <w:rsid w:val="00FC1D11"/>
    <w:rsid w:val="00FC3944"/>
    <w:rsid w:val="00FC5114"/>
    <w:rsid w:val="00FC6AC4"/>
    <w:rsid w:val="00FD092E"/>
    <w:rsid w:val="00FD2EA5"/>
    <w:rsid w:val="00FD3C5A"/>
    <w:rsid w:val="00FD5457"/>
    <w:rsid w:val="00FD69D5"/>
    <w:rsid w:val="00FD7904"/>
    <w:rsid w:val="00FE08FA"/>
    <w:rsid w:val="00FE10A0"/>
    <w:rsid w:val="00FE2670"/>
    <w:rsid w:val="00FE2956"/>
    <w:rsid w:val="00FE5222"/>
    <w:rsid w:val="00FE5D13"/>
    <w:rsid w:val="00FE6A18"/>
    <w:rsid w:val="00FE7B27"/>
    <w:rsid w:val="00FF060F"/>
    <w:rsid w:val="00FF0C77"/>
    <w:rsid w:val="00FF0DE2"/>
    <w:rsid w:val="00FF17FB"/>
    <w:rsid w:val="00FF30AB"/>
    <w:rsid w:val="00FF4631"/>
    <w:rsid w:val="00FF4D44"/>
    <w:rsid w:val="00FF52DA"/>
    <w:rsid w:val="00FF53E3"/>
    <w:rsid w:val="00FF5CBD"/>
    <w:rsid w:val="00FF6A78"/>
    <w:rsid w:val="00FF77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laceType"/>
  <w:smartTagType w:namespaceuri="urn:schemas-microsoft-com:office:smarttags" w:name="PlaceName"/>
  <w:smartTagType w:namespaceuri="urn:schemas-microsoft-com:office:smarttags" w:name="State"/>
  <w:smartTagType w:namespaceuri="urn:schemas-microsoft-com:office:smarttags" w:name="place"/>
  <w:smartTagType w:namespaceuri="urn:schemas-microsoft-com:office:smarttags" w:name="stockticker"/>
  <w:shapeDefaults>
    <o:shapedefaults v:ext="edit" spidmax="89089"/>
    <o:shapelayout v:ext="edit">
      <o:idmap v:ext="edit" data="1"/>
    </o:shapelayout>
  </w:shapeDefaults>
  <w:decimalSymbol w:val="."/>
  <w:listSeparator w:val=","/>
  <w14:docId w14:val="3125D706"/>
  <w15:chartTrackingRefBased/>
  <w15:docId w15:val="{EC5C4394-7EBA-47F8-ACA6-7CF0AB9107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aliases w:val="SP"/>
    <w:qFormat/>
    <w:rsid w:val="007E649F"/>
    <w:pPr>
      <w:jc w:val="both"/>
    </w:pPr>
    <w:rPr>
      <w:sz w:val="24"/>
    </w:rPr>
  </w:style>
  <w:style w:type="paragraph" w:styleId="Heading1">
    <w:name w:val="heading 1"/>
    <w:aliases w:val="1"/>
    <w:basedOn w:val="Normal"/>
    <w:next w:val="Normal"/>
    <w:qFormat/>
    <w:rsid w:val="005557B0"/>
    <w:pPr>
      <w:keepNext/>
      <w:pageBreakBefore/>
      <w:numPr>
        <w:numId w:val="9"/>
      </w:numPr>
      <w:pBdr>
        <w:bottom w:val="single" w:sz="18" w:space="1" w:color="auto"/>
      </w:pBdr>
      <w:spacing w:after="200"/>
      <w:jc w:val="left"/>
      <w:outlineLvl w:val="0"/>
    </w:pPr>
    <w:rPr>
      <w:rFonts w:ascii="Arial" w:hAnsi="Arial" w:cs="Arial"/>
      <w:b/>
      <w:bCs/>
      <w:kern w:val="32"/>
      <w:sz w:val="36"/>
      <w:szCs w:val="36"/>
    </w:rPr>
  </w:style>
  <w:style w:type="paragraph" w:styleId="Heading2">
    <w:name w:val="heading 2"/>
    <w:aliases w:val="2"/>
    <w:basedOn w:val="Normal"/>
    <w:next w:val="Normal"/>
    <w:link w:val="Heading2Char"/>
    <w:qFormat/>
    <w:rsid w:val="00004FB4"/>
    <w:pPr>
      <w:keepNext/>
      <w:numPr>
        <w:ilvl w:val="1"/>
        <w:numId w:val="9"/>
      </w:numPr>
      <w:spacing w:after="240"/>
      <w:ind w:left="720"/>
      <w:jc w:val="left"/>
      <w:outlineLvl w:val="1"/>
    </w:pPr>
    <w:rPr>
      <w:rFonts w:ascii="Arial" w:hAnsi="Arial"/>
      <w:b/>
      <w:sz w:val="28"/>
      <w:lang w:val="x-none" w:eastAsia="x-none"/>
    </w:rPr>
  </w:style>
  <w:style w:type="paragraph" w:styleId="Heading3">
    <w:name w:val="heading 3"/>
    <w:aliases w:val="3"/>
    <w:basedOn w:val="Normal"/>
    <w:next w:val="Normal"/>
    <w:link w:val="Heading3Char"/>
    <w:qFormat/>
    <w:rsid w:val="00E36402"/>
    <w:pPr>
      <w:keepNext/>
      <w:numPr>
        <w:ilvl w:val="2"/>
        <w:numId w:val="9"/>
      </w:numPr>
      <w:tabs>
        <w:tab w:val="left" w:pos="1440"/>
      </w:tabs>
      <w:spacing w:after="240"/>
      <w:ind w:left="1440" w:hanging="1440"/>
      <w:jc w:val="left"/>
      <w:outlineLvl w:val="2"/>
    </w:pPr>
    <w:rPr>
      <w:rFonts w:ascii="Arial" w:hAnsi="Arial"/>
      <w:b/>
      <w:lang w:val="x-none" w:eastAsia="x-none"/>
    </w:rPr>
  </w:style>
  <w:style w:type="paragraph" w:styleId="Heading4">
    <w:name w:val="heading 4"/>
    <w:aliases w:val="4"/>
    <w:basedOn w:val="Normal"/>
    <w:next w:val="Normal"/>
    <w:qFormat/>
    <w:rsid w:val="00335996"/>
    <w:pPr>
      <w:keepNext/>
      <w:numPr>
        <w:ilvl w:val="3"/>
        <w:numId w:val="9"/>
      </w:numPr>
      <w:tabs>
        <w:tab w:val="left" w:pos="1080"/>
      </w:tabs>
      <w:spacing w:after="240"/>
      <w:ind w:left="0" w:firstLine="0"/>
      <w:jc w:val="left"/>
      <w:outlineLvl w:val="3"/>
    </w:pPr>
    <w:rPr>
      <w:rFonts w:ascii="Arial Bold" w:hAnsi="Arial Bold"/>
      <w:b/>
      <w:sz w:val="22"/>
      <w:szCs w:val="22"/>
    </w:rPr>
  </w:style>
  <w:style w:type="paragraph" w:styleId="Heading5">
    <w:name w:val="heading 5"/>
    <w:aliases w:val="5"/>
    <w:basedOn w:val="Normal"/>
    <w:next w:val="Normal"/>
    <w:qFormat/>
    <w:rsid w:val="00B815A4"/>
    <w:pPr>
      <w:keepNext/>
      <w:numPr>
        <w:ilvl w:val="4"/>
        <w:numId w:val="9"/>
      </w:numPr>
      <w:spacing w:after="200"/>
      <w:jc w:val="left"/>
      <w:outlineLvl w:val="4"/>
    </w:pPr>
    <w:rPr>
      <w:rFonts w:ascii="Arial Bold" w:hAnsi="Arial Bold"/>
      <w:b/>
      <w:snapToGrid w:val="0"/>
      <w:sz w:val="22"/>
    </w:rPr>
  </w:style>
  <w:style w:type="paragraph" w:styleId="Heading6">
    <w:name w:val="heading 6"/>
    <w:basedOn w:val="Normal"/>
    <w:next w:val="Normal"/>
    <w:qFormat/>
    <w:rsid w:val="005557B0"/>
    <w:pPr>
      <w:numPr>
        <w:ilvl w:val="5"/>
        <w:numId w:val="9"/>
      </w:numPr>
      <w:spacing w:after="160"/>
      <w:jc w:val="left"/>
      <w:outlineLvl w:val="5"/>
    </w:pPr>
    <w:rPr>
      <w:rFonts w:ascii="Times New Roman Bold" w:hAnsi="Times New Roman Bold"/>
      <w:b/>
      <w:bCs/>
      <w:i/>
      <w:sz w:val="22"/>
      <w:szCs w:val="22"/>
    </w:rPr>
  </w:style>
  <w:style w:type="paragraph" w:styleId="Heading7">
    <w:name w:val="heading 7"/>
    <w:basedOn w:val="Normal"/>
    <w:next w:val="Normal"/>
    <w:qFormat/>
    <w:rsid w:val="005557B0"/>
    <w:pPr>
      <w:numPr>
        <w:ilvl w:val="6"/>
        <w:numId w:val="9"/>
      </w:numPr>
      <w:spacing w:before="240" w:after="60"/>
      <w:jc w:val="left"/>
      <w:outlineLvl w:val="6"/>
    </w:pPr>
  </w:style>
  <w:style w:type="paragraph" w:styleId="Heading8">
    <w:name w:val="heading 8"/>
    <w:basedOn w:val="Normal"/>
    <w:next w:val="Normal"/>
    <w:qFormat/>
    <w:rsid w:val="005557B0"/>
    <w:pPr>
      <w:numPr>
        <w:ilvl w:val="7"/>
        <w:numId w:val="9"/>
      </w:numPr>
      <w:spacing w:before="240" w:after="60"/>
      <w:jc w:val="left"/>
      <w:outlineLvl w:val="7"/>
    </w:pPr>
    <w:rPr>
      <w:i/>
      <w:iCs/>
    </w:rPr>
  </w:style>
  <w:style w:type="paragraph" w:styleId="Heading9">
    <w:name w:val="heading 9"/>
    <w:basedOn w:val="Normal"/>
    <w:next w:val="Normal"/>
    <w:qFormat/>
    <w:rsid w:val="005557B0"/>
    <w:pPr>
      <w:numPr>
        <w:ilvl w:val="8"/>
        <w:numId w:val="9"/>
      </w:numPr>
      <w:spacing w:before="240" w:after="60"/>
      <w:jc w:val="left"/>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Text">
    <w:name w:val="Table Text"/>
    <w:aliases w:val="TX"/>
    <w:basedOn w:val="Normal"/>
    <w:rsid w:val="003E6FF6"/>
    <w:pPr>
      <w:spacing w:before="60" w:after="60" w:line="220" w:lineRule="exact"/>
      <w:jc w:val="left"/>
    </w:pPr>
    <w:rPr>
      <w:sz w:val="20"/>
    </w:rPr>
  </w:style>
  <w:style w:type="paragraph" w:styleId="BodyText">
    <w:name w:val="Body Text"/>
    <w:aliases w:val="BT"/>
    <w:basedOn w:val="Normal"/>
    <w:link w:val="BodyTextChar"/>
    <w:rsid w:val="00004FB4"/>
    <w:pPr>
      <w:spacing w:after="240"/>
      <w:jc w:val="left"/>
    </w:pPr>
    <w:rPr>
      <w:lang w:val="x-none" w:eastAsia="x-none"/>
    </w:rPr>
  </w:style>
  <w:style w:type="paragraph" w:styleId="BodyTextIndent">
    <w:name w:val="Body Text Indent"/>
    <w:basedOn w:val="Normal"/>
    <w:rsid w:val="005957C3"/>
    <w:pPr>
      <w:ind w:left="720" w:hanging="360"/>
    </w:pPr>
    <w:rPr>
      <w:rFonts w:ascii="CG Times (W1)" w:hAnsi="CG Times (W1)"/>
      <w:snapToGrid w:val="0"/>
    </w:rPr>
  </w:style>
  <w:style w:type="paragraph" w:styleId="Revision">
    <w:name w:val="Revision"/>
    <w:hidden/>
    <w:uiPriority w:val="99"/>
    <w:semiHidden/>
    <w:rsid w:val="00870087"/>
    <w:rPr>
      <w:sz w:val="24"/>
    </w:rPr>
  </w:style>
  <w:style w:type="paragraph" w:styleId="Header">
    <w:name w:val="header"/>
    <w:basedOn w:val="Normal"/>
    <w:rsid w:val="005957C3"/>
    <w:pPr>
      <w:tabs>
        <w:tab w:val="center" w:pos="4320"/>
        <w:tab w:val="right" w:pos="8640"/>
      </w:tabs>
    </w:pPr>
  </w:style>
  <w:style w:type="paragraph" w:styleId="Footer">
    <w:name w:val="footer"/>
    <w:basedOn w:val="Normal"/>
    <w:rsid w:val="005957C3"/>
    <w:pPr>
      <w:tabs>
        <w:tab w:val="center" w:pos="4320"/>
        <w:tab w:val="right" w:pos="8640"/>
      </w:tabs>
    </w:pPr>
  </w:style>
  <w:style w:type="character" w:styleId="PageNumber">
    <w:name w:val="page number"/>
    <w:basedOn w:val="DefaultParagraphFont"/>
    <w:rsid w:val="005957C3"/>
  </w:style>
  <w:style w:type="paragraph" w:styleId="BalloonText">
    <w:name w:val="Balloon Text"/>
    <w:basedOn w:val="Normal"/>
    <w:semiHidden/>
    <w:rsid w:val="005557B0"/>
    <w:rPr>
      <w:rFonts w:ascii="Tahoma" w:hAnsi="Tahoma" w:cs="Tahoma"/>
      <w:sz w:val="16"/>
      <w:szCs w:val="16"/>
    </w:rPr>
  </w:style>
  <w:style w:type="character" w:styleId="CommentReference">
    <w:name w:val="annotation reference"/>
    <w:semiHidden/>
    <w:rsid w:val="005557B0"/>
    <w:rPr>
      <w:sz w:val="16"/>
      <w:szCs w:val="16"/>
    </w:rPr>
  </w:style>
  <w:style w:type="paragraph" w:styleId="CommentText">
    <w:name w:val="annotation text"/>
    <w:basedOn w:val="Normal"/>
    <w:semiHidden/>
    <w:rsid w:val="005557B0"/>
    <w:rPr>
      <w:sz w:val="20"/>
    </w:rPr>
  </w:style>
  <w:style w:type="paragraph" w:styleId="CommentSubject">
    <w:name w:val="annotation subject"/>
    <w:basedOn w:val="CommentText"/>
    <w:next w:val="CommentText"/>
    <w:semiHidden/>
    <w:rsid w:val="005557B0"/>
    <w:rPr>
      <w:b/>
      <w:bCs/>
    </w:rPr>
  </w:style>
  <w:style w:type="paragraph" w:styleId="ListNumber">
    <w:name w:val="List Number"/>
    <w:aliases w:val="LN"/>
    <w:basedOn w:val="Normal"/>
    <w:rsid w:val="005957C3"/>
    <w:pPr>
      <w:numPr>
        <w:numId w:val="3"/>
      </w:numPr>
      <w:spacing w:after="240"/>
    </w:pPr>
  </w:style>
  <w:style w:type="paragraph" w:customStyle="1" w:styleId="DocInit">
    <w:name w:val="Doc Init"/>
    <w:basedOn w:val="Normal"/>
    <w:rsid w:val="005957C3"/>
    <w:pPr>
      <w:spacing w:before="120" w:after="120"/>
    </w:pPr>
  </w:style>
  <w:style w:type="character" w:customStyle="1" w:styleId="BodyTextChar">
    <w:name w:val="Body Text Char"/>
    <w:aliases w:val="BT Char"/>
    <w:link w:val="BodyText"/>
    <w:rsid w:val="00004FB4"/>
    <w:rPr>
      <w:sz w:val="24"/>
      <w:lang w:val="x-none" w:eastAsia="x-none"/>
    </w:rPr>
  </w:style>
  <w:style w:type="character" w:styleId="Hyperlink">
    <w:name w:val="Hyperlink"/>
    <w:uiPriority w:val="99"/>
    <w:rsid w:val="005957C3"/>
    <w:rPr>
      <w:color w:val="0000FF"/>
      <w:u w:val="single"/>
    </w:rPr>
  </w:style>
  <w:style w:type="paragraph" w:customStyle="1" w:styleId="Bullet3">
    <w:name w:val="Bullet 3"/>
    <w:basedOn w:val="Normal"/>
    <w:rsid w:val="005557B0"/>
    <w:pPr>
      <w:numPr>
        <w:numId w:val="8"/>
      </w:numPr>
      <w:spacing w:after="240"/>
      <w:jc w:val="left"/>
    </w:pPr>
  </w:style>
  <w:style w:type="character" w:styleId="FootnoteReference">
    <w:name w:val="footnote reference"/>
    <w:semiHidden/>
    <w:rsid w:val="005957C3"/>
  </w:style>
  <w:style w:type="paragraph" w:styleId="FootnoteText">
    <w:name w:val="footnote text"/>
    <w:basedOn w:val="Normal"/>
    <w:semiHidden/>
    <w:rsid w:val="005957C3"/>
    <w:rPr>
      <w:sz w:val="20"/>
    </w:rPr>
  </w:style>
  <w:style w:type="paragraph" w:styleId="TOC2">
    <w:name w:val="toc 2"/>
    <w:basedOn w:val="Normal"/>
    <w:next w:val="Normal"/>
    <w:uiPriority w:val="39"/>
    <w:rsid w:val="00A7494E"/>
    <w:pPr>
      <w:keepNext/>
      <w:tabs>
        <w:tab w:val="left" w:pos="960"/>
        <w:tab w:val="right" w:leader="dot" w:pos="9360"/>
      </w:tabs>
      <w:spacing w:before="30" w:after="30"/>
      <w:ind w:left="965" w:right="547" w:hanging="720"/>
      <w:jc w:val="left"/>
    </w:pPr>
    <w:rPr>
      <w:bCs/>
      <w:szCs w:val="24"/>
    </w:rPr>
  </w:style>
  <w:style w:type="paragraph" w:styleId="TOC1">
    <w:name w:val="toc 1"/>
    <w:basedOn w:val="Normal"/>
    <w:next w:val="Normal"/>
    <w:uiPriority w:val="39"/>
    <w:rsid w:val="00A7494E"/>
    <w:pPr>
      <w:keepNext/>
      <w:tabs>
        <w:tab w:val="right" w:leader="dot" w:pos="9360"/>
      </w:tabs>
      <w:spacing w:before="240" w:after="120"/>
      <w:ind w:left="1354" w:right="547" w:hanging="1354"/>
      <w:jc w:val="left"/>
    </w:pPr>
    <w:rPr>
      <w:rFonts w:ascii="Times New Roman Bold" w:hAnsi="Times New Roman Bold"/>
      <w:b/>
      <w:sz w:val="26"/>
    </w:rPr>
  </w:style>
  <w:style w:type="paragraph" w:styleId="TOC3">
    <w:name w:val="toc 3"/>
    <w:basedOn w:val="Normal"/>
    <w:next w:val="Normal"/>
    <w:uiPriority w:val="39"/>
    <w:rsid w:val="00A7494E"/>
    <w:pPr>
      <w:tabs>
        <w:tab w:val="left" w:pos="1980"/>
        <w:tab w:val="right" w:leader="dot" w:pos="9360"/>
      </w:tabs>
      <w:ind w:left="1973" w:right="547" w:hanging="922"/>
      <w:jc w:val="left"/>
    </w:pPr>
  </w:style>
  <w:style w:type="paragraph" w:customStyle="1" w:styleId="Bullet2">
    <w:name w:val="Bullet 2"/>
    <w:basedOn w:val="Normal"/>
    <w:rsid w:val="005557B0"/>
    <w:pPr>
      <w:numPr>
        <w:numId w:val="7"/>
      </w:numPr>
      <w:spacing w:after="240"/>
      <w:jc w:val="left"/>
    </w:pPr>
    <w:rPr>
      <w:szCs w:val="24"/>
    </w:rPr>
  </w:style>
  <w:style w:type="paragraph" w:styleId="Caption">
    <w:name w:val="caption"/>
    <w:basedOn w:val="Normal"/>
    <w:next w:val="Normal"/>
    <w:qFormat/>
    <w:rsid w:val="005957C3"/>
    <w:pPr>
      <w:spacing w:before="120" w:after="120"/>
    </w:pPr>
    <w:rPr>
      <w:b/>
      <w:sz w:val="20"/>
    </w:rPr>
  </w:style>
  <w:style w:type="paragraph" w:customStyle="1" w:styleId="Title-Table">
    <w:name w:val="Title-Table"/>
    <w:aliases w:val="TT"/>
    <w:basedOn w:val="BodyText"/>
    <w:next w:val="BodyText"/>
    <w:rsid w:val="005557B0"/>
    <w:pPr>
      <w:keepNext/>
      <w:spacing w:after="200" w:line="280" w:lineRule="exact"/>
      <w:jc w:val="center"/>
    </w:pPr>
    <w:rPr>
      <w:rFonts w:ascii="Arial Bold" w:hAnsi="Arial Bold"/>
      <w:b/>
      <w:sz w:val="22"/>
      <w:szCs w:val="22"/>
    </w:rPr>
  </w:style>
  <w:style w:type="paragraph" w:styleId="TOC4">
    <w:name w:val="toc 4"/>
    <w:basedOn w:val="Normal"/>
    <w:next w:val="Normal"/>
    <w:uiPriority w:val="39"/>
    <w:rsid w:val="00A7494E"/>
    <w:pPr>
      <w:ind w:left="720"/>
      <w:jc w:val="left"/>
    </w:pPr>
  </w:style>
  <w:style w:type="paragraph" w:styleId="TOC5">
    <w:name w:val="toc 5"/>
    <w:basedOn w:val="Normal"/>
    <w:next w:val="Normal"/>
    <w:autoRedefine/>
    <w:uiPriority w:val="39"/>
    <w:rsid w:val="005957C3"/>
    <w:pPr>
      <w:ind w:left="960"/>
    </w:pPr>
  </w:style>
  <w:style w:type="paragraph" w:styleId="TOC6">
    <w:name w:val="toc 6"/>
    <w:basedOn w:val="Normal"/>
    <w:next w:val="Normal"/>
    <w:autoRedefine/>
    <w:uiPriority w:val="39"/>
    <w:rsid w:val="005957C3"/>
    <w:pPr>
      <w:ind w:left="1200"/>
    </w:pPr>
  </w:style>
  <w:style w:type="paragraph" w:styleId="TOC7">
    <w:name w:val="toc 7"/>
    <w:basedOn w:val="Normal"/>
    <w:next w:val="Normal"/>
    <w:autoRedefine/>
    <w:uiPriority w:val="39"/>
    <w:rsid w:val="005957C3"/>
    <w:pPr>
      <w:ind w:left="1440"/>
    </w:pPr>
  </w:style>
  <w:style w:type="paragraph" w:styleId="TOC8">
    <w:name w:val="toc 8"/>
    <w:basedOn w:val="Normal"/>
    <w:next w:val="Normal"/>
    <w:autoRedefine/>
    <w:uiPriority w:val="39"/>
    <w:rsid w:val="005957C3"/>
    <w:pPr>
      <w:ind w:left="1680"/>
    </w:pPr>
  </w:style>
  <w:style w:type="paragraph" w:styleId="TOC9">
    <w:name w:val="toc 9"/>
    <w:basedOn w:val="Normal"/>
    <w:next w:val="Normal"/>
    <w:autoRedefine/>
    <w:uiPriority w:val="39"/>
    <w:rsid w:val="005957C3"/>
    <w:pPr>
      <w:ind w:left="1920"/>
    </w:pPr>
  </w:style>
  <w:style w:type="paragraph" w:styleId="TableofFigures">
    <w:name w:val="table of figures"/>
    <w:basedOn w:val="Normal"/>
    <w:next w:val="Normal"/>
    <w:uiPriority w:val="99"/>
    <w:rsid w:val="005557B0"/>
    <w:pPr>
      <w:tabs>
        <w:tab w:val="left" w:pos="1440"/>
        <w:tab w:val="right" w:leader="dot" w:pos="9360"/>
      </w:tabs>
      <w:ind w:left="1440" w:right="547" w:hanging="1440"/>
      <w:jc w:val="left"/>
    </w:pPr>
  </w:style>
  <w:style w:type="paragraph" w:styleId="DocumentMap">
    <w:name w:val="Document Map"/>
    <w:basedOn w:val="Normal"/>
    <w:semiHidden/>
    <w:rsid w:val="005957C3"/>
    <w:pPr>
      <w:shd w:val="clear" w:color="auto" w:fill="000080"/>
    </w:pPr>
    <w:rPr>
      <w:rFonts w:ascii="Tahoma" w:hAnsi="Tahoma" w:cs="Tahoma"/>
    </w:rPr>
  </w:style>
  <w:style w:type="character" w:styleId="FollowedHyperlink">
    <w:name w:val="FollowedHyperlink"/>
    <w:rsid w:val="005957C3"/>
    <w:rPr>
      <w:color w:val="800080"/>
      <w:u w:val="single"/>
    </w:rPr>
  </w:style>
  <w:style w:type="paragraph" w:customStyle="1" w:styleId="Reference">
    <w:name w:val="Reference"/>
    <w:basedOn w:val="Normal"/>
    <w:rsid w:val="005957C3"/>
    <w:pPr>
      <w:suppressAutoHyphens/>
      <w:spacing w:after="200"/>
      <w:ind w:left="2880" w:hanging="720"/>
    </w:pPr>
    <w:rPr>
      <w:szCs w:val="24"/>
    </w:rPr>
  </w:style>
  <w:style w:type="paragraph" w:customStyle="1" w:styleId="Tablenote">
    <w:name w:val="Tablenote"/>
    <w:aliases w:val="TN"/>
    <w:basedOn w:val="TableText"/>
    <w:rsid w:val="005557B0"/>
    <w:pPr>
      <w:spacing w:before="0" w:after="0" w:line="180" w:lineRule="exact"/>
    </w:pPr>
    <w:rPr>
      <w:snapToGrid w:val="0"/>
      <w:sz w:val="18"/>
    </w:rPr>
  </w:style>
  <w:style w:type="paragraph" w:customStyle="1" w:styleId="Title-Cvr">
    <w:name w:val="Title - Cvr"/>
    <w:basedOn w:val="Normal"/>
    <w:rsid w:val="005557B0"/>
    <w:pPr>
      <w:spacing w:before="720" w:after="120"/>
      <w:jc w:val="center"/>
    </w:pPr>
    <w:rPr>
      <w:b/>
      <w:sz w:val="48"/>
    </w:rPr>
  </w:style>
  <w:style w:type="paragraph" w:styleId="Subtitle">
    <w:name w:val="Subtitle"/>
    <w:aliases w:val="Cvr"/>
    <w:basedOn w:val="Normal"/>
    <w:qFormat/>
    <w:rsid w:val="005957C3"/>
    <w:pPr>
      <w:spacing w:after="60"/>
      <w:jc w:val="center"/>
      <w:outlineLvl w:val="1"/>
    </w:pPr>
    <w:rPr>
      <w:rFonts w:ascii="Arial" w:hAnsi="Arial" w:cs="Arial"/>
    </w:rPr>
  </w:style>
  <w:style w:type="paragraph" w:customStyle="1" w:styleId="Bullet1">
    <w:name w:val="Bullet 1"/>
    <w:basedOn w:val="BodyText"/>
    <w:rsid w:val="005557B0"/>
    <w:pPr>
      <w:numPr>
        <w:numId w:val="6"/>
      </w:numPr>
    </w:pPr>
  </w:style>
  <w:style w:type="paragraph" w:customStyle="1" w:styleId="Title-Figure">
    <w:name w:val="Title-Figure"/>
    <w:aliases w:val="FT"/>
    <w:basedOn w:val="Normal"/>
    <w:next w:val="BodyText"/>
    <w:rsid w:val="00FA32B1"/>
    <w:pPr>
      <w:tabs>
        <w:tab w:val="left" w:pos="1440"/>
      </w:tabs>
      <w:spacing w:after="240"/>
      <w:jc w:val="center"/>
    </w:pPr>
    <w:rPr>
      <w:rFonts w:ascii="Arial Bold" w:hAnsi="Arial Bold"/>
      <w:b/>
      <w:sz w:val="22"/>
      <w:szCs w:val="22"/>
    </w:rPr>
  </w:style>
  <w:style w:type="table" w:styleId="TableGrid">
    <w:name w:val="Table Grid"/>
    <w:basedOn w:val="TableNormal"/>
    <w:rsid w:val="005957C3"/>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111111">
    <w:name w:val="Outline List 2"/>
    <w:basedOn w:val="NoList"/>
    <w:rsid w:val="003A1824"/>
    <w:pPr>
      <w:numPr>
        <w:numId w:val="1"/>
      </w:numPr>
    </w:pPr>
  </w:style>
  <w:style w:type="character" w:customStyle="1" w:styleId="Heading3Char">
    <w:name w:val="Heading 3 Char"/>
    <w:aliases w:val="3 Char"/>
    <w:link w:val="Heading3"/>
    <w:rsid w:val="00E36402"/>
    <w:rPr>
      <w:rFonts w:ascii="Arial" w:hAnsi="Arial"/>
      <w:b/>
      <w:sz w:val="24"/>
      <w:lang w:val="x-none" w:eastAsia="x-none"/>
    </w:rPr>
  </w:style>
  <w:style w:type="paragraph" w:styleId="Title">
    <w:name w:val="Title"/>
    <w:basedOn w:val="Normal"/>
    <w:qFormat/>
    <w:rsid w:val="005557B0"/>
    <w:pPr>
      <w:spacing w:before="240" w:after="60"/>
      <w:jc w:val="center"/>
    </w:pPr>
    <w:rPr>
      <w:rFonts w:ascii="Arial" w:hAnsi="Arial"/>
      <w:b/>
      <w:kern w:val="28"/>
      <w:sz w:val="32"/>
    </w:rPr>
  </w:style>
  <w:style w:type="paragraph" w:customStyle="1" w:styleId="Indent">
    <w:name w:val="Indent"/>
    <w:basedOn w:val="Normal"/>
    <w:rsid w:val="005957C3"/>
    <w:pPr>
      <w:tabs>
        <w:tab w:val="left" w:pos="-648"/>
        <w:tab w:val="left" w:pos="2952"/>
        <w:tab w:val="left" w:pos="3672"/>
        <w:tab w:val="left" w:pos="4392"/>
        <w:tab w:val="left" w:pos="5112"/>
        <w:tab w:val="left" w:pos="5832"/>
        <w:tab w:val="left" w:pos="6552"/>
        <w:tab w:val="left" w:pos="7272"/>
        <w:tab w:val="left" w:pos="7992"/>
        <w:tab w:val="left" w:pos="8712"/>
        <w:tab w:val="left" w:pos="9432"/>
        <w:tab w:val="left" w:pos="10152"/>
        <w:tab w:val="left" w:pos="10872"/>
        <w:tab w:val="left" w:pos="11592"/>
        <w:tab w:val="left" w:pos="12312"/>
        <w:tab w:val="left" w:pos="13032"/>
        <w:tab w:val="left" w:pos="13752"/>
        <w:tab w:val="left" w:pos="14472"/>
        <w:tab w:val="left" w:pos="15192"/>
        <w:tab w:val="left" w:pos="15912"/>
        <w:tab w:val="left" w:pos="16632"/>
        <w:tab w:val="left" w:pos="17352"/>
        <w:tab w:val="left" w:pos="18072"/>
        <w:tab w:val="left" w:pos="18792"/>
      </w:tabs>
      <w:suppressAutoHyphens/>
      <w:spacing w:before="120" w:after="120"/>
      <w:ind w:left="2520"/>
    </w:pPr>
  </w:style>
  <w:style w:type="paragraph" w:customStyle="1" w:styleId="Default">
    <w:name w:val="Default"/>
    <w:rsid w:val="00AC4E35"/>
    <w:pPr>
      <w:autoSpaceDE w:val="0"/>
      <w:autoSpaceDN w:val="0"/>
      <w:adjustRightInd w:val="0"/>
    </w:pPr>
    <w:rPr>
      <w:color w:val="000000"/>
      <w:sz w:val="24"/>
      <w:szCs w:val="24"/>
    </w:rPr>
  </w:style>
  <w:style w:type="paragraph" w:styleId="BlockText">
    <w:name w:val="Block Text"/>
    <w:basedOn w:val="Normal"/>
    <w:rsid w:val="005957C3"/>
    <w:pPr>
      <w:tabs>
        <w:tab w:val="left" w:pos="-1440"/>
      </w:tabs>
      <w:ind w:left="720" w:right="-90" w:hanging="720"/>
    </w:pPr>
    <w:rPr>
      <w:rFonts w:ascii="Arial" w:hAnsi="Arial"/>
      <w:sz w:val="16"/>
    </w:rPr>
  </w:style>
  <w:style w:type="paragraph" w:styleId="EndnoteText">
    <w:name w:val="endnote text"/>
    <w:basedOn w:val="Normal"/>
    <w:rsid w:val="005957C3"/>
    <w:rPr>
      <w:sz w:val="20"/>
    </w:rPr>
  </w:style>
  <w:style w:type="paragraph" w:styleId="TOAHeading">
    <w:name w:val="toa heading"/>
    <w:basedOn w:val="Normal"/>
    <w:next w:val="Normal"/>
    <w:rsid w:val="005957C3"/>
    <w:rPr>
      <w:rFonts w:ascii="Arial" w:hAnsi="Arial" w:cs="Arial"/>
      <w:b/>
      <w:bCs/>
      <w:szCs w:val="24"/>
    </w:rPr>
  </w:style>
  <w:style w:type="character" w:customStyle="1" w:styleId="Heading2Char">
    <w:name w:val="Heading 2 Char"/>
    <w:aliases w:val="2 Char"/>
    <w:link w:val="Heading2"/>
    <w:rsid w:val="00004FB4"/>
    <w:rPr>
      <w:rFonts w:ascii="Arial" w:hAnsi="Arial"/>
      <w:b/>
      <w:sz w:val="28"/>
      <w:lang w:val="x-none" w:eastAsia="x-none"/>
    </w:rPr>
  </w:style>
  <w:style w:type="paragraph" w:styleId="TableofAuthorities">
    <w:name w:val="table of authorities"/>
    <w:basedOn w:val="Normal"/>
    <w:next w:val="Normal"/>
    <w:rsid w:val="005957C3"/>
    <w:pPr>
      <w:ind w:left="240" w:hanging="240"/>
    </w:pPr>
  </w:style>
  <w:style w:type="paragraph" w:customStyle="1" w:styleId="1">
    <w:name w:val="_1"/>
    <w:basedOn w:val="Normal"/>
    <w:rsid w:val="005957C3"/>
    <w:pPr>
      <w:widowControl w:val="0"/>
      <w:autoSpaceDE w:val="0"/>
      <w:autoSpaceDN w:val="0"/>
      <w:adjustRightInd w:val="0"/>
      <w:ind w:left="720" w:hanging="720"/>
    </w:pPr>
    <w:rPr>
      <w:szCs w:val="24"/>
    </w:rPr>
  </w:style>
  <w:style w:type="paragraph" w:customStyle="1" w:styleId="ADAText">
    <w:name w:val="ADA Text"/>
    <w:basedOn w:val="Normal"/>
    <w:rsid w:val="005957C3"/>
    <w:pPr>
      <w:spacing w:before="120" w:after="120"/>
    </w:pPr>
    <w:rPr>
      <w:i/>
    </w:rPr>
  </w:style>
  <w:style w:type="paragraph" w:customStyle="1" w:styleId="HeadingA">
    <w:name w:val="Heading A"/>
    <w:next w:val="BodyText"/>
    <w:autoRedefine/>
    <w:rsid w:val="005957C3"/>
    <w:pPr>
      <w:keepNext/>
      <w:keepLines/>
      <w:widowControl w:val="0"/>
      <w:spacing w:after="120"/>
      <w:ind w:left="2160"/>
    </w:pPr>
    <w:rPr>
      <w:rFonts w:ascii="Arial" w:hAnsi="Arial" w:cs="Arial"/>
      <w:b/>
      <w:spacing w:val="-6"/>
      <w:sz w:val="24"/>
    </w:rPr>
  </w:style>
  <w:style w:type="paragraph" w:customStyle="1" w:styleId="ListNumber21">
    <w:name w:val="List Number 21"/>
    <w:aliases w:val="L2"/>
    <w:basedOn w:val="Normal"/>
    <w:rsid w:val="005957C3"/>
    <w:pPr>
      <w:numPr>
        <w:numId w:val="2"/>
      </w:numPr>
      <w:spacing w:after="240"/>
      <w:ind w:right="720"/>
    </w:pPr>
    <w:rPr>
      <w:rFonts w:ascii="Times" w:hAnsi="Times"/>
    </w:rPr>
  </w:style>
  <w:style w:type="paragraph" w:styleId="MacroText">
    <w:name w:val="macro"/>
    <w:link w:val="MacroTextChar"/>
    <w:rsid w:val="005957C3"/>
    <w:pPr>
      <w:tabs>
        <w:tab w:val="left" w:pos="480"/>
        <w:tab w:val="left" w:pos="960"/>
        <w:tab w:val="left" w:pos="1440"/>
        <w:tab w:val="left" w:pos="1920"/>
        <w:tab w:val="left" w:pos="2400"/>
        <w:tab w:val="left" w:pos="2880"/>
        <w:tab w:val="left" w:pos="3360"/>
        <w:tab w:val="left" w:pos="3840"/>
        <w:tab w:val="left" w:pos="4320"/>
      </w:tabs>
      <w:jc w:val="both"/>
    </w:pPr>
    <w:rPr>
      <w:rFonts w:ascii="Courier New" w:hAnsi="Courier New" w:cs="Courier New"/>
    </w:rPr>
  </w:style>
  <w:style w:type="character" w:customStyle="1" w:styleId="MacroTextChar">
    <w:name w:val="Macro Text Char"/>
    <w:link w:val="MacroText"/>
    <w:rsid w:val="005957C3"/>
    <w:rPr>
      <w:rFonts w:ascii="Courier New" w:hAnsi="Courier New" w:cs="Courier New"/>
      <w:lang w:val="en-US" w:eastAsia="en-US" w:bidi="ar-SA"/>
    </w:rPr>
  </w:style>
  <w:style w:type="paragraph" w:customStyle="1" w:styleId="Table">
    <w:name w:val="Table"/>
    <w:basedOn w:val="Heading3"/>
    <w:autoRedefine/>
    <w:rsid w:val="005957C3"/>
    <w:pPr>
      <w:numPr>
        <w:ilvl w:val="0"/>
        <w:numId w:val="0"/>
      </w:numPr>
      <w:spacing w:before="40" w:after="40"/>
      <w:jc w:val="center"/>
    </w:pPr>
    <w:rPr>
      <w:szCs w:val="24"/>
    </w:rPr>
  </w:style>
  <w:style w:type="paragraph" w:customStyle="1" w:styleId="tablebullet">
    <w:name w:val="table bullet"/>
    <w:basedOn w:val="Normal"/>
    <w:rsid w:val="005957C3"/>
    <w:pPr>
      <w:numPr>
        <w:numId w:val="4"/>
      </w:numPr>
      <w:spacing w:before="60" w:line="220" w:lineRule="exact"/>
    </w:pPr>
    <w:rPr>
      <w:rFonts w:ascii="Arial" w:hAnsi="Arial"/>
      <w:sz w:val="20"/>
    </w:rPr>
  </w:style>
  <w:style w:type="paragraph" w:customStyle="1" w:styleId="TableHead">
    <w:name w:val="Table Head"/>
    <w:basedOn w:val="Normal"/>
    <w:next w:val="Normal"/>
    <w:rsid w:val="005957C3"/>
    <w:pPr>
      <w:spacing w:before="80" w:after="80"/>
      <w:jc w:val="center"/>
    </w:pPr>
    <w:rPr>
      <w:rFonts w:ascii="Arial" w:hAnsi="Arial"/>
      <w:b/>
      <w:sz w:val="18"/>
    </w:rPr>
  </w:style>
  <w:style w:type="paragraph" w:customStyle="1" w:styleId="tabletext0">
    <w:name w:val="table text"/>
    <w:aliases w:val="t2"/>
    <w:basedOn w:val="Normal"/>
    <w:rsid w:val="005957C3"/>
    <w:pPr>
      <w:spacing w:before="40" w:after="40" w:line="220" w:lineRule="exact"/>
    </w:pPr>
    <w:rPr>
      <w:rFonts w:ascii="Arial" w:hAnsi="Arial"/>
      <w:sz w:val="20"/>
    </w:rPr>
  </w:style>
  <w:style w:type="paragraph" w:customStyle="1" w:styleId="TableTitle">
    <w:name w:val="Table Title"/>
    <w:basedOn w:val="Normal"/>
    <w:rsid w:val="005957C3"/>
    <w:pPr>
      <w:keepNext/>
      <w:spacing w:after="240"/>
      <w:jc w:val="center"/>
    </w:pPr>
    <w:rPr>
      <w:rFonts w:ascii="Helvetica" w:hAnsi="Helvetica"/>
      <w:b/>
      <w:sz w:val="22"/>
    </w:rPr>
  </w:style>
  <w:style w:type="paragraph" w:styleId="ListParagraph">
    <w:name w:val="List Paragraph"/>
    <w:basedOn w:val="Normal"/>
    <w:uiPriority w:val="34"/>
    <w:qFormat/>
    <w:rsid w:val="00D075EE"/>
    <w:pPr>
      <w:ind w:left="720"/>
    </w:pPr>
  </w:style>
  <w:style w:type="character" w:styleId="UnresolvedMention">
    <w:name w:val="Unresolved Mention"/>
    <w:basedOn w:val="DefaultParagraphFont"/>
    <w:uiPriority w:val="99"/>
    <w:semiHidden/>
    <w:unhideWhenUsed/>
    <w:rsid w:val="00AB139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019002">
      <w:bodyDiv w:val="1"/>
      <w:marLeft w:val="0"/>
      <w:marRight w:val="0"/>
      <w:marTop w:val="0"/>
      <w:marBottom w:val="0"/>
      <w:divBdr>
        <w:top w:val="none" w:sz="0" w:space="0" w:color="auto"/>
        <w:left w:val="none" w:sz="0" w:space="0" w:color="auto"/>
        <w:bottom w:val="none" w:sz="0" w:space="0" w:color="auto"/>
        <w:right w:val="none" w:sz="0" w:space="0" w:color="auto"/>
      </w:divBdr>
    </w:div>
    <w:div w:id="717507540">
      <w:bodyDiv w:val="1"/>
      <w:marLeft w:val="0"/>
      <w:marRight w:val="0"/>
      <w:marTop w:val="0"/>
      <w:marBottom w:val="0"/>
      <w:divBdr>
        <w:top w:val="none" w:sz="0" w:space="0" w:color="auto"/>
        <w:left w:val="none" w:sz="0" w:space="0" w:color="auto"/>
        <w:bottom w:val="none" w:sz="0" w:space="0" w:color="auto"/>
        <w:right w:val="none" w:sz="0" w:space="0" w:color="auto"/>
      </w:divBdr>
    </w:div>
    <w:div w:id="1136098277">
      <w:bodyDiv w:val="1"/>
      <w:marLeft w:val="0"/>
      <w:marRight w:val="0"/>
      <w:marTop w:val="0"/>
      <w:marBottom w:val="0"/>
      <w:divBdr>
        <w:top w:val="none" w:sz="0" w:space="0" w:color="auto"/>
        <w:left w:val="none" w:sz="0" w:space="0" w:color="auto"/>
        <w:bottom w:val="none" w:sz="0" w:space="0" w:color="auto"/>
        <w:right w:val="none" w:sz="0" w:space="0" w:color="auto"/>
      </w:divBdr>
    </w:div>
    <w:div w:id="1665282515">
      <w:bodyDiv w:val="1"/>
      <w:marLeft w:val="0"/>
      <w:marRight w:val="0"/>
      <w:marTop w:val="0"/>
      <w:marBottom w:val="0"/>
      <w:divBdr>
        <w:top w:val="none" w:sz="0" w:space="0" w:color="auto"/>
        <w:left w:val="none" w:sz="0" w:space="0" w:color="auto"/>
        <w:bottom w:val="none" w:sz="0" w:space="0" w:color="auto"/>
        <w:right w:val="none" w:sz="0" w:space="0" w:color="auto"/>
      </w:divBdr>
    </w:div>
    <w:div w:id="1994211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image" Target="media/image11.jpeg"/><Relationship Id="rId39" Type="http://schemas.openxmlformats.org/officeDocument/2006/relationships/image" Target="media/image17.jpeg"/><Relationship Id="rId21" Type="http://schemas.openxmlformats.org/officeDocument/2006/relationships/image" Target="media/image9.jpeg"/><Relationship Id="rId34" Type="http://schemas.openxmlformats.org/officeDocument/2006/relationships/image" Target="media/image14.png"/><Relationship Id="rId42" Type="http://schemas.openxmlformats.org/officeDocument/2006/relationships/image" Target="media/image20.jpeg"/><Relationship Id="rId47" Type="http://schemas.openxmlformats.org/officeDocument/2006/relationships/hyperlink" Target="https://www.orcaa.org/" TargetMode="External"/><Relationship Id="rId50" Type="http://schemas.openxmlformats.org/officeDocument/2006/relationships/oleObject" Target="embeddings/oleObject5.bin"/><Relationship Id="rId55" Type="http://schemas.openxmlformats.org/officeDocument/2006/relationships/image" Target="media/image27.wmf"/><Relationship Id="rId63" Type="http://schemas.openxmlformats.org/officeDocument/2006/relationships/hyperlink" Target="http://www.composters.com/pbj/imageGallery.php?imageID=306" TargetMode="External"/><Relationship Id="rId68" Type="http://schemas.openxmlformats.org/officeDocument/2006/relationships/image" Target="media/image31.jpeg"/><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hyperlink" Target="https://www.co.thurston.wa.us/health/ehipm/index.html" TargetMode="External"/><Relationship Id="rId11" Type="http://schemas.openxmlformats.org/officeDocument/2006/relationships/image" Target="media/image1.jpeg"/><Relationship Id="rId24" Type="http://schemas.openxmlformats.org/officeDocument/2006/relationships/hyperlink" Target="https://www.nwcb.wa.gov/printable-noxious-weed-list" TargetMode="External"/><Relationship Id="rId32" Type="http://schemas.openxmlformats.org/officeDocument/2006/relationships/image" Target="media/image13.pn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1.jpeg"/><Relationship Id="rId53" Type="http://schemas.openxmlformats.org/officeDocument/2006/relationships/image" Target="media/image26.jpeg"/><Relationship Id="rId58" Type="http://schemas.openxmlformats.org/officeDocument/2006/relationships/oleObject" Target="embeddings/oleObject8.bin"/><Relationship Id="rId66" Type="http://schemas.openxmlformats.org/officeDocument/2006/relationships/oleObject" Target="embeddings/oleObject10.bin"/><Relationship Id="rId74"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fortress.wa.gov/ecy/publications/documents/1107005.pdf" TargetMode="External"/><Relationship Id="rId28" Type="http://schemas.openxmlformats.org/officeDocument/2006/relationships/hyperlink" Target="https://picol.cahnrs.wsu.edu/" TargetMode="External"/><Relationship Id="rId36" Type="http://schemas.openxmlformats.org/officeDocument/2006/relationships/hyperlink" Target="http://www.hazwastehelp.org/imex" TargetMode="External"/><Relationship Id="rId49" Type="http://schemas.openxmlformats.org/officeDocument/2006/relationships/image" Target="media/image23.png"/><Relationship Id="rId57" Type="http://schemas.openxmlformats.org/officeDocument/2006/relationships/image" Target="media/image28.jpeg"/><Relationship Id="rId61" Type="http://schemas.openxmlformats.org/officeDocument/2006/relationships/oleObject" Target="embeddings/oleObject9.bin"/><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12.jpeg"/><Relationship Id="rId44" Type="http://schemas.openxmlformats.org/officeDocument/2006/relationships/hyperlink" Target="https://www.orcaa.org" TargetMode="External"/><Relationship Id="rId52" Type="http://schemas.openxmlformats.org/officeDocument/2006/relationships/image" Target="media/image25.jpeg"/><Relationship Id="rId60" Type="http://schemas.openxmlformats.org/officeDocument/2006/relationships/image" Target="media/image29.png"/><Relationship Id="rId65" Type="http://schemas.openxmlformats.org/officeDocument/2006/relationships/hyperlink" Target="https://extension.wsu.edu/thurston/gardening/mc/" TargetMode="External"/><Relationship Id="rId73"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1.bin"/><Relationship Id="rId22" Type="http://schemas.openxmlformats.org/officeDocument/2006/relationships/hyperlink" Target="http://www.ecy.wa.gov/programs/wq/stormwater/index.html" TargetMode="External"/><Relationship Id="rId27" Type="http://schemas.openxmlformats.org/officeDocument/2006/relationships/hyperlink" Target="http://people.oregonstate.edu/~muirp/constill.htm" TargetMode="External"/><Relationship Id="rId30" Type="http://schemas.openxmlformats.org/officeDocument/2006/relationships/hyperlink" Target="https://agr.wa.gov/departments/pesticides-and-fertilizers/fertilizers/fertilizers-containing-phosphorus" TargetMode="External"/><Relationship Id="rId35" Type="http://schemas.openxmlformats.org/officeDocument/2006/relationships/oleObject" Target="embeddings/oleObject4.bin"/><Relationship Id="rId43" Type="http://schemas.openxmlformats.org/officeDocument/2006/relationships/hyperlink" Target="http://www.co.thurston.wa.us/permitting/index.htm" TargetMode="External"/><Relationship Id="rId48" Type="http://schemas.openxmlformats.org/officeDocument/2006/relationships/image" Target="media/image22.jpeg"/><Relationship Id="rId56" Type="http://schemas.openxmlformats.org/officeDocument/2006/relationships/oleObject" Target="embeddings/oleObject7.bin"/><Relationship Id="rId64" Type="http://schemas.openxmlformats.org/officeDocument/2006/relationships/image" Target="media/image30.jpeg"/><Relationship Id="rId69" Type="http://schemas.openxmlformats.org/officeDocument/2006/relationships/hyperlink" Target="http://www.co.thurston.wa.us/health/ehoss/index.html" TargetMode="External"/><Relationship Id="rId8" Type="http://schemas.openxmlformats.org/officeDocument/2006/relationships/webSettings" Target="webSettings.xml"/><Relationship Id="rId51" Type="http://schemas.openxmlformats.org/officeDocument/2006/relationships/image" Target="media/image24.jpe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0.jpeg"/><Relationship Id="rId33" Type="http://schemas.openxmlformats.org/officeDocument/2006/relationships/oleObject" Target="embeddings/oleObject3.bin"/><Relationship Id="rId38" Type="http://schemas.openxmlformats.org/officeDocument/2006/relationships/image" Target="media/image16.wmf"/><Relationship Id="rId46" Type="http://schemas.openxmlformats.org/officeDocument/2006/relationships/hyperlink" Target="https://fortress.wa.gov/ecy/publications/summarypages/0410031.html" TargetMode="External"/><Relationship Id="rId59" Type="http://schemas.openxmlformats.org/officeDocument/2006/relationships/hyperlink" Target="https://wdfw.wa.gov/species-habitats/species/branta-canadensis" TargetMode="External"/><Relationship Id="rId67" Type="http://schemas.openxmlformats.org/officeDocument/2006/relationships/hyperlink" Target="http://1800recycle.wa.gov/" TargetMode="External"/><Relationship Id="rId20" Type="http://schemas.openxmlformats.org/officeDocument/2006/relationships/oleObject" Target="embeddings/oleObject2.bin"/><Relationship Id="rId41" Type="http://schemas.openxmlformats.org/officeDocument/2006/relationships/image" Target="media/image19.jpeg"/><Relationship Id="rId54" Type="http://schemas.openxmlformats.org/officeDocument/2006/relationships/oleObject" Target="embeddings/oleObject6.bin"/><Relationship Id="rId62" Type="http://schemas.openxmlformats.org/officeDocument/2006/relationships/hyperlink" Target="http://www.mgftc.org/resources/composting-information/" TargetMode="External"/><Relationship Id="rId70" Type="http://schemas.openxmlformats.org/officeDocument/2006/relationships/header" Target="header1.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a9ac71d-4a06-43d9-b2b1-f3993a7659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A794D71F4E57B46AEA25DF919E0900A" ma:contentTypeVersion="5" ma:contentTypeDescription="Create a new document." ma:contentTypeScope="" ma:versionID="c13e53974f4be3ef1bc516b15a3dd61a">
  <xsd:schema xmlns:xsd="http://www.w3.org/2001/XMLSchema" xmlns:xs="http://www.w3.org/2001/XMLSchema" xmlns:p="http://schemas.microsoft.com/office/2006/metadata/properties" xmlns:ns2="9a9ac71d-4a06-43d9-b2b1-f3993a76592f" targetNamespace="http://schemas.microsoft.com/office/2006/metadata/properties" ma:root="true" ma:fieldsID="0c4f28326379019395d309e5a5f20767" ns2:_="">
    <xsd:import namespace="9a9ac71d-4a06-43d9-b2b1-f3993a76592f"/>
    <xsd:element name="properties">
      <xsd:complexType>
        <xsd:sequence>
          <xsd:element name="documentManagement">
            <xsd:complexType>
              <xsd:all>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9ac71d-4a06-43d9-b2b1-f3993a76592f" elementFormDefault="qualified">
    <xsd:import namespace="http://schemas.microsoft.com/office/2006/documentManagement/types"/>
    <xsd:import namespace="http://schemas.microsoft.com/office/infopath/2007/PartnerControls"/>
    <xsd:element name="TaxCatchAll" ma:index="4" nillable="true" ma:displayName="Taxonomy Catch All Column" ma:hidden="true" ma:list="{f8589042-d1d4-4f84-810a-39e5af69e50d}" ma:internalName="TaxCatchAll" ma:showField="CatchAllData" ma:web="9a9ac71d-4a06-43d9-b2b1-f3993a76592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1065B6-1F1D-4761-AB96-39D42303431C}">
  <ds:schemaRefs>
    <ds:schemaRef ds:uri="http://purl.org/dc/terms/"/>
    <ds:schemaRef ds:uri="http://schemas.microsoft.com/office/2006/documentManagement/types"/>
    <ds:schemaRef ds:uri="http://schemas.microsoft.com/office/infopath/2007/PartnerControls"/>
    <ds:schemaRef ds:uri="http://purl.org/dc/dcmitype/"/>
    <ds:schemaRef ds:uri="3f3d64aa-fc6c-46cf-bd80-5e2134aafec2"/>
    <ds:schemaRef ds:uri="7ccb821f-574e-4b4b-9254-67c469ea300a"/>
    <ds:schemaRef ds:uri="http://purl.org/dc/elements/1.1/"/>
    <ds:schemaRef ds:uri="http://schemas.microsoft.com/office/2006/metadata/properties"/>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D2048DFD-3565-48BB-A315-F1FAD0B5015F}">
  <ds:schemaRefs>
    <ds:schemaRef ds:uri="http://schemas.microsoft.com/sharepoint/v3/contenttype/forms"/>
  </ds:schemaRefs>
</ds:datastoreItem>
</file>

<file path=customXml/itemProps3.xml><?xml version="1.0" encoding="utf-8"?>
<ds:datastoreItem xmlns:ds="http://schemas.openxmlformats.org/officeDocument/2006/customXml" ds:itemID="{455404C8-8FED-4388-A6FA-49AFACAC3907}"/>
</file>

<file path=customXml/itemProps4.xml><?xml version="1.0" encoding="utf-8"?>
<ds:datastoreItem xmlns:ds="http://schemas.openxmlformats.org/officeDocument/2006/customXml" ds:itemID="{B9863916-75DE-46B9-97FB-F1C3A72111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180</Pages>
  <Words>43889</Words>
  <Characters>247129</Characters>
  <Application>Microsoft Office Word</Application>
  <DocSecurity>0</DocSecurity>
  <Lines>2059</Lines>
  <Paragraphs>580</Paragraphs>
  <ScaleCrop>false</ScaleCrop>
  <HeadingPairs>
    <vt:vector size="2" baseType="variant">
      <vt:variant>
        <vt:lpstr>Title</vt:lpstr>
      </vt:variant>
      <vt:variant>
        <vt:i4>1</vt:i4>
      </vt:variant>
    </vt:vector>
  </HeadingPairs>
  <TitlesOfParts>
    <vt:vector size="1" baseType="lpstr">
      <vt:lpstr>CHAPTER 1</vt:lpstr>
    </vt:vector>
  </TitlesOfParts>
  <Company>City of Tacoma</Company>
  <LinksUpToDate>false</LinksUpToDate>
  <CharactersWithSpaces>290438</CharactersWithSpaces>
  <SharedDoc>false</SharedDoc>
  <HLinks>
    <vt:vector size="1782" baseType="variant">
      <vt:variant>
        <vt:i4>8257563</vt:i4>
      </vt:variant>
      <vt:variant>
        <vt:i4>1425</vt:i4>
      </vt:variant>
      <vt:variant>
        <vt:i4>0</vt:i4>
      </vt:variant>
      <vt:variant>
        <vt:i4>5</vt:i4>
      </vt:variant>
      <vt:variant>
        <vt:lpwstr>https://tidesandcurrents.noaa.gov/tide_predictions.html</vt:lpwstr>
      </vt:variant>
      <vt:variant>
        <vt:lpwstr/>
      </vt:variant>
      <vt:variant>
        <vt:i4>3145843</vt:i4>
      </vt:variant>
      <vt:variant>
        <vt:i4>1422</vt:i4>
      </vt:variant>
      <vt:variant>
        <vt:i4>0</vt:i4>
      </vt:variant>
      <vt:variant>
        <vt:i4>5</vt:i4>
      </vt:variant>
      <vt:variant>
        <vt:lpwstr>http://www.nwrfc.noaa.gov/river/fop.cgi</vt:lpwstr>
      </vt:variant>
      <vt:variant>
        <vt:lpwstr/>
      </vt:variant>
      <vt:variant>
        <vt:i4>79</vt:i4>
      </vt:variant>
      <vt:variant>
        <vt:i4>1419</vt:i4>
      </vt:variant>
      <vt:variant>
        <vt:i4>0</vt:i4>
      </vt:variant>
      <vt:variant>
        <vt:i4>5</vt:i4>
      </vt:variant>
      <vt:variant>
        <vt:lpwstr>http://www.co.thurston.wa.us/health/ehadm/index.html</vt:lpwstr>
      </vt:variant>
      <vt:variant>
        <vt:lpwstr/>
      </vt:variant>
      <vt:variant>
        <vt:i4>3866682</vt:i4>
      </vt:variant>
      <vt:variant>
        <vt:i4>1416</vt:i4>
      </vt:variant>
      <vt:variant>
        <vt:i4>0</vt:i4>
      </vt:variant>
      <vt:variant>
        <vt:i4>5</vt:i4>
      </vt:variant>
      <vt:variant>
        <vt:lpwstr>http://www.thurstoncd.com/</vt:lpwstr>
      </vt:variant>
      <vt:variant>
        <vt:lpwstr/>
      </vt:variant>
      <vt:variant>
        <vt:i4>2818169</vt:i4>
      </vt:variant>
      <vt:variant>
        <vt:i4>1413</vt:i4>
      </vt:variant>
      <vt:variant>
        <vt:i4>0</vt:i4>
      </vt:variant>
      <vt:variant>
        <vt:i4>5</vt:i4>
      </vt:variant>
      <vt:variant>
        <vt:lpwstr>http://www.geodata.org/</vt:lpwstr>
      </vt:variant>
      <vt:variant>
        <vt:lpwstr/>
      </vt:variant>
      <vt:variant>
        <vt:i4>983127</vt:i4>
      </vt:variant>
      <vt:variant>
        <vt:i4>1410</vt:i4>
      </vt:variant>
      <vt:variant>
        <vt:i4>0</vt:i4>
      </vt:variant>
      <vt:variant>
        <vt:i4>5</vt:i4>
      </vt:variant>
      <vt:variant>
        <vt:lpwstr>http://www.co.thurston.wa.us/waterresources/</vt:lpwstr>
      </vt:variant>
      <vt:variant>
        <vt:lpwstr/>
      </vt:variant>
      <vt:variant>
        <vt:i4>1441856</vt:i4>
      </vt:variant>
      <vt:variant>
        <vt:i4>1407</vt:i4>
      </vt:variant>
      <vt:variant>
        <vt:i4>0</vt:i4>
      </vt:variant>
      <vt:variant>
        <vt:i4>5</vt:i4>
      </vt:variant>
      <vt:variant>
        <vt:lpwstr>http://www.co.thurston.wa.us/stormwater/</vt:lpwstr>
      </vt:variant>
      <vt:variant>
        <vt:lpwstr/>
      </vt:variant>
      <vt:variant>
        <vt:i4>1310724</vt:i4>
      </vt:variant>
      <vt:variant>
        <vt:i4>1404</vt:i4>
      </vt:variant>
      <vt:variant>
        <vt:i4>0</vt:i4>
      </vt:variant>
      <vt:variant>
        <vt:i4>5</vt:i4>
      </vt:variant>
      <vt:variant>
        <vt:lpwstr>http://www.ci.seattle.wa.us/Forum</vt:lpwstr>
      </vt:variant>
      <vt:variant>
        <vt:lpwstr/>
      </vt:variant>
      <vt:variant>
        <vt:i4>3342437</vt:i4>
      </vt:variant>
      <vt:variant>
        <vt:i4>1401</vt:i4>
      </vt:variant>
      <vt:variant>
        <vt:i4>0</vt:i4>
      </vt:variant>
      <vt:variant>
        <vt:i4>5</vt:i4>
      </vt:variant>
      <vt:variant>
        <vt:lpwstr>http://wa.water.usgs.gov/realtime/current.html</vt:lpwstr>
      </vt:variant>
      <vt:variant>
        <vt:lpwstr/>
      </vt:variant>
      <vt:variant>
        <vt:i4>7929890</vt:i4>
      </vt:variant>
      <vt:variant>
        <vt:i4>1398</vt:i4>
      </vt:variant>
      <vt:variant>
        <vt:i4>0</vt:i4>
      </vt:variant>
      <vt:variant>
        <vt:i4>5</vt:i4>
      </vt:variant>
      <vt:variant>
        <vt:lpwstr>http://water.weather.gov/ahps/</vt:lpwstr>
      </vt:variant>
      <vt:variant>
        <vt:lpwstr/>
      </vt:variant>
      <vt:variant>
        <vt:i4>1048606</vt:i4>
      </vt:variant>
      <vt:variant>
        <vt:i4>1395</vt:i4>
      </vt:variant>
      <vt:variant>
        <vt:i4>0</vt:i4>
      </vt:variant>
      <vt:variant>
        <vt:i4>5</vt:i4>
      </vt:variant>
      <vt:variant>
        <vt:lpwstr>http://www.ncdc.noaa.gov/</vt:lpwstr>
      </vt:variant>
      <vt:variant>
        <vt:lpwstr/>
      </vt:variant>
      <vt:variant>
        <vt:i4>720897</vt:i4>
      </vt:variant>
      <vt:variant>
        <vt:i4>1392</vt:i4>
      </vt:variant>
      <vt:variant>
        <vt:i4>0</vt:i4>
      </vt:variant>
      <vt:variant>
        <vt:i4>5</vt:i4>
      </vt:variant>
      <vt:variant>
        <vt:lpwstr>http://www.nrcs.usda.gov/</vt:lpwstr>
      </vt:variant>
      <vt:variant>
        <vt:lpwstr/>
      </vt:variant>
      <vt:variant>
        <vt:i4>2228277</vt:i4>
      </vt:variant>
      <vt:variant>
        <vt:i4>1389</vt:i4>
      </vt:variant>
      <vt:variant>
        <vt:i4>0</vt:i4>
      </vt:variant>
      <vt:variant>
        <vt:i4>5</vt:i4>
      </vt:variant>
      <vt:variant>
        <vt:lpwstr>http://water.usgs.gov/nwis/</vt:lpwstr>
      </vt:variant>
      <vt:variant>
        <vt:lpwstr/>
      </vt:variant>
      <vt:variant>
        <vt:i4>589894</vt:i4>
      </vt:variant>
      <vt:variant>
        <vt:i4>1386</vt:i4>
      </vt:variant>
      <vt:variant>
        <vt:i4>0</vt:i4>
      </vt:variant>
      <vt:variant>
        <vt:i4>5</vt:i4>
      </vt:variant>
      <vt:variant>
        <vt:lpwstr>http://wa.water.usgs.gov/realtime/historical.html</vt:lpwstr>
      </vt:variant>
      <vt:variant>
        <vt:lpwstr/>
      </vt:variant>
      <vt:variant>
        <vt:i4>8061032</vt:i4>
      </vt:variant>
      <vt:variant>
        <vt:i4>1383</vt:i4>
      </vt:variant>
      <vt:variant>
        <vt:i4>0</vt:i4>
      </vt:variant>
      <vt:variant>
        <vt:i4>5</vt:i4>
      </vt:variant>
      <vt:variant>
        <vt:lpwstr>http://epa.gov/watertrain/</vt:lpwstr>
      </vt:variant>
      <vt:variant>
        <vt:lpwstr/>
      </vt:variant>
      <vt:variant>
        <vt:i4>5111836</vt:i4>
      </vt:variant>
      <vt:variant>
        <vt:i4>1380</vt:i4>
      </vt:variant>
      <vt:variant>
        <vt:i4>0</vt:i4>
      </vt:variant>
      <vt:variant>
        <vt:i4>5</vt:i4>
      </vt:variant>
      <vt:variant>
        <vt:lpwstr>http://fema.gov/</vt:lpwstr>
      </vt:variant>
      <vt:variant>
        <vt:lpwstr/>
      </vt:variant>
      <vt:variant>
        <vt:i4>7929976</vt:i4>
      </vt:variant>
      <vt:variant>
        <vt:i4>1377</vt:i4>
      </vt:variant>
      <vt:variant>
        <vt:i4>0</vt:i4>
      </vt:variant>
      <vt:variant>
        <vt:i4>5</vt:i4>
      </vt:variant>
      <vt:variant>
        <vt:lpwstr>http://www.ecy.wa.gov/programs/sea/floods/</vt:lpwstr>
      </vt:variant>
      <vt:variant>
        <vt:lpwstr/>
      </vt:variant>
      <vt:variant>
        <vt:i4>262163</vt:i4>
      </vt:variant>
      <vt:variant>
        <vt:i4>1374</vt:i4>
      </vt:variant>
      <vt:variant>
        <vt:i4>0</vt:i4>
      </vt:variant>
      <vt:variant>
        <vt:i4>5</vt:i4>
      </vt:variant>
      <vt:variant>
        <vt:lpwstr>http://www.access.wa.gov/</vt:lpwstr>
      </vt:variant>
      <vt:variant>
        <vt:lpwstr/>
      </vt:variant>
      <vt:variant>
        <vt:i4>6553644</vt:i4>
      </vt:variant>
      <vt:variant>
        <vt:i4>1371</vt:i4>
      </vt:variant>
      <vt:variant>
        <vt:i4>0</vt:i4>
      </vt:variant>
      <vt:variant>
        <vt:i4>5</vt:i4>
      </vt:variant>
      <vt:variant>
        <vt:lpwstr>http://wdfw.wa.gov/</vt:lpwstr>
      </vt:variant>
      <vt:variant>
        <vt:lpwstr/>
      </vt:variant>
      <vt:variant>
        <vt:i4>4063329</vt:i4>
      </vt:variant>
      <vt:variant>
        <vt:i4>1368</vt:i4>
      </vt:variant>
      <vt:variant>
        <vt:i4>0</vt:i4>
      </vt:variant>
      <vt:variant>
        <vt:i4>5</vt:i4>
      </vt:variant>
      <vt:variant>
        <vt:lpwstr>http://www.doh.wa.gov/</vt:lpwstr>
      </vt:variant>
      <vt:variant>
        <vt:lpwstr/>
      </vt:variant>
      <vt:variant>
        <vt:i4>7733304</vt:i4>
      </vt:variant>
      <vt:variant>
        <vt:i4>1365</vt:i4>
      </vt:variant>
      <vt:variant>
        <vt:i4>0</vt:i4>
      </vt:variant>
      <vt:variant>
        <vt:i4>5</vt:i4>
      </vt:variant>
      <vt:variant>
        <vt:lpwstr>http://www.ecy.wa.gov/programs/wq/stormwater/index.html</vt:lpwstr>
      </vt:variant>
      <vt:variant>
        <vt:lpwstr/>
      </vt:variant>
      <vt:variant>
        <vt:i4>1507423</vt:i4>
      </vt:variant>
      <vt:variant>
        <vt:i4>1362</vt:i4>
      </vt:variant>
      <vt:variant>
        <vt:i4>0</vt:i4>
      </vt:variant>
      <vt:variant>
        <vt:i4>5</vt:i4>
      </vt:variant>
      <vt:variant>
        <vt:lpwstr>http://www.co.thurston.wa.us/health/ehoss/index.html</vt:lpwstr>
      </vt:variant>
      <vt:variant>
        <vt:lpwstr/>
      </vt:variant>
      <vt:variant>
        <vt:i4>2162811</vt:i4>
      </vt:variant>
      <vt:variant>
        <vt:i4>1359</vt:i4>
      </vt:variant>
      <vt:variant>
        <vt:i4>0</vt:i4>
      </vt:variant>
      <vt:variant>
        <vt:i4>5</vt:i4>
      </vt:variant>
      <vt:variant>
        <vt:lpwstr>http://www.mgftc.org/resources/composting-information/</vt:lpwstr>
      </vt:variant>
      <vt:variant>
        <vt:lpwstr/>
      </vt:variant>
      <vt:variant>
        <vt:i4>2162811</vt:i4>
      </vt:variant>
      <vt:variant>
        <vt:i4>1356</vt:i4>
      </vt:variant>
      <vt:variant>
        <vt:i4>0</vt:i4>
      </vt:variant>
      <vt:variant>
        <vt:i4>5</vt:i4>
      </vt:variant>
      <vt:variant>
        <vt:lpwstr>http://www.mgftc.org/resources/composting-information/</vt:lpwstr>
      </vt:variant>
      <vt:variant>
        <vt:lpwstr/>
      </vt:variant>
      <vt:variant>
        <vt:i4>3735667</vt:i4>
      </vt:variant>
      <vt:variant>
        <vt:i4>1353</vt:i4>
      </vt:variant>
      <vt:variant>
        <vt:i4>0</vt:i4>
      </vt:variant>
      <vt:variant>
        <vt:i4>5</vt:i4>
      </vt:variant>
      <vt:variant>
        <vt:lpwstr/>
      </vt:variant>
      <vt:variant>
        <vt:lpwstr>S9</vt:lpwstr>
      </vt:variant>
      <vt:variant>
        <vt:i4>3670131</vt:i4>
      </vt:variant>
      <vt:variant>
        <vt:i4>1350</vt:i4>
      </vt:variant>
      <vt:variant>
        <vt:i4>0</vt:i4>
      </vt:variant>
      <vt:variant>
        <vt:i4>5</vt:i4>
      </vt:variant>
      <vt:variant>
        <vt:lpwstr/>
      </vt:variant>
      <vt:variant>
        <vt:lpwstr>S8</vt:lpwstr>
      </vt:variant>
      <vt:variant>
        <vt:i4>3604595</vt:i4>
      </vt:variant>
      <vt:variant>
        <vt:i4>1347</vt:i4>
      </vt:variant>
      <vt:variant>
        <vt:i4>0</vt:i4>
      </vt:variant>
      <vt:variant>
        <vt:i4>5</vt:i4>
      </vt:variant>
      <vt:variant>
        <vt:lpwstr/>
      </vt:variant>
      <vt:variant>
        <vt:lpwstr>S7</vt:lpwstr>
      </vt:variant>
      <vt:variant>
        <vt:i4>3539059</vt:i4>
      </vt:variant>
      <vt:variant>
        <vt:i4>1344</vt:i4>
      </vt:variant>
      <vt:variant>
        <vt:i4>0</vt:i4>
      </vt:variant>
      <vt:variant>
        <vt:i4>5</vt:i4>
      </vt:variant>
      <vt:variant>
        <vt:lpwstr/>
      </vt:variant>
      <vt:variant>
        <vt:lpwstr>S6</vt:lpwstr>
      </vt:variant>
      <vt:variant>
        <vt:i4>3473523</vt:i4>
      </vt:variant>
      <vt:variant>
        <vt:i4>1341</vt:i4>
      </vt:variant>
      <vt:variant>
        <vt:i4>0</vt:i4>
      </vt:variant>
      <vt:variant>
        <vt:i4>5</vt:i4>
      </vt:variant>
      <vt:variant>
        <vt:lpwstr/>
      </vt:variant>
      <vt:variant>
        <vt:lpwstr>S5</vt:lpwstr>
      </vt:variant>
      <vt:variant>
        <vt:i4>3407987</vt:i4>
      </vt:variant>
      <vt:variant>
        <vt:i4>1338</vt:i4>
      </vt:variant>
      <vt:variant>
        <vt:i4>0</vt:i4>
      </vt:variant>
      <vt:variant>
        <vt:i4>5</vt:i4>
      </vt:variant>
      <vt:variant>
        <vt:lpwstr/>
      </vt:variant>
      <vt:variant>
        <vt:lpwstr>S4</vt:lpwstr>
      </vt:variant>
      <vt:variant>
        <vt:i4>3342451</vt:i4>
      </vt:variant>
      <vt:variant>
        <vt:i4>1335</vt:i4>
      </vt:variant>
      <vt:variant>
        <vt:i4>0</vt:i4>
      </vt:variant>
      <vt:variant>
        <vt:i4>5</vt:i4>
      </vt:variant>
      <vt:variant>
        <vt:lpwstr/>
      </vt:variant>
      <vt:variant>
        <vt:lpwstr>S3</vt:lpwstr>
      </vt:variant>
      <vt:variant>
        <vt:i4>3276915</vt:i4>
      </vt:variant>
      <vt:variant>
        <vt:i4>1332</vt:i4>
      </vt:variant>
      <vt:variant>
        <vt:i4>0</vt:i4>
      </vt:variant>
      <vt:variant>
        <vt:i4>5</vt:i4>
      </vt:variant>
      <vt:variant>
        <vt:lpwstr/>
      </vt:variant>
      <vt:variant>
        <vt:lpwstr>S2</vt:lpwstr>
      </vt:variant>
      <vt:variant>
        <vt:i4>3211379</vt:i4>
      </vt:variant>
      <vt:variant>
        <vt:i4>1329</vt:i4>
      </vt:variant>
      <vt:variant>
        <vt:i4>0</vt:i4>
      </vt:variant>
      <vt:variant>
        <vt:i4>5</vt:i4>
      </vt:variant>
      <vt:variant>
        <vt:lpwstr/>
      </vt:variant>
      <vt:variant>
        <vt:lpwstr>S1</vt:lpwstr>
      </vt:variant>
      <vt:variant>
        <vt:i4>131152</vt:i4>
      </vt:variant>
      <vt:variant>
        <vt:i4>1326</vt:i4>
      </vt:variant>
      <vt:variant>
        <vt:i4>0</vt:i4>
      </vt:variant>
      <vt:variant>
        <vt:i4>5</vt:i4>
      </vt:variant>
      <vt:variant>
        <vt:lpwstr/>
      </vt:variant>
      <vt:variant>
        <vt:lpwstr>A715</vt:lpwstr>
      </vt:variant>
      <vt:variant>
        <vt:i4>458832</vt:i4>
      </vt:variant>
      <vt:variant>
        <vt:i4>1323</vt:i4>
      </vt:variant>
      <vt:variant>
        <vt:i4>0</vt:i4>
      </vt:variant>
      <vt:variant>
        <vt:i4>5</vt:i4>
      </vt:variant>
      <vt:variant>
        <vt:lpwstr/>
      </vt:variant>
      <vt:variant>
        <vt:lpwstr>A710</vt:lpwstr>
      </vt:variant>
      <vt:variant>
        <vt:i4>3539041</vt:i4>
      </vt:variant>
      <vt:variant>
        <vt:i4>1320</vt:i4>
      </vt:variant>
      <vt:variant>
        <vt:i4>0</vt:i4>
      </vt:variant>
      <vt:variant>
        <vt:i4>5</vt:i4>
      </vt:variant>
      <vt:variant>
        <vt:lpwstr/>
      </vt:variant>
      <vt:variant>
        <vt:lpwstr>A63</vt:lpwstr>
      </vt:variant>
      <vt:variant>
        <vt:i4>3407969</vt:i4>
      </vt:variant>
      <vt:variant>
        <vt:i4>1317</vt:i4>
      </vt:variant>
      <vt:variant>
        <vt:i4>0</vt:i4>
      </vt:variant>
      <vt:variant>
        <vt:i4>5</vt:i4>
      </vt:variant>
      <vt:variant>
        <vt:lpwstr/>
      </vt:variant>
      <vt:variant>
        <vt:lpwstr>A47</vt:lpwstr>
      </vt:variant>
      <vt:variant>
        <vt:i4>3342433</vt:i4>
      </vt:variant>
      <vt:variant>
        <vt:i4>1314</vt:i4>
      </vt:variant>
      <vt:variant>
        <vt:i4>0</vt:i4>
      </vt:variant>
      <vt:variant>
        <vt:i4>5</vt:i4>
      </vt:variant>
      <vt:variant>
        <vt:lpwstr/>
      </vt:variant>
      <vt:variant>
        <vt:lpwstr>A36</vt:lpwstr>
      </vt:variant>
      <vt:variant>
        <vt:i4>3407969</vt:i4>
      </vt:variant>
      <vt:variant>
        <vt:i4>1311</vt:i4>
      </vt:variant>
      <vt:variant>
        <vt:i4>0</vt:i4>
      </vt:variant>
      <vt:variant>
        <vt:i4>5</vt:i4>
      </vt:variant>
      <vt:variant>
        <vt:lpwstr/>
      </vt:variant>
      <vt:variant>
        <vt:lpwstr>A47</vt:lpwstr>
      </vt:variant>
      <vt:variant>
        <vt:i4>3276897</vt:i4>
      </vt:variant>
      <vt:variant>
        <vt:i4>1308</vt:i4>
      </vt:variant>
      <vt:variant>
        <vt:i4>0</vt:i4>
      </vt:variant>
      <vt:variant>
        <vt:i4>5</vt:i4>
      </vt:variant>
      <vt:variant>
        <vt:lpwstr/>
      </vt:variant>
      <vt:variant>
        <vt:lpwstr>A23</vt:lpwstr>
      </vt:variant>
      <vt:variant>
        <vt:i4>3276897</vt:i4>
      </vt:variant>
      <vt:variant>
        <vt:i4>1305</vt:i4>
      </vt:variant>
      <vt:variant>
        <vt:i4>0</vt:i4>
      </vt:variant>
      <vt:variant>
        <vt:i4>5</vt:i4>
      </vt:variant>
      <vt:variant>
        <vt:lpwstr/>
      </vt:variant>
      <vt:variant>
        <vt:lpwstr>A24</vt:lpwstr>
      </vt:variant>
      <vt:variant>
        <vt:i4>2621477</vt:i4>
      </vt:variant>
      <vt:variant>
        <vt:i4>1302</vt:i4>
      </vt:variant>
      <vt:variant>
        <vt:i4>0</vt:i4>
      </vt:variant>
      <vt:variant>
        <vt:i4>5</vt:i4>
      </vt:variant>
      <vt:variant>
        <vt:lpwstr>https://www.orcaa.org/</vt:lpwstr>
      </vt:variant>
      <vt:variant>
        <vt:lpwstr/>
      </vt:variant>
      <vt:variant>
        <vt:i4>131152</vt:i4>
      </vt:variant>
      <vt:variant>
        <vt:i4>1299</vt:i4>
      </vt:variant>
      <vt:variant>
        <vt:i4>0</vt:i4>
      </vt:variant>
      <vt:variant>
        <vt:i4>5</vt:i4>
      </vt:variant>
      <vt:variant>
        <vt:lpwstr/>
      </vt:variant>
      <vt:variant>
        <vt:lpwstr>A715</vt:lpwstr>
      </vt:variant>
      <vt:variant>
        <vt:i4>3276897</vt:i4>
      </vt:variant>
      <vt:variant>
        <vt:i4>1296</vt:i4>
      </vt:variant>
      <vt:variant>
        <vt:i4>0</vt:i4>
      </vt:variant>
      <vt:variant>
        <vt:i4>5</vt:i4>
      </vt:variant>
      <vt:variant>
        <vt:lpwstr/>
      </vt:variant>
      <vt:variant>
        <vt:lpwstr>A22</vt:lpwstr>
      </vt:variant>
      <vt:variant>
        <vt:i4>3211361</vt:i4>
      </vt:variant>
      <vt:variant>
        <vt:i4>1293</vt:i4>
      </vt:variant>
      <vt:variant>
        <vt:i4>0</vt:i4>
      </vt:variant>
      <vt:variant>
        <vt:i4>5</vt:i4>
      </vt:variant>
      <vt:variant>
        <vt:lpwstr/>
      </vt:variant>
      <vt:variant>
        <vt:lpwstr>A13</vt:lpwstr>
      </vt:variant>
      <vt:variant>
        <vt:i4>7798830</vt:i4>
      </vt:variant>
      <vt:variant>
        <vt:i4>1290</vt:i4>
      </vt:variant>
      <vt:variant>
        <vt:i4>0</vt:i4>
      </vt:variant>
      <vt:variant>
        <vt:i4>5</vt:i4>
      </vt:variant>
      <vt:variant>
        <vt:lpwstr>https://fortress.wa.gov/ecy/publications/summarypages/0410031.html</vt:lpwstr>
      </vt:variant>
      <vt:variant>
        <vt:lpwstr/>
      </vt:variant>
      <vt:variant>
        <vt:i4>4391000</vt:i4>
      </vt:variant>
      <vt:variant>
        <vt:i4>1287</vt:i4>
      </vt:variant>
      <vt:variant>
        <vt:i4>0</vt:i4>
      </vt:variant>
      <vt:variant>
        <vt:i4>5</vt:i4>
      </vt:variant>
      <vt:variant>
        <vt:lpwstr>http://www.co.thurston.wa.us/permitting/index.htm</vt:lpwstr>
      </vt:variant>
      <vt:variant>
        <vt:lpwstr/>
      </vt:variant>
      <vt:variant>
        <vt:i4>5439580</vt:i4>
      </vt:variant>
      <vt:variant>
        <vt:i4>1284</vt:i4>
      </vt:variant>
      <vt:variant>
        <vt:i4>0</vt:i4>
      </vt:variant>
      <vt:variant>
        <vt:i4>5</vt:i4>
      </vt:variant>
      <vt:variant>
        <vt:lpwstr>http://people.oregonstate.edu/~muirp/constill.htm</vt:lpwstr>
      </vt:variant>
      <vt:variant>
        <vt:lpwstr/>
      </vt:variant>
      <vt:variant>
        <vt:i4>4063357</vt:i4>
      </vt:variant>
      <vt:variant>
        <vt:i4>1281</vt:i4>
      </vt:variant>
      <vt:variant>
        <vt:i4>0</vt:i4>
      </vt:variant>
      <vt:variant>
        <vt:i4>5</vt:i4>
      </vt:variant>
      <vt:variant>
        <vt:lpwstr>https://fortress.wa.gov/ecy/publications/documents/1107005.pdf</vt:lpwstr>
      </vt:variant>
      <vt:variant>
        <vt:lpwstr/>
      </vt:variant>
      <vt:variant>
        <vt:i4>7733304</vt:i4>
      </vt:variant>
      <vt:variant>
        <vt:i4>1278</vt:i4>
      </vt:variant>
      <vt:variant>
        <vt:i4>0</vt:i4>
      </vt:variant>
      <vt:variant>
        <vt:i4>5</vt:i4>
      </vt:variant>
      <vt:variant>
        <vt:lpwstr>http://www.ecy.wa.gov/programs/wq/stormwater/index.html</vt:lpwstr>
      </vt:variant>
      <vt:variant>
        <vt:lpwstr/>
      </vt:variant>
      <vt:variant>
        <vt:i4>131152</vt:i4>
      </vt:variant>
      <vt:variant>
        <vt:i4>1275</vt:i4>
      </vt:variant>
      <vt:variant>
        <vt:i4>0</vt:i4>
      </vt:variant>
      <vt:variant>
        <vt:i4>5</vt:i4>
      </vt:variant>
      <vt:variant>
        <vt:lpwstr/>
      </vt:variant>
      <vt:variant>
        <vt:lpwstr>A715</vt:lpwstr>
      </vt:variant>
      <vt:variant>
        <vt:i4>3407969</vt:i4>
      </vt:variant>
      <vt:variant>
        <vt:i4>1272</vt:i4>
      </vt:variant>
      <vt:variant>
        <vt:i4>0</vt:i4>
      </vt:variant>
      <vt:variant>
        <vt:i4>5</vt:i4>
      </vt:variant>
      <vt:variant>
        <vt:lpwstr/>
      </vt:variant>
      <vt:variant>
        <vt:lpwstr>A49</vt:lpwstr>
      </vt:variant>
      <vt:variant>
        <vt:i4>3407969</vt:i4>
      </vt:variant>
      <vt:variant>
        <vt:i4>1269</vt:i4>
      </vt:variant>
      <vt:variant>
        <vt:i4>0</vt:i4>
      </vt:variant>
      <vt:variant>
        <vt:i4>5</vt:i4>
      </vt:variant>
      <vt:variant>
        <vt:lpwstr/>
      </vt:variant>
      <vt:variant>
        <vt:lpwstr>A48</vt:lpwstr>
      </vt:variant>
      <vt:variant>
        <vt:i4>3407969</vt:i4>
      </vt:variant>
      <vt:variant>
        <vt:i4>1266</vt:i4>
      </vt:variant>
      <vt:variant>
        <vt:i4>0</vt:i4>
      </vt:variant>
      <vt:variant>
        <vt:i4>5</vt:i4>
      </vt:variant>
      <vt:variant>
        <vt:lpwstr/>
      </vt:variant>
      <vt:variant>
        <vt:lpwstr>A47</vt:lpwstr>
      </vt:variant>
      <vt:variant>
        <vt:i4>3407969</vt:i4>
      </vt:variant>
      <vt:variant>
        <vt:i4>1263</vt:i4>
      </vt:variant>
      <vt:variant>
        <vt:i4>0</vt:i4>
      </vt:variant>
      <vt:variant>
        <vt:i4>5</vt:i4>
      </vt:variant>
      <vt:variant>
        <vt:lpwstr/>
      </vt:variant>
      <vt:variant>
        <vt:lpwstr>A41</vt:lpwstr>
      </vt:variant>
      <vt:variant>
        <vt:i4>3342433</vt:i4>
      </vt:variant>
      <vt:variant>
        <vt:i4>1260</vt:i4>
      </vt:variant>
      <vt:variant>
        <vt:i4>0</vt:i4>
      </vt:variant>
      <vt:variant>
        <vt:i4>5</vt:i4>
      </vt:variant>
      <vt:variant>
        <vt:lpwstr/>
      </vt:variant>
      <vt:variant>
        <vt:lpwstr>A37</vt:lpwstr>
      </vt:variant>
      <vt:variant>
        <vt:i4>3276897</vt:i4>
      </vt:variant>
      <vt:variant>
        <vt:i4>1257</vt:i4>
      </vt:variant>
      <vt:variant>
        <vt:i4>0</vt:i4>
      </vt:variant>
      <vt:variant>
        <vt:i4>5</vt:i4>
      </vt:variant>
      <vt:variant>
        <vt:lpwstr/>
      </vt:variant>
      <vt:variant>
        <vt:lpwstr>A24</vt:lpwstr>
      </vt:variant>
      <vt:variant>
        <vt:i4>3276897</vt:i4>
      </vt:variant>
      <vt:variant>
        <vt:i4>1254</vt:i4>
      </vt:variant>
      <vt:variant>
        <vt:i4>0</vt:i4>
      </vt:variant>
      <vt:variant>
        <vt:i4>5</vt:i4>
      </vt:variant>
      <vt:variant>
        <vt:lpwstr/>
      </vt:variant>
      <vt:variant>
        <vt:lpwstr>A22</vt:lpwstr>
      </vt:variant>
      <vt:variant>
        <vt:i4>3276897</vt:i4>
      </vt:variant>
      <vt:variant>
        <vt:i4>1251</vt:i4>
      </vt:variant>
      <vt:variant>
        <vt:i4>0</vt:i4>
      </vt:variant>
      <vt:variant>
        <vt:i4>5</vt:i4>
      </vt:variant>
      <vt:variant>
        <vt:lpwstr/>
      </vt:variant>
      <vt:variant>
        <vt:lpwstr>A21</vt:lpwstr>
      </vt:variant>
      <vt:variant>
        <vt:i4>3211361</vt:i4>
      </vt:variant>
      <vt:variant>
        <vt:i4>1248</vt:i4>
      </vt:variant>
      <vt:variant>
        <vt:i4>0</vt:i4>
      </vt:variant>
      <vt:variant>
        <vt:i4>5</vt:i4>
      </vt:variant>
      <vt:variant>
        <vt:lpwstr/>
      </vt:variant>
      <vt:variant>
        <vt:lpwstr>A13</vt:lpwstr>
      </vt:variant>
      <vt:variant>
        <vt:i4>131152</vt:i4>
      </vt:variant>
      <vt:variant>
        <vt:i4>1245</vt:i4>
      </vt:variant>
      <vt:variant>
        <vt:i4>0</vt:i4>
      </vt:variant>
      <vt:variant>
        <vt:i4>5</vt:i4>
      </vt:variant>
      <vt:variant>
        <vt:lpwstr/>
      </vt:variant>
      <vt:variant>
        <vt:lpwstr>A715</vt:lpwstr>
      </vt:variant>
      <vt:variant>
        <vt:i4>196688</vt:i4>
      </vt:variant>
      <vt:variant>
        <vt:i4>1242</vt:i4>
      </vt:variant>
      <vt:variant>
        <vt:i4>0</vt:i4>
      </vt:variant>
      <vt:variant>
        <vt:i4>5</vt:i4>
      </vt:variant>
      <vt:variant>
        <vt:lpwstr/>
      </vt:variant>
      <vt:variant>
        <vt:lpwstr>A714</vt:lpwstr>
      </vt:variant>
      <vt:variant>
        <vt:i4>262224</vt:i4>
      </vt:variant>
      <vt:variant>
        <vt:i4>1239</vt:i4>
      </vt:variant>
      <vt:variant>
        <vt:i4>0</vt:i4>
      </vt:variant>
      <vt:variant>
        <vt:i4>5</vt:i4>
      </vt:variant>
      <vt:variant>
        <vt:lpwstr/>
      </vt:variant>
      <vt:variant>
        <vt:lpwstr>A713</vt:lpwstr>
      </vt:variant>
      <vt:variant>
        <vt:i4>327760</vt:i4>
      </vt:variant>
      <vt:variant>
        <vt:i4>1236</vt:i4>
      </vt:variant>
      <vt:variant>
        <vt:i4>0</vt:i4>
      </vt:variant>
      <vt:variant>
        <vt:i4>5</vt:i4>
      </vt:variant>
      <vt:variant>
        <vt:lpwstr/>
      </vt:variant>
      <vt:variant>
        <vt:lpwstr>A712</vt:lpwstr>
      </vt:variant>
      <vt:variant>
        <vt:i4>393296</vt:i4>
      </vt:variant>
      <vt:variant>
        <vt:i4>1233</vt:i4>
      </vt:variant>
      <vt:variant>
        <vt:i4>0</vt:i4>
      </vt:variant>
      <vt:variant>
        <vt:i4>5</vt:i4>
      </vt:variant>
      <vt:variant>
        <vt:lpwstr/>
      </vt:variant>
      <vt:variant>
        <vt:lpwstr>A711</vt:lpwstr>
      </vt:variant>
      <vt:variant>
        <vt:i4>458832</vt:i4>
      </vt:variant>
      <vt:variant>
        <vt:i4>1230</vt:i4>
      </vt:variant>
      <vt:variant>
        <vt:i4>0</vt:i4>
      </vt:variant>
      <vt:variant>
        <vt:i4>5</vt:i4>
      </vt:variant>
      <vt:variant>
        <vt:lpwstr/>
      </vt:variant>
      <vt:variant>
        <vt:lpwstr>A710</vt:lpwstr>
      </vt:variant>
      <vt:variant>
        <vt:i4>3604577</vt:i4>
      </vt:variant>
      <vt:variant>
        <vt:i4>1227</vt:i4>
      </vt:variant>
      <vt:variant>
        <vt:i4>0</vt:i4>
      </vt:variant>
      <vt:variant>
        <vt:i4>5</vt:i4>
      </vt:variant>
      <vt:variant>
        <vt:lpwstr/>
      </vt:variant>
      <vt:variant>
        <vt:lpwstr>A79</vt:lpwstr>
      </vt:variant>
      <vt:variant>
        <vt:i4>3604577</vt:i4>
      </vt:variant>
      <vt:variant>
        <vt:i4>1224</vt:i4>
      </vt:variant>
      <vt:variant>
        <vt:i4>0</vt:i4>
      </vt:variant>
      <vt:variant>
        <vt:i4>5</vt:i4>
      </vt:variant>
      <vt:variant>
        <vt:lpwstr/>
      </vt:variant>
      <vt:variant>
        <vt:lpwstr>A78</vt:lpwstr>
      </vt:variant>
      <vt:variant>
        <vt:i4>3604577</vt:i4>
      </vt:variant>
      <vt:variant>
        <vt:i4>1221</vt:i4>
      </vt:variant>
      <vt:variant>
        <vt:i4>0</vt:i4>
      </vt:variant>
      <vt:variant>
        <vt:i4>5</vt:i4>
      </vt:variant>
      <vt:variant>
        <vt:lpwstr/>
      </vt:variant>
      <vt:variant>
        <vt:lpwstr>A77</vt:lpwstr>
      </vt:variant>
      <vt:variant>
        <vt:i4>3604577</vt:i4>
      </vt:variant>
      <vt:variant>
        <vt:i4>1218</vt:i4>
      </vt:variant>
      <vt:variant>
        <vt:i4>0</vt:i4>
      </vt:variant>
      <vt:variant>
        <vt:i4>5</vt:i4>
      </vt:variant>
      <vt:variant>
        <vt:lpwstr/>
      </vt:variant>
      <vt:variant>
        <vt:lpwstr>A76</vt:lpwstr>
      </vt:variant>
      <vt:variant>
        <vt:i4>3604577</vt:i4>
      </vt:variant>
      <vt:variant>
        <vt:i4>1215</vt:i4>
      </vt:variant>
      <vt:variant>
        <vt:i4>0</vt:i4>
      </vt:variant>
      <vt:variant>
        <vt:i4>5</vt:i4>
      </vt:variant>
      <vt:variant>
        <vt:lpwstr/>
      </vt:variant>
      <vt:variant>
        <vt:lpwstr>A75</vt:lpwstr>
      </vt:variant>
      <vt:variant>
        <vt:i4>3604577</vt:i4>
      </vt:variant>
      <vt:variant>
        <vt:i4>1212</vt:i4>
      </vt:variant>
      <vt:variant>
        <vt:i4>0</vt:i4>
      </vt:variant>
      <vt:variant>
        <vt:i4>5</vt:i4>
      </vt:variant>
      <vt:variant>
        <vt:lpwstr/>
      </vt:variant>
      <vt:variant>
        <vt:lpwstr>A74</vt:lpwstr>
      </vt:variant>
      <vt:variant>
        <vt:i4>3604577</vt:i4>
      </vt:variant>
      <vt:variant>
        <vt:i4>1209</vt:i4>
      </vt:variant>
      <vt:variant>
        <vt:i4>0</vt:i4>
      </vt:variant>
      <vt:variant>
        <vt:i4>5</vt:i4>
      </vt:variant>
      <vt:variant>
        <vt:lpwstr/>
      </vt:variant>
      <vt:variant>
        <vt:lpwstr>A73</vt:lpwstr>
      </vt:variant>
      <vt:variant>
        <vt:i4>3604577</vt:i4>
      </vt:variant>
      <vt:variant>
        <vt:i4>1206</vt:i4>
      </vt:variant>
      <vt:variant>
        <vt:i4>0</vt:i4>
      </vt:variant>
      <vt:variant>
        <vt:i4>5</vt:i4>
      </vt:variant>
      <vt:variant>
        <vt:lpwstr/>
      </vt:variant>
      <vt:variant>
        <vt:lpwstr>A72</vt:lpwstr>
      </vt:variant>
      <vt:variant>
        <vt:i4>3604577</vt:i4>
      </vt:variant>
      <vt:variant>
        <vt:i4>1203</vt:i4>
      </vt:variant>
      <vt:variant>
        <vt:i4>0</vt:i4>
      </vt:variant>
      <vt:variant>
        <vt:i4>5</vt:i4>
      </vt:variant>
      <vt:variant>
        <vt:lpwstr/>
      </vt:variant>
      <vt:variant>
        <vt:lpwstr>A71</vt:lpwstr>
      </vt:variant>
      <vt:variant>
        <vt:i4>3539041</vt:i4>
      </vt:variant>
      <vt:variant>
        <vt:i4>1200</vt:i4>
      </vt:variant>
      <vt:variant>
        <vt:i4>0</vt:i4>
      </vt:variant>
      <vt:variant>
        <vt:i4>5</vt:i4>
      </vt:variant>
      <vt:variant>
        <vt:lpwstr/>
      </vt:variant>
      <vt:variant>
        <vt:lpwstr>A63</vt:lpwstr>
      </vt:variant>
      <vt:variant>
        <vt:i4>3539041</vt:i4>
      </vt:variant>
      <vt:variant>
        <vt:i4>1197</vt:i4>
      </vt:variant>
      <vt:variant>
        <vt:i4>0</vt:i4>
      </vt:variant>
      <vt:variant>
        <vt:i4>5</vt:i4>
      </vt:variant>
      <vt:variant>
        <vt:lpwstr/>
      </vt:variant>
      <vt:variant>
        <vt:lpwstr>A62</vt:lpwstr>
      </vt:variant>
      <vt:variant>
        <vt:i4>3539041</vt:i4>
      </vt:variant>
      <vt:variant>
        <vt:i4>1194</vt:i4>
      </vt:variant>
      <vt:variant>
        <vt:i4>0</vt:i4>
      </vt:variant>
      <vt:variant>
        <vt:i4>5</vt:i4>
      </vt:variant>
      <vt:variant>
        <vt:lpwstr/>
      </vt:variant>
      <vt:variant>
        <vt:lpwstr>A61</vt:lpwstr>
      </vt:variant>
      <vt:variant>
        <vt:i4>3473505</vt:i4>
      </vt:variant>
      <vt:variant>
        <vt:i4>1191</vt:i4>
      </vt:variant>
      <vt:variant>
        <vt:i4>0</vt:i4>
      </vt:variant>
      <vt:variant>
        <vt:i4>5</vt:i4>
      </vt:variant>
      <vt:variant>
        <vt:lpwstr/>
      </vt:variant>
      <vt:variant>
        <vt:lpwstr>A52</vt:lpwstr>
      </vt:variant>
      <vt:variant>
        <vt:i4>3473505</vt:i4>
      </vt:variant>
      <vt:variant>
        <vt:i4>1188</vt:i4>
      </vt:variant>
      <vt:variant>
        <vt:i4>0</vt:i4>
      </vt:variant>
      <vt:variant>
        <vt:i4>5</vt:i4>
      </vt:variant>
      <vt:variant>
        <vt:lpwstr/>
      </vt:variant>
      <vt:variant>
        <vt:lpwstr>A51</vt:lpwstr>
      </vt:variant>
      <vt:variant>
        <vt:i4>262224</vt:i4>
      </vt:variant>
      <vt:variant>
        <vt:i4>1185</vt:i4>
      </vt:variant>
      <vt:variant>
        <vt:i4>0</vt:i4>
      </vt:variant>
      <vt:variant>
        <vt:i4>5</vt:i4>
      </vt:variant>
      <vt:variant>
        <vt:lpwstr/>
      </vt:variant>
      <vt:variant>
        <vt:lpwstr>A410</vt:lpwstr>
      </vt:variant>
      <vt:variant>
        <vt:i4>3407969</vt:i4>
      </vt:variant>
      <vt:variant>
        <vt:i4>1182</vt:i4>
      </vt:variant>
      <vt:variant>
        <vt:i4>0</vt:i4>
      </vt:variant>
      <vt:variant>
        <vt:i4>5</vt:i4>
      </vt:variant>
      <vt:variant>
        <vt:lpwstr/>
      </vt:variant>
      <vt:variant>
        <vt:lpwstr>A49</vt:lpwstr>
      </vt:variant>
      <vt:variant>
        <vt:i4>3407969</vt:i4>
      </vt:variant>
      <vt:variant>
        <vt:i4>1179</vt:i4>
      </vt:variant>
      <vt:variant>
        <vt:i4>0</vt:i4>
      </vt:variant>
      <vt:variant>
        <vt:i4>5</vt:i4>
      </vt:variant>
      <vt:variant>
        <vt:lpwstr/>
      </vt:variant>
      <vt:variant>
        <vt:lpwstr>A48</vt:lpwstr>
      </vt:variant>
      <vt:variant>
        <vt:i4>3407969</vt:i4>
      </vt:variant>
      <vt:variant>
        <vt:i4>1176</vt:i4>
      </vt:variant>
      <vt:variant>
        <vt:i4>0</vt:i4>
      </vt:variant>
      <vt:variant>
        <vt:i4>5</vt:i4>
      </vt:variant>
      <vt:variant>
        <vt:lpwstr/>
      </vt:variant>
      <vt:variant>
        <vt:lpwstr>A47</vt:lpwstr>
      </vt:variant>
      <vt:variant>
        <vt:i4>3407969</vt:i4>
      </vt:variant>
      <vt:variant>
        <vt:i4>1173</vt:i4>
      </vt:variant>
      <vt:variant>
        <vt:i4>0</vt:i4>
      </vt:variant>
      <vt:variant>
        <vt:i4>5</vt:i4>
      </vt:variant>
      <vt:variant>
        <vt:lpwstr/>
      </vt:variant>
      <vt:variant>
        <vt:lpwstr>A46</vt:lpwstr>
      </vt:variant>
      <vt:variant>
        <vt:i4>3407969</vt:i4>
      </vt:variant>
      <vt:variant>
        <vt:i4>1170</vt:i4>
      </vt:variant>
      <vt:variant>
        <vt:i4>0</vt:i4>
      </vt:variant>
      <vt:variant>
        <vt:i4>5</vt:i4>
      </vt:variant>
      <vt:variant>
        <vt:lpwstr/>
      </vt:variant>
      <vt:variant>
        <vt:lpwstr>A45</vt:lpwstr>
      </vt:variant>
      <vt:variant>
        <vt:i4>3407969</vt:i4>
      </vt:variant>
      <vt:variant>
        <vt:i4>1167</vt:i4>
      </vt:variant>
      <vt:variant>
        <vt:i4>0</vt:i4>
      </vt:variant>
      <vt:variant>
        <vt:i4>5</vt:i4>
      </vt:variant>
      <vt:variant>
        <vt:lpwstr/>
      </vt:variant>
      <vt:variant>
        <vt:lpwstr>A44</vt:lpwstr>
      </vt:variant>
      <vt:variant>
        <vt:i4>3407969</vt:i4>
      </vt:variant>
      <vt:variant>
        <vt:i4>1164</vt:i4>
      </vt:variant>
      <vt:variant>
        <vt:i4>0</vt:i4>
      </vt:variant>
      <vt:variant>
        <vt:i4>5</vt:i4>
      </vt:variant>
      <vt:variant>
        <vt:lpwstr/>
      </vt:variant>
      <vt:variant>
        <vt:lpwstr>A43</vt:lpwstr>
      </vt:variant>
      <vt:variant>
        <vt:i4>3407969</vt:i4>
      </vt:variant>
      <vt:variant>
        <vt:i4>1161</vt:i4>
      </vt:variant>
      <vt:variant>
        <vt:i4>0</vt:i4>
      </vt:variant>
      <vt:variant>
        <vt:i4>5</vt:i4>
      </vt:variant>
      <vt:variant>
        <vt:lpwstr/>
      </vt:variant>
      <vt:variant>
        <vt:lpwstr>A42</vt:lpwstr>
      </vt:variant>
      <vt:variant>
        <vt:i4>3407969</vt:i4>
      </vt:variant>
      <vt:variant>
        <vt:i4>1158</vt:i4>
      </vt:variant>
      <vt:variant>
        <vt:i4>0</vt:i4>
      </vt:variant>
      <vt:variant>
        <vt:i4>5</vt:i4>
      </vt:variant>
      <vt:variant>
        <vt:lpwstr/>
      </vt:variant>
      <vt:variant>
        <vt:lpwstr>A41</vt:lpwstr>
      </vt:variant>
      <vt:variant>
        <vt:i4>131152</vt:i4>
      </vt:variant>
      <vt:variant>
        <vt:i4>1155</vt:i4>
      </vt:variant>
      <vt:variant>
        <vt:i4>0</vt:i4>
      </vt:variant>
      <vt:variant>
        <vt:i4>5</vt:i4>
      </vt:variant>
      <vt:variant>
        <vt:lpwstr/>
      </vt:variant>
      <vt:variant>
        <vt:lpwstr>A311</vt:lpwstr>
      </vt:variant>
      <vt:variant>
        <vt:i4>196688</vt:i4>
      </vt:variant>
      <vt:variant>
        <vt:i4>1152</vt:i4>
      </vt:variant>
      <vt:variant>
        <vt:i4>0</vt:i4>
      </vt:variant>
      <vt:variant>
        <vt:i4>5</vt:i4>
      </vt:variant>
      <vt:variant>
        <vt:lpwstr/>
      </vt:variant>
      <vt:variant>
        <vt:lpwstr>A310</vt:lpwstr>
      </vt:variant>
      <vt:variant>
        <vt:i4>3342433</vt:i4>
      </vt:variant>
      <vt:variant>
        <vt:i4>1149</vt:i4>
      </vt:variant>
      <vt:variant>
        <vt:i4>0</vt:i4>
      </vt:variant>
      <vt:variant>
        <vt:i4>5</vt:i4>
      </vt:variant>
      <vt:variant>
        <vt:lpwstr/>
      </vt:variant>
      <vt:variant>
        <vt:lpwstr>A39</vt:lpwstr>
      </vt:variant>
      <vt:variant>
        <vt:i4>3342433</vt:i4>
      </vt:variant>
      <vt:variant>
        <vt:i4>1146</vt:i4>
      </vt:variant>
      <vt:variant>
        <vt:i4>0</vt:i4>
      </vt:variant>
      <vt:variant>
        <vt:i4>5</vt:i4>
      </vt:variant>
      <vt:variant>
        <vt:lpwstr/>
      </vt:variant>
      <vt:variant>
        <vt:lpwstr>A38</vt:lpwstr>
      </vt:variant>
      <vt:variant>
        <vt:i4>3342433</vt:i4>
      </vt:variant>
      <vt:variant>
        <vt:i4>1143</vt:i4>
      </vt:variant>
      <vt:variant>
        <vt:i4>0</vt:i4>
      </vt:variant>
      <vt:variant>
        <vt:i4>5</vt:i4>
      </vt:variant>
      <vt:variant>
        <vt:lpwstr/>
      </vt:variant>
      <vt:variant>
        <vt:lpwstr>A37</vt:lpwstr>
      </vt:variant>
      <vt:variant>
        <vt:i4>3342433</vt:i4>
      </vt:variant>
      <vt:variant>
        <vt:i4>1140</vt:i4>
      </vt:variant>
      <vt:variant>
        <vt:i4>0</vt:i4>
      </vt:variant>
      <vt:variant>
        <vt:i4>5</vt:i4>
      </vt:variant>
      <vt:variant>
        <vt:lpwstr/>
      </vt:variant>
      <vt:variant>
        <vt:lpwstr>A36</vt:lpwstr>
      </vt:variant>
      <vt:variant>
        <vt:i4>3342433</vt:i4>
      </vt:variant>
      <vt:variant>
        <vt:i4>1137</vt:i4>
      </vt:variant>
      <vt:variant>
        <vt:i4>0</vt:i4>
      </vt:variant>
      <vt:variant>
        <vt:i4>5</vt:i4>
      </vt:variant>
      <vt:variant>
        <vt:lpwstr/>
      </vt:variant>
      <vt:variant>
        <vt:lpwstr>A35</vt:lpwstr>
      </vt:variant>
      <vt:variant>
        <vt:i4>3342433</vt:i4>
      </vt:variant>
      <vt:variant>
        <vt:i4>1134</vt:i4>
      </vt:variant>
      <vt:variant>
        <vt:i4>0</vt:i4>
      </vt:variant>
      <vt:variant>
        <vt:i4>5</vt:i4>
      </vt:variant>
      <vt:variant>
        <vt:lpwstr/>
      </vt:variant>
      <vt:variant>
        <vt:lpwstr>A34</vt:lpwstr>
      </vt:variant>
      <vt:variant>
        <vt:i4>3342433</vt:i4>
      </vt:variant>
      <vt:variant>
        <vt:i4>1131</vt:i4>
      </vt:variant>
      <vt:variant>
        <vt:i4>0</vt:i4>
      </vt:variant>
      <vt:variant>
        <vt:i4>5</vt:i4>
      </vt:variant>
      <vt:variant>
        <vt:lpwstr/>
      </vt:variant>
      <vt:variant>
        <vt:lpwstr>A33</vt:lpwstr>
      </vt:variant>
      <vt:variant>
        <vt:i4>3342433</vt:i4>
      </vt:variant>
      <vt:variant>
        <vt:i4>1128</vt:i4>
      </vt:variant>
      <vt:variant>
        <vt:i4>0</vt:i4>
      </vt:variant>
      <vt:variant>
        <vt:i4>5</vt:i4>
      </vt:variant>
      <vt:variant>
        <vt:lpwstr/>
      </vt:variant>
      <vt:variant>
        <vt:lpwstr>A32</vt:lpwstr>
      </vt:variant>
      <vt:variant>
        <vt:i4>3342433</vt:i4>
      </vt:variant>
      <vt:variant>
        <vt:i4>1125</vt:i4>
      </vt:variant>
      <vt:variant>
        <vt:i4>0</vt:i4>
      </vt:variant>
      <vt:variant>
        <vt:i4>5</vt:i4>
      </vt:variant>
      <vt:variant>
        <vt:lpwstr/>
      </vt:variant>
      <vt:variant>
        <vt:lpwstr>A31</vt:lpwstr>
      </vt:variant>
      <vt:variant>
        <vt:i4>3276897</vt:i4>
      </vt:variant>
      <vt:variant>
        <vt:i4>1122</vt:i4>
      </vt:variant>
      <vt:variant>
        <vt:i4>0</vt:i4>
      </vt:variant>
      <vt:variant>
        <vt:i4>5</vt:i4>
      </vt:variant>
      <vt:variant>
        <vt:lpwstr/>
      </vt:variant>
      <vt:variant>
        <vt:lpwstr>A24</vt:lpwstr>
      </vt:variant>
      <vt:variant>
        <vt:i4>3276897</vt:i4>
      </vt:variant>
      <vt:variant>
        <vt:i4>1119</vt:i4>
      </vt:variant>
      <vt:variant>
        <vt:i4>0</vt:i4>
      </vt:variant>
      <vt:variant>
        <vt:i4>5</vt:i4>
      </vt:variant>
      <vt:variant>
        <vt:lpwstr/>
      </vt:variant>
      <vt:variant>
        <vt:lpwstr>A23</vt:lpwstr>
      </vt:variant>
      <vt:variant>
        <vt:i4>3276897</vt:i4>
      </vt:variant>
      <vt:variant>
        <vt:i4>1116</vt:i4>
      </vt:variant>
      <vt:variant>
        <vt:i4>0</vt:i4>
      </vt:variant>
      <vt:variant>
        <vt:i4>5</vt:i4>
      </vt:variant>
      <vt:variant>
        <vt:lpwstr/>
      </vt:variant>
      <vt:variant>
        <vt:lpwstr>A22</vt:lpwstr>
      </vt:variant>
      <vt:variant>
        <vt:i4>3276897</vt:i4>
      </vt:variant>
      <vt:variant>
        <vt:i4>1113</vt:i4>
      </vt:variant>
      <vt:variant>
        <vt:i4>0</vt:i4>
      </vt:variant>
      <vt:variant>
        <vt:i4>5</vt:i4>
      </vt:variant>
      <vt:variant>
        <vt:lpwstr/>
      </vt:variant>
      <vt:variant>
        <vt:lpwstr>A21</vt:lpwstr>
      </vt:variant>
      <vt:variant>
        <vt:i4>3211361</vt:i4>
      </vt:variant>
      <vt:variant>
        <vt:i4>1110</vt:i4>
      </vt:variant>
      <vt:variant>
        <vt:i4>0</vt:i4>
      </vt:variant>
      <vt:variant>
        <vt:i4>5</vt:i4>
      </vt:variant>
      <vt:variant>
        <vt:lpwstr/>
      </vt:variant>
      <vt:variant>
        <vt:lpwstr>A14</vt:lpwstr>
      </vt:variant>
      <vt:variant>
        <vt:i4>3211361</vt:i4>
      </vt:variant>
      <vt:variant>
        <vt:i4>1107</vt:i4>
      </vt:variant>
      <vt:variant>
        <vt:i4>0</vt:i4>
      </vt:variant>
      <vt:variant>
        <vt:i4>5</vt:i4>
      </vt:variant>
      <vt:variant>
        <vt:lpwstr/>
      </vt:variant>
      <vt:variant>
        <vt:lpwstr>A13</vt:lpwstr>
      </vt:variant>
      <vt:variant>
        <vt:i4>3211361</vt:i4>
      </vt:variant>
      <vt:variant>
        <vt:i4>1104</vt:i4>
      </vt:variant>
      <vt:variant>
        <vt:i4>0</vt:i4>
      </vt:variant>
      <vt:variant>
        <vt:i4>5</vt:i4>
      </vt:variant>
      <vt:variant>
        <vt:lpwstr/>
      </vt:variant>
      <vt:variant>
        <vt:lpwstr>A12</vt:lpwstr>
      </vt:variant>
      <vt:variant>
        <vt:i4>3211361</vt:i4>
      </vt:variant>
      <vt:variant>
        <vt:i4>1101</vt:i4>
      </vt:variant>
      <vt:variant>
        <vt:i4>0</vt:i4>
      </vt:variant>
      <vt:variant>
        <vt:i4>5</vt:i4>
      </vt:variant>
      <vt:variant>
        <vt:lpwstr/>
      </vt:variant>
      <vt:variant>
        <vt:lpwstr>A11</vt:lpwstr>
      </vt:variant>
      <vt:variant>
        <vt:i4>1769503</vt:i4>
      </vt:variant>
      <vt:variant>
        <vt:i4>1098</vt:i4>
      </vt:variant>
      <vt:variant>
        <vt:i4>0</vt:i4>
      </vt:variant>
      <vt:variant>
        <vt:i4>5</vt:i4>
      </vt:variant>
      <vt:variant>
        <vt:lpwstr>http://www.co.thurston.wa.us/stormwater/dumping/dumping-home.html</vt:lpwstr>
      </vt:variant>
      <vt:variant>
        <vt:lpwstr/>
      </vt:variant>
      <vt:variant>
        <vt:i4>4980760</vt:i4>
      </vt:variant>
      <vt:variant>
        <vt:i4>1095</vt:i4>
      </vt:variant>
      <vt:variant>
        <vt:i4>0</vt:i4>
      </vt:variant>
      <vt:variant>
        <vt:i4>5</vt:i4>
      </vt:variant>
      <vt:variant>
        <vt:lpwstr>http://www.co.thurston.wa.us/</vt:lpwstr>
      </vt:variant>
      <vt:variant>
        <vt:lpwstr/>
      </vt:variant>
      <vt:variant>
        <vt:i4>1835071</vt:i4>
      </vt:variant>
      <vt:variant>
        <vt:i4>1088</vt:i4>
      </vt:variant>
      <vt:variant>
        <vt:i4>0</vt:i4>
      </vt:variant>
      <vt:variant>
        <vt:i4>5</vt:i4>
      </vt:variant>
      <vt:variant>
        <vt:lpwstr/>
      </vt:variant>
      <vt:variant>
        <vt:lpwstr>_Toc216599260</vt:lpwstr>
      </vt:variant>
      <vt:variant>
        <vt:i4>2031679</vt:i4>
      </vt:variant>
      <vt:variant>
        <vt:i4>1082</vt:i4>
      </vt:variant>
      <vt:variant>
        <vt:i4>0</vt:i4>
      </vt:variant>
      <vt:variant>
        <vt:i4>5</vt:i4>
      </vt:variant>
      <vt:variant>
        <vt:lpwstr/>
      </vt:variant>
      <vt:variant>
        <vt:lpwstr>_Toc216599259</vt:lpwstr>
      </vt:variant>
      <vt:variant>
        <vt:i4>2031679</vt:i4>
      </vt:variant>
      <vt:variant>
        <vt:i4>1076</vt:i4>
      </vt:variant>
      <vt:variant>
        <vt:i4>0</vt:i4>
      </vt:variant>
      <vt:variant>
        <vt:i4>5</vt:i4>
      </vt:variant>
      <vt:variant>
        <vt:lpwstr/>
      </vt:variant>
      <vt:variant>
        <vt:lpwstr>_Toc216599258</vt:lpwstr>
      </vt:variant>
      <vt:variant>
        <vt:i4>2031679</vt:i4>
      </vt:variant>
      <vt:variant>
        <vt:i4>1070</vt:i4>
      </vt:variant>
      <vt:variant>
        <vt:i4>0</vt:i4>
      </vt:variant>
      <vt:variant>
        <vt:i4>5</vt:i4>
      </vt:variant>
      <vt:variant>
        <vt:lpwstr/>
      </vt:variant>
      <vt:variant>
        <vt:lpwstr>_Toc216599257</vt:lpwstr>
      </vt:variant>
      <vt:variant>
        <vt:i4>2031679</vt:i4>
      </vt:variant>
      <vt:variant>
        <vt:i4>1064</vt:i4>
      </vt:variant>
      <vt:variant>
        <vt:i4>0</vt:i4>
      </vt:variant>
      <vt:variant>
        <vt:i4>5</vt:i4>
      </vt:variant>
      <vt:variant>
        <vt:lpwstr/>
      </vt:variant>
      <vt:variant>
        <vt:lpwstr>_Toc216599256</vt:lpwstr>
      </vt:variant>
      <vt:variant>
        <vt:i4>2031679</vt:i4>
      </vt:variant>
      <vt:variant>
        <vt:i4>1058</vt:i4>
      </vt:variant>
      <vt:variant>
        <vt:i4>0</vt:i4>
      </vt:variant>
      <vt:variant>
        <vt:i4>5</vt:i4>
      </vt:variant>
      <vt:variant>
        <vt:lpwstr/>
      </vt:variant>
      <vt:variant>
        <vt:lpwstr>_Toc216599255</vt:lpwstr>
      </vt:variant>
      <vt:variant>
        <vt:i4>2031679</vt:i4>
      </vt:variant>
      <vt:variant>
        <vt:i4>1052</vt:i4>
      </vt:variant>
      <vt:variant>
        <vt:i4>0</vt:i4>
      </vt:variant>
      <vt:variant>
        <vt:i4>5</vt:i4>
      </vt:variant>
      <vt:variant>
        <vt:lpwstr/>
      </vt:variant>
      <vt:variant>
        <vt:lpwstr>_Toc216599254</vt:lpwstr>
      </vt:variant>
      <vt:variant>
        <vt:i4>2031679</vt:i4>
      </vt:variant>
      <vt:variant>
        <vt:i4>1046</vt:i4>
      </vt:variant>
      <vt:variant>
        <vt:i4>0</vt:i4>
      </vt:variant>
      <vt:variant>
        <vt:i4>5</vt:i4>
      </vt:variant>
      <vt:variant>
        <vt:lpwstr/>
      </vt:variant>
      <vt:variant>
        <vt:lpwstr>_Toc216599253</vt:lpwstr>
      </vt:variant>
      <vt:variant>
        <vt:i4>2031679</vt:i4>
      </vt:variant>
      <vt:variant>
        <vt:i4>1040</vt:i4>
      </vt:variant>
      <vt:variant>
        <vt:i4>0</vt:i4>
      </vt:variant>
      <vt:variant>
        <vt:i4>5</vt:i4>
      </vt:variant>
      <vt:variant>
        <vt:lpwstr/>
      </vt:variant>
      <vt:variant>
        <vt:lpwstr>_Toc216599252</vt:lpwstr>
      </vt:variant>
      <vt:variant>
        <vt:i4>2031679</vt:i4>
      </vt:variant>
      <vt:variant>
        <vt:i4>1034</vt:i4>
      </vt:variant>
      <vt:variant>
        <vt:i4>0</vt:i4>
      </vt:variant>
      <vt:variant>
        <vt:i4>5</vt:i4>
      </vt:variant>
      <vt:variant>
        <vt:lpwstr/>
      </vt:variant>
      <vt:variant>
        <vt:lpwstr>_Toc216599251</vt:lpwstr>
      </vt:variant>
      <vt:variant>
        <vt:i4>2031679</vt:i4>
      </vt:variant>
      <vt:variant>
        <vt:i4>1028</vt:i4>
      </vt:variant>
      <vt:variant>
        <vt:i4>0</vt:i4>
      </vt:variant>
      <vt:variant>
        <vt:i4>5</vt:i4>
      </vt:variant>
      <vt:variant>
        <vt:lpwstr/>
      </vt:variant>
      <vt:variant>
        <vt:lpwstr>_Toc216599250</vt:lpwstr>
      </vt:variant>
      <vt:variant>
        <vt:i4>1966143</vt:i4>
      </vt:variant>
      <vt:variant>
        <vt:i4>1022</vt:i4>
      </vt:variant>
      <vt:variant>
        <vt:i4>0</vt:i4>
      </vt:variant>
      <vt:variant>
        <vt:i4>5</vt:i4>
      </vt:variant>
      <vt:variant>
        <vt:lpwstr/>
      </vt:variant>
      <vt:variant>
        <vt:lpwstr>_Toc216599249</vt:lpwstr>
      </vt:variant>
      <vt:variant>
        <vt:i4>1966143</vt:i4>
      </vt:variant>
      <vt:variant>
        <vt:i4>1016</vt:i4>
      </vt:variant>
      <vt:variant>
        <vt:i4>0</vt:i4>
      </vt:variant>
      <vt:variant>
        <vt:i4>5</vt:i4>
      </vt:variant>
      <vt:variant>
        <vt:lpwstr/>
      </vt:variant>
      <vt:variant>
        <vt:lpwstr>_Toc216599248</vt:lpwstr>
      </vt:variant>
      <vt:variant>
        <vt:i4>1966143</vt:i4>
      </vt:variant>
      <vt:variant>
        <vt:i4>1010</vt:i4>
      </vt:variant>
      <vt:variant>
        <vt:i4>0</vt:i4>
      </vt:variant>
      <vt:variant>
        <vt:i4>5</vt:i4>
      </vt:variant>
      <vt:variant>
        <vt:lpwstr/>
      </vt:variant>
      <vt:variant>
        <vt:lpwstr>_Toc216599247</vt:lpwstr>
      </vt:variant>
      <vt:variant>
        <vt:i4>1966143</vt:i4>
      </vt:variant>
      <vt:variant>
        <vt:i4>1004</vt:i4>
      </vt:variant>
      <vt:variant>
        <vt:i4>0</vt:i4>
      </vt:variant>
      <vt:variant>
        <vt:i4>5</vt:i4>
      </vt:variant>
      <vt:variant>
        <vt:lpwstr/>
      </vt:variant>
      <vt:variant>
        <vt:lpwstr>_Toc216599246</vt:lpwstr>
      </vt:variant>
      <vt:variant>
        <vt:i4>1966143</vt:i4>
      </vt:variant>
      <vt:variant>
        <vt:i4>998</vt:i4>
      </vt:variant>
      <vt:variant>
        <vt:i4>0</vt:i4>
      </vt:variant>
      <vt:variant>
        <vt:i4>5</vt:i4>
      </vt:variant>
      <vt:variant>
        <vt:lpwstr/>
      </vt:variant>
      <vt:variant>
        <vt:lpwstr>_Toc216599245</vt:lpwstr>
      </vt:variant>
      <vt:variant>
        <vt:i4>1966143</vt:i4>
      </vt:variant>
      <vt:variant>
        <vt:i4>992</vt:i4>
      </vt:variant>
      <vt:variant>
        <vt:i4>0</vt:i4>
      </vt:variant>
      <vt:variant>
        <vt:i4>5</vt:i4>
      </vt:variant>
      <vt:variant>
        <vt:lpwstr/>
      </vt:variant>
      <vt:variant>
        <vt:lpwstr>_Toc216599244</vt:lpwstr>
      </vt:variant>
      <vt:variant>
        <vt:i4>1966143</vt:i4>
      </vt:variant>
      <vt:variant>
        <vt:i4>986</vt:i4>
      </vt:variant>
      <vt:variant>
        <vt:i4>0</vt:i4>
      </vt:variant>
      <vt:variant>
        <vt:i4>5</vt:i4>
      </vt:variant>
      <vt:variant>
        <vt:lpwstr/>
      </vt:variant>
      <vt:variant>
        <vt:lpwstr>_Toc216599243</vt:lpwstr>
      </vt:variant>
      <vt:variant>
        <vt:i4>1966143</vt:i4>
      </vt:variant>
      <vt:variant>
        <vt:i4>980</vt:i4>
      </vt:variant>
      <vt:variant>
        <vt:i4>0</vt:i4>
      </vt:variant>
      <vt:variant>
        <vt:i4>5</vt:i4>
      </vt:variant>
      <vt:variant>
        <vt:lpwstr/>
      </vt:variant>
      <vt:variant>
        <vt:lpwstr>_Toc216599242</vt:lpwstr>
      </vt:variant>
      <vt:variant>
        <vt:i4>1966143</vt:i4>
      </vt:variant>
      <vt:variant>
        <vt:i4>974</vt:i4>
      </vt:variant>
      <vt:variant>
        <vt:i4>0</vt:i4>
      </vt:variant>
      <vt:variant>
        <vt:i4>5</vt:i4>
      </vt:variant>
      <vt:variant>
        <vt:lpwstr/>
      </vt:variant>
      <vt:variant>
        <vt:lpwstr>_Toc216599241</vt:lpwstr>
      </vt:variant>
      <vt:variant>
        <vt:i4>1966143</vt:i4>
      </vt:variant>
      <vt:variant>
        <vt:i4>968</vt:i4>
      </vt:variant>
      <vt:variant>
        <vt:i4>0</vt:i4>
      </vt:variant>
      <vt:variant>
        <vt:i4>5</vt:i4>
      </vt:variant>
      <vt:variant>
        <vt:lpwstr/>
      </vt:variant>
      <vt:variant>
        <vt:lpwstr>_Toc216599240</vt:lpwstr>
      </vt:variant>
      <vt:variant>
        <vt:i4>1638463</vt:i4>
      </vt:variant>
      <vt:variant>
        <vt:i4>962</vt:i4>
      </vt:variant>
      <vt:variant>
        <vt:i4>0</vt:i4>
      </vt:variant>
      <vt:variant>
        <vt:i4>5</vt:i4>
      </vt:variant>
      <vt:variant>
        <vt:lpwstr/>
      </vt:variant>
      <vt:variant>
        <vt:lpwstr>_Toc216599239</vt:lpwstr>
      </vt:variant>
      <vt:variant>
        <vt:i4>1638463</vt:i4>
      </vt:variant>
      <vt:variant>
        <vt:i4>956</vt:i4>
      </vt:variant>
      <vt:variant>
        <vt:i4>0</vt:i4>
      </vt:variant>
      <vt:variant>
        <vt:i4>5</vt:i4>
      </vt:variant>
      <vt:variant>
        <vt:lpwstr/>
      </vt:variant>
      <vt:variant>
        <vt:lpwstr>_Toc216599238</vt:lpwstr>
      </vt:variant>
      <vt:variant>
        <vt:i4>1638463</vt:i4>
      </vt:variant>
      <vt:variant>
        <vt:i4>950</vt:i4>
      </vt:variant>
      <vt:variant>
        <vt:i4>0</vt:i4>
      </vt:variant>
      <vt:variant>
        <vt:i4>5</vt:i4>
      </vt:variant>
      <vt:variant>
        <vt:lpwstr/>
      </vt:variant>
      <vt:variant>
        <vt:lpwstr>_Toc216599237</vt:lpwstr>
      </vt:variant>
      <vt:variant>
        <vt:i4>1638463</vt:i4>
      </vt:variant>
      <vt:variant>
        <vt:i4>944</vt:i4>
      </vt:variant>
      <vt:variant>
        <vt:i4>0</vt:i4>
      </vt:variant>
      <vt:variant>
        <vt:i4>5</vt:i4>
      </vt:variant>
      <vt:variant>
        <vt:lpwstr/>
      </vt:variant>
      <vt:variant>
        <vt:lpwstr>_Toc216599236</vt:lpwstr>
      </vt:variant>
      <vt:variant>
        <vt:i4>1638463</vt:i4>
      </vt:variant>
      <vt:variant>
        <vt:i4>938</vt:i4>
      </vt:variant>
      <vt:variant>
        <vt:i4>0</vt:i4>
      </vt:variant>
      <vt:variant>
        <vt:i4>5</vt:i4>
      </vt:variant>
      <vt:variant>
        <vt:lpwstr/>
      </vt:variant>
      <vt:variant>
        <vt:lpwstr>_Toc216599235</vt:lpwstr>
      </vt:variant>
      <vt:variant>
        <vt:i4>1638463</vt:i4>
      </vt:variant>
      <vt:variant>
        <vt:i4>932</vt:i4>
      </vt:variant>
      <vt:variant>
        <vt:i4>0</vt:i4>
      </vt:variant>
      <vt:variant>
        <vt:i4>5</vt:i4>
      </vt:variant>
      <vt:variant>
        <vt:lpwstr/>
      </vt:variant>
      <vt:variant>
        <vt:lpwstr>_Toc216599234</vt:lpwstr>
      </vt:variant>
      <vt:variant>
        <vt:i4>1638463</vt:i4>
      </vt:variant>
      <vt:variant>
        <vt:i4>926</vt:i4>
      </vt:variant>
      <vt:variant>
        <vt:i4>0</vt:i4>
      </vt:variant>
      <vt:variant>
        <vt:i4>5</vt:i4>
      </vt:variant>
      <vt:variant>
        <vt:lpwstr/>
      </vt:variant>
      <vt:variant>
        <vt:lpwstr>_Toc216599233</vt:lpwstr>
      </vt:variant>
      <vt:variant>
        <vt:i4>1638463</vt:i4>
      </vt:variant>
      <vt:variant>
        <vt:i4>920</vt:i4>
      </vt:variant>
      <vt:variant>
        <vt:i4>0</vt:i4>
      </vt:variant>
      <vt:variant>
        <vt:i4>5</vt:i4>
      </vt:variant>
      <vt:variant>
        <vt:lpwstr/>
      </vt:variant>
      <vt:variant>
        <vt:lpwstr>_Toc216599232</vt:lpwstr>
      </vt:variant>
      <vt:variant>
        <vt:i4>1638463</vt:i4>
      </vt:variant>
      <vt:variant>
        <vt:i4>914</vt:i4>
      </vt:variant>
      <vt:variant>
        <vt:i4>0</vt:i4>
      </vt:variant>
      <vt:variant>
        <vt:i4>5</vt:i4>
      </vt:variant>
      <vt:variant>
        <vt:lpwstr/>
      </vt:variant>
      <vt:variant>
        <vt:lpwstr>_Toc216599231</vt:lpwstr>
      </vt:variant>
      <vt:variant>
        <vt:i4>1638463</vt:i4>
      </vt:variant>
      <vt:variant>
        <vt:i4>908</vt:i4>
      </vt:variant>
      <vt:variant>
        <vt:i4>0</vt:i4>
      </vt:variant>
      <vt:variant>
        <vt:i4>5</vt:i4>
      </vt:variant>
      <vt:variant>
        <vt:lpwstr/>
      </vt:variant>
      <vt:variant>
        <vt:lpwstr>_Toc216599230</vt:lpwstr>
      </vt:variant>
      <vt:variant>
        <vt:i4>1572927</vt:i4>
      </vt:variant>
      <vt:variant>
        <vt:i4>902</vt:i4>
      </vt:variant>
      <vt:variant>
        <vt:i4>0</vt:i4>
      </vt:variant>
      <vt:variant>
        <vt:i4>5</vt:i4>
      </vt:variant>
      <vt:variant>
        <vt:lpwstr/>
      </vt:variant>
      <vt:variant>
        <vt:lpwstr>_Toc216599229</vt:lpwstr>
      </vt:variant>
      <vt:variant>
        <vt:i4>1572927</vt:i4>
      </vt:variant>
      <vt:variant>
        <vt:i4>896</vt:i4>
      </vt:variant>
      <vt:variant>
        <vt:i4>0</vt:i4>
      </vt:variant>
      <vt:variant>
        <vt:i4>5</vt:i4>
      </vt:variant>
      <vt:variant>
        <vt:lpwstr/>
      </vt:variant>
      <vt:variant>
        <vt:lpwstr>_Toc216599228</vt:lpwstr>
      </vt:variant>
      <vt:variant>
        <vt:i4>1572927</vt:i4>
      </vt:variant>
      <vt:variant>
        <vt:i4>890</vt:i4>
      </vt:variant>
      <vt:variant>
        <vt:i4>0</vt:i4>
      </vt:variant>
      <vt:variant>
        <vt:i4>5</vt:i4>
      </vt:variant>
      <vt:variant>
        <vt:lpwstr/>
      </vt:variant>
      <vt:variant>
        <vt:lpwstr>_Toc216599227</vt:lpwstr>
      </vt:variant>
      <vt:variant>
        <vt:i4>1572927</vt:i4>
      </vt:variant>
      <vt:variant>
        <vt:i4>884</vt:i4>
      </vt:variant>
      <vt:variant>
        <vt:i4>0</vt:i4>
      </vt:variant>
      <vt:variant>
        <vt:i4>5</vt:i4>
      </vt:variant>
      <vt:variant>
        <vt:lpwstr/>
      </vt:variant>
      <vt:variant>
        <vt:lpwstr>_Toc216599226</vt:lpwstr>
      </vt:variant>
      <vt:variant>
        <vt:i4>1572927</vt:i4>
      </vt:variant>
      <vt:variant>
        <vt:i4>878</vt:i4>
      </vt:variant>
      <vt:variant>
        <vt:i4>0</vt:i4>
      </vt:variant>
      <vt:variant>
        <vt:i4>5</vt:i4>
      </vt:variant>
      <vt:variant>
        <vt:lpwstr/>
      </vt:variant>
      <vt:variant>
        <vt:lpwstr>_Toc216599225</vt:lpwstr>
      </vt:variant>
      <vt:variant>
        <vt:i4>1572927</vt:i4>
      </vt:variant>
      <vt:variant>
        <vt:i4>869</vt:i4>
      </vt:variant>
      <vt:variant>
        <vt:i4>0</vt:i4>
      </vt:variant>
      <vt:variant>
        <vt:i4>5</vt:i4>
      </vt:variant>
      <vt:variant>
        <vt:lpwstr/>
      </vt:variant>
      <vt:variant>
        <vt:lpwstr>_Toc216599223</vt:lpwstr>
      </vt:variant>
      <vt:variant>
        <vt:i4>1572927</vt:i4>
      </vt:variant>
      <vt:variant>
        <vt:i4>863</vt:i4>
      </vt:variant>
      <vt:variant>
        <vt:i4>0</vt:i4>
      </vt:variant>
      <vt:variant>
        <vt:i4>5</vt:i4>
      </vt:variant>
      <vt:variant>
        <vt:lpwstr/>
      </vt:variant>
      <vt:variant>
        <vt:lpwstr>_Toc216599222</vt:lpwstr>
      </vt:variant>
      <vt:variant>
        <vt:i4>1572927</vt:i4>
      </vt:variant>
      <vt:variant>
        <vt:i4>857</vt:i4>
      </vt:variant>
      <vt:variant>
        <vt:i4>0</vt:i4>
      </vt:variant>
      <vt:variant>
        <vt:i4>5</vt:i4>
      </vt:variant>
      <vt:variant>
        <vt:lpwstr/>
      </vt:variant>
      <vt:variant>
        <vt:lpwstr>_Toc216599221</vt:lpwstr>
      </vt:variant>
      <vt:variant>
        <vt:i4>1572927</vt:i4>
      </vt:variant>
      <vt:variant>
        <vt:i4>851</vt:i4>
      </vt:variant>
      <vt:variant>
        <vt:i4>0</vt:i4>
      </vt:variant>
      <vt:variant>
        <vt:i4>5</vt:i4>
      </vt:variant>
      <vt:variant>
        <vt:lpwstr/>
      </vt:variant>
      <vt:variant>
        <vt:lpwstr>_Toc216599220</vt:lpwstr>
      </vt:variant>
      <vt:variant>
        <vt:i4>1769535</vt:i4>
      </vt:variant>
      <vt:variant>
        <vt:i4>845</vt:i4>
      </vt:variant>
      <vt:variant>
        <vt:i4>0</vt:i4>
      </vt:variant>
      <vt:variant>
        <vt:i4>5</vt:i4>
      </vt:variant>
      <vt:variant>
        <vt:lpwstr/>
      </vt:variant>
      <vt:variant>
        <vt:lpwstr>_Toc216599219</vt:lpwstr>
      </vt:variant>
      <vt:variant>
        <vt:i4>1769535</vt:i4>
      </vt:variant>
      <vt:variant>
        <vt:i4>839</vt:i4>
      </vt:variant>
      <vt:variant>
        <vt:i4>0</vt:i4>
      </vt:variant>
      <vt:variant>
        <vt:i4>5</vt:i4>
      </vt:variant>
      <vt:variant>
        <vt:lpwstr/>
      </vt:variant>
      <vt:variant>
        <vt:lpwstr>_Toc216599218</vt:lpwstr>
      </vt:variant>
      <vt:variant>
        <vt:i4>1769535</vt:i4>
      </vt:variant>
      <vt:variant>
        <vt:i4>833</vt:i4>
      </vt:variant>
      <vt:variant>
        <vt:i4>0</vt:i4>
      </vt:variant>
      <vt:variant>
        <vt:i4>5</vt:i4>
      </vt:variant>
      <vt:variant>
        <vt:lpwstr/>
      </vt:variant>
      <vt:variant>
        <vt:lpwstr>_Toc216599217</vt:lpwstr>
      </vt:variant>
      <vt:variant>
        <vt:i4>1769535</vt:i4>
      </vt:variant>
      <vt:variant>
        <vt:i4>827</vt:i4>
      </vt:variant>
      <vt:variant>
        <vt:i4>0</vt:i4>
      </vt:variant>
      <vt:variant>
        <vt:i4>5</vt:i4>
      </vt:variant>
      <vt:variant>
        <vt:lpwstr/>
      </vt:variant>
      <vt:variant>
        <vt:lpwstr>_Toc216599216</vt:lpwstr>
      </vt:variant>
      <vt:variant>
        <vt:i4>1769535</vt:i4>
      </vt:variant>
      <vt:variant>
        <vt:i4>821</vt:i4>
      </vt:variant>
      <vt:variant>
        <vt:i4>0</vt:i4>
      </vt:variant>
      <vt:variant>
        <vt:i4>5</vt:i4>
      </vt:variant>
      <vt:variant>
        <vt:lpwstr/>
      </vt:variant>
      <vt:variant>
        <vt:lpwstr>_Toc216599215</vt:lpwstr>
      </vt:variant>
      <vt:variant>
        <vt:i4>1835060</vt:i4>
      </vt:variant>
      <vt:variant>
        <vt:i4>812</vt:i4>
      </vt:variant>
      <vt:variant>
        <vt:i4>0</vt:i4>
      </vt:variant>
      <vt:variant>
        <vt:i4>5</vt:i4>
      </vt:variant>
      <vt:variant>
        <vt:lpwstr/>
      </vt:variant>
      <vt:variant>
        <vt:lpwstr>_Toc440549438</vt:lpwstr>
      </vt:variant>
      <vt:variant>
        <vt:i4>1835060</vt:i4>
      </vt:variant>
      <vt:variant>
        <vt:i4>806</vt:i4>
      </vt:variant>
      <vt:variant>
        <vt:i4>0</vt:i4>
      </vt:variant>
      <vt:variant>
        <vt:i4>5</vt:i4>
      </vt:variant>
      <vt:variant>
        <vt:lpwstr/>
      </vt:variant>
      <vt:variant>
        <vt:lpwstr>_Toc440549437</vt:lpwstr>
      </vt:variant>
      <vt:variant>
        <vt:i4>1835060</vt:i4>
      </vt:variant>
      <vt:variant>
        <vt:i4>800</vt:i4>
      </vt:variant>
      <vt:variant>
        <vt:i4>0</vt:i4>
      </vt:variant>
      <vt:variant>
        <vt:i4>5</vt:i4>
      </vt:variant>
      <vt:variant>
        <vt:lpwstr/>
      </vt:variant>
      <vt:variant>
        <vt:lpwstr>_Toc440549436</vt:lpwstr>
      </vt:variant>
      <vt:variant>
        <vt:i4>1835060</vt:i4>
      </vt:variant>
      <vt:variant>
        <vt:i4>794</vt:i4>
      </vt:variant>
      <vt:variant>
        <vt:i4>0</vt:i4>
      </vt:variant>
      <vt:variant>
        <vt:i4>5</vt:i4>
      </vt:variant>
      <vt:variant>
        <vt:lpwstr/>
      </vt:variant>
      <vt:variant>
        <vt:lpwstr>_Toc440549435</vt:lpwstr>
      </vt:variant>
      <vt:variant>
        <vt:i4>1835060</vt:i4>
      </vt:variant>
      <vt:variant>
        <vt:i4>788</vt:i4>
      </vt:variant>
      <vt:variant>
        <vt:i4>0</vt:i4>
      </vt:variant>
      <vt:variant>
        <vt:i4>5</vt:i4>
      </vt:variant>
      <vt:variant>
        <vt:lpwstr/>
      </vt:variant>
      <vt:variant>
        <vt:lpwstr>_Toc440549434</vt:lpwstr>
      </vt:variant>
      <vt:variant>
        <vt:i4>1835060</vt:i4>
      </vt:variant>
      <vt:variant>
        <vt:i4>782</vt:i4>
      </vt:variant>
      <vt:variant>
        <vt:i4>0</vt:i4>
      </vt:variant>
      <vt:variant>
        <vt:i4>5</vt:i4>
      </vt:variant>
      <vt:variant>
        <vt:lpwstr/>
      </vt:variant>
      <vt:variant>
        <vt:lpwstr>_Toc440549433</vt:lpwstr>
      </vt:variant>
      <vt:variant>
        <vt:i4>1835060</vt:i4>
      </vt:variant>
      <vt:variant>
        <vt:i4>776</vt:i4>
      </vt:variant>
      <vt:variant>
        <vt:i4>0</vt:i4>
      </vt:variant>
      <vt:variant>
        <vt:i4>5</vt:i4>
      </vt:variant>
      <vt:variant>
        <vt:lpwstr/>
      </vt:variant>
      <vt:variant>
        <vt:lpwstr>_Toc440549432</vt:lpwstr>
      </vt:variant>
      <vt:variant>
        <vt:i4>1835060</vt:i4>
      </vt:variant>
      <vt:variant>
        <vt:i4>770</vt:i4>
      </vt:variant>
      <vt:variant>
        <vt:i4>0</vt:i4>
      </vt:variant>
      <vt:variant>
        <vt:i4>5</vt:i4>
      </vt:variant>
      <vt:variant>
        <vt:lpwstr/>
      </vt:variant>
      <vt:variant>
        <vt:lpwstr>_Toc440549431</vt:lpwstr>
      </vt:variant>
      <vt:variant>
        <vt:i4>1835060</vt:i4>
      </vt:variant>
      <vt:variant>
        <vt:i4>764</vt:i4>
      </vt:variant>
      <vt:variant>
        <vt:i4>0</vt:i4>
      </vt:variant>
      <vt:variant>
        <vt:i4>5</vt:i4>
      </vt:variant>
      <vt:variant>
        <vt:lpwstr/>
      </vt:variant>
      <vt:variant>
        <vt:lpwstr>_Toc440549430</vt:lpwstr>
      </vt:variant>
      <vt:variant>
        <vt:i4>1900596</vt:i4>
      </vt:variant>
      <vt:variant>
        <vt:i4>758</vt:i4>
      </vt:variant>
      <vt:variant>
        <vt:i4>0</vt:i4>
      </vt:variant>
      <vt:variant>
        <vt:i4>5</vt:i4>
      </vt:variant>
      <vt:variant>
        <vt:lpwstr/>
      </vt:variant>
      <vt:variant>
        <vt:lpwstr>_Toc440549429</vt:lpwstr>
      </vt:variant>
      <vt:variant>
        <vt:i4>1900596</vt:i4>
      </vt:variant>
      <vt:variant>
        <vt:i4>752</vt:i4>
      </vt:variant>
      <vt:variant>
        <vt:i4>0</vt:i4>
      </vt:variant>
      <vt:variant>
        <vt:i4>5</vt:i4>
      </vt:variant>
      <vt:variant>
        <vt:lpwstr/>
      </vt:variant>
      <vt:variant>
        <vt:lpwstr>_Toc440549428</vt:lpwstr>
      </vt:variant>
      <vt:variant>
        <vt:i4>1900596</vt:i4>
      </vt:variant>
      <vt:variant>
        <vt:i4>746</vt:i4>
      </vt:variant>
      <vt:variant>
        <vt:i4>0</vt:i4>
      </vt:variant>
      <vt:variant>
        <vt:i4>5</vt:i4>
      </vt:variant>
      <vt:variant>
        <vt:lpwstr/>
      </vt:variant>
      <vt:variant>
        <vt:lpwstr>_Toc440549427</vt:lpwstr>
      </vt:variant>
      <vt:variant>
        <vt:i4>1900596</vt:i4>
      </vt:variant>
      <vt:variant>
        <vt:i4>740</vt:i4>
      </vt:variant>
      <vt:variant>
        <vt:i4>0</vt:i4>
      </vt:variant>
      <vt:variant>
        <vt:i4>5</vt:i4>
      </vt:variant>
      <vt:variant>
        <vt:lpwstr/>
      </vt:variant>
      <vt:variant>
        <vt:lpwstr>_Toc440549426</vt:lpwstr>
      </vt:variant>
      <vt:variant>
        <vt:i4>1900596</vt:i4>
      </vt:variant>
      <vt:variant>
        <vt:i4>734</vt:i4>
      </vt:variant>
      <vt:variant>
        <vt:i4>0</vt:i4>
      </vt:variant>
      <vt:variant>
        <vt:i4>5</vt:i4>
      </vt:variant>
      <vt:variant>
        <vt:lpwstr/>
      </vt:variant>
      <vt:variant>
        <vt:lpwstr>_Toc440549425</vt:lpwstr>
      </vt:variant>
      <vt:variant>
        <vt:i4>1900596</vt:i4>
      </vt:variant>
      <vt:variant>
        <vt:i4>728</vt:i4>
      </vt:variant>
      <vt:variant>
        <vt:i4>0</vt:i4>
      </vt:variant>
      <vt:variant>
        <vt:i4>5</vt:i4>
      </vt:variant>
      <vt:variant>
        <vt:lpwstr/>
      </vt:variant>
      <vt:variant>
        <vt:lpwstr>_Toc440549424</vt:lpwstr>
      </vt:variant>
      <vt:variant>
        <vt:i4>1900596</vt:i4>
      </vt:variant>
      <vt:variant>
        <vt:i4>722</vt:i4>
      </vt:variant>
      <vt:variant>
        <vt:i4>0</vt:i4>
      </vt:variant>
      <vt:variant>
        <vt:i4>5</vt:i4>
      </vt:variant>
      <vt:variant>
        <vt:lpwstr/>
      </vt:variant>
      <vt:variant>
        <vt:lpwstr>_Toc440549423</vt:lpwstr>
      </vt:variant>
      <vt:variant>
        <vt:i4>1900596</vt:i4>
      </vt:variant>
      <vt:variant>
        <vt:i4>716</vt:i4>
      </vt:variant>
      <vt:variant>
        <vt:i4>0</vt:i4>
      </vt:variant>
      <vt:variant>
        <vt:i4>5</vt:i4>
      </vt:variant>
      <vt:variant>
        <vt:lpwstr/>
      </vt:variant>
      <vt:variant>
        <vt:lpwstr>_Toc440549422</vt:lpwstr>
      </vt:variant>
      <vt:variant>
        <vt:i4>1900596</vt:i4>
      </vt:variant>
      <vt:variant>
        <vt:i4>710</vt:i4>
      </vt:variant>
      <vt:variant>
        <vt:i4>0</vt:i4>
      </vt:variant>
      <vt:variant>
        <vt:i4>5</vt:i4>
      </vt:variant>
      <vt:variant>
        <vt:lpwstr/>
      </vt:variant>
      <vt:variant>
        <vt:lpwstr>_Toc440549421</vt:lpwstr>
      </vt:variant>
      <vt:variant>
        <vt:i4>1900596</vt:i4>
      </vt:variant>
      <vt:variant>
        <vt:i4>704</vt:i4>
      </vt:variant>
      <vt:variant>
        <vt:i4>0</vt:i4>
      </vt:variant>
      <vt:variant>
        <vt:i4>5</vt:i4>
      </vt:variant>
      <vt:variant>
        <vt:lpwstr/>
      </vt:variant>
      <vt:variant>
        <vt:lpwstr>_Toc440549420</vt:lpwstr>
      </vt:variant>
      <vt:variant>
        <vt:i4>1966132</vt:i4>
      </vt:variant>
      <vt:variant>
        <vt:i4>698</vt:i4>
      </vt:variant>
      <vt:variant>
        <vt:i4>0</vt:i4>
      </vt:variant>
      <vt:variant>
        <vt:i4>5</vt:i4>
      </vt:variant>
      <vt:variant>
        <vt:lpwstr/>
      </vt:variant>
      <vt:variant>
        <vt:lpwstr>_Toc440549419</vt:lpwstr>
      </vt:variant>
      <vt:variant>
        <vt:i4>1966132</vt:i4>
      </vt:variant>
      <vt:variant>
        <vt:i4>692</vt:i4>
      </vt:variant>
      <vt:variant>
        <vt:i4>0</vt:i4>
      </vt:variant>
      <vt:variant>
        <vt:i4>5</vt:i4>
      </vt:variant>
      <vt:variant>
        <vt:lpwstr/>
      </vt:variant>
      <vt:variant>
        <vt:lpwstr>_Toc440549418</vt:lpwstr>
      </vt:variant>
      <vt:variant>
        <vt:i4>1966132</vt:i4>
      </vt:variant>
      <vt:variant>
        <vt:i4>686</vt:i4>
      </vt:variant>
      <vt:variant>
        <vt:i4>0</vt:i4>
      </vt:variant>
      <vt:variant>
        <vt:i4>5</vt:i4>
      </vt:variant>
      <vt:variant>
        <vt:lpwstr/>
      </vt:variant>
      <vt:variant>
        <vt:lpwstr>_Toc440549417</vt:lpwstr>
      </vt:variant>
      <vt:variant>
        <vt:i4>1966132</vt:i4>
      </vt:variant>
      <vt:variant>
        <vt:i4>680</vt:i4>
      </vt:variant>
      <vt:variant>
        <vt:i4>0</vt:i4>
      </vt:variant>
      <vt:variant>
        <vt:i4>5</vt:i4>
      </vt:variant>
      <vt:variant>
        <vt:lpwstr/>
      </vt:variant>
      <vt:variant>
        <vt:lpwstr>_Toc440549416</vt:lpwstr>
      </vt:variant>
      <vt:variant>
        <vt:i4>1966132</vt:i4>
      </vt:variant>
      <vt:variant>
        <vt:i4>674</vt:i4>
      </vt:variant>
      <vt:variant>
        <vt:i4>0</vt:i4>
      </vt:variant>
      <vt:variant>
        <vt:i4>5</vt:i4>
      </vt:variant>
      <vt:variant>
        <vt:lpwstr/>
      </vt:variant>
      <vt:variant>
        <vt:lpwstr>_Toc440549415</vt:lpwstr>
      </vt:variant>
      <vt:variant>
        <vt:i4>1966132</vt:i4>
      </vt:variant>
      <vt:variant>
        <vt:i4>668</vt:i4>
      </vt:variant>
      <vt:variant>
        <vt:i4>0</vt:i4>
      </vt:variant>
      <vt:variant>
        <vt:i4>5</vt:i4>
      </vt:variant>
      <vt:variant>
        <vt:lpwstr/>
      </vt:variant>
      <vt:variant>
        <vt:lpwstr>_Toc440549414</vt:lpwstr>
      </vt:variant>
      <vt:variant>
        <vt:i4>1966132</vt:i4>
      </vt:variant>
      <vt:variant>
        <vt:i4>662</vt:i4>
      </vt:variant>
      <vt:variant>
        <vt:i4>0</vt:i4>
      </vt:variant>
      <vt:variant>
        <vt:i4>5</vt:i4>
      </vt:variant>
      <vt:variant>
        <vt:lpwstr/>
      </vt:variant>
      <vt:variant>
        <vt:lpwstr>_Toc440549413</vt:lpwstr>
      </vt:variant>
      <vt:variant>
        <vt:i4>1966132</vt:i4>
      </vt:variant>
      <vt:variant>
        <vt:i4>656</vt:i4>
      </vt:variant>
      <vt:variant>
        <vt:i4>0</vt:i4>
      </vt:variant>
      <vt:variant>
        <vt:i4>5</vt:i4>
      </vt:variant>
      <vt:variant>
        <vt:lpwstr/>
      </vt:variant>
      <vt:variant>
        <vt:lpwstr>_Toc440549412</vt:lpwstr>
      </vt:variant>
      <vt:variant>
        <vt:i4>1966132</vt:i4>
      </vt:variant>
      <vt:variant>
        <vt:i4>650</vt:i4>
      </vt:variant>
      <vt:variant>
        <vt:i4>0</vt:i4>
      </vt:variant>
      <vt:variant>
        <vt:i4>5</vt:i4>
      </vt:variant>
      <vt:variant>
        <vt:lpwstr/>
      </vt:variant>
      <vt:variant>
        <vt:lpwstr>_Toc440549411</vt:lpwstr>
      </vt:variant>
      <vt:variant>
        <vt:i4>1966132</vt:i4>
      </vt:variant>
      <vt:variant>
        <vt:i4>644</vt:i4>
      </vt:variant>
      <vt:variant>
        <vt:i4>0</vt:i4>
      </vt:variant>
      <vt:variant>
        <vt:i4>5</vt:i4>
      </vt:variant>
      <vt:variant>
        <vt:lpwstr/>
      </vt:variant>
      <vt:variant>
        <vt:lpwstr>_Toc440549410</vt:lpwstr>
      </vt:variant>
      <vt:variant>
        <vt:i4>2031668</vt:i4>
      </vt:variant>
      <vt:variant>
        <vt:i4>638</vt:i4>
      </vt:variant>
      <vt:variant>
        <vt:i4>0</vt:i4>
      </vt:variant>
      <vt:variant>
        <vt:i4>5</vt:i4>
      </vt:variant>
      <vt:variant>
        <vt:lpwstr/>
      </vt:variant>
      <vt:variant>
        <vt:lpwstr>_Toc440549409</vt:lpwstr>
      </vt:variant>
      <vt:variant>
        <vt:i4>2031668</vt:i4>
      </vt:variant>
      <vt:variant>
        <vt:i4>632</vt:i4>
      </vt:variant>
      <vt:variant>
        <vt:i4>0</vt:i4>
      </vt:variant>
      <vt:variant>
        <vt:i4>5</vt:i4>
      </vt:variant>
      <vt:variant>
        <vt:lpwstr/>
      </vt:variant>
      <vt:variant>
        <vt:lpwstr>_Toc440549408</vt:lpwstr>
      </vt:variant>
      <vt:variant>
        <vt:i4>2031668</vt:i4>
      </vt:variant>
      <vt:variant>
        <vt:i4>626</vt:i4>
      </vt:variant>
      <vt:variant>
        <vt:i4>0</vt:i4>
      </vt:variant>
      <vt:variant>
        <vt:i4>5</vt:i4>
      </vt:variant>
      <vt:variant>
        <vt:lpwstr/>
      </vt:variant>
      <vt:variant>
        <vt:lpwstr>_Toc440549407</vt:lpwstr>
      </vt:variant>
      <vt:variant>
        <vt:i4>2031668</vt:i4>
      </vt:variant>
      <vt:variant>
        <vt:i4>620</vt:i4>
      </vt:variant>
      <vt:variant>
        <vt:i4>0</vt:i4>
      </vt:variant>
      <vt:variant>
        <vt:i4>5</vt:i4>
      </vt:variant>
      <vt:variant>
        <vt:lpwstr/>
      </vt:variant>
      <vt:variant>
        <vt:lpwstr>_Toc440549406</vt:lpwstr>
      </vt:variant>
      <vt:variant>
        <vt:i4>2031668</vt:i4>
      </vt:variant>
      <vt:variant>
        <vt:i4>614</vt:i4>
      </vt:variant>
      <vt:variant>
        <vt:i4>0</vt:i4>
      </vt:variant>
      <vt:variant>
        <vt:i4>5</vt:i4>
      </vt:variant>
      <vt:variant>
        <vt:lpwstr/>
      </vt:variant>
      <vt:variant>
        <vt:lpwstr>_Toc440549405</vt:lpwstr>
      </vt:variant>
      <vt:variant>
        <vt:i4>2031668</vt:i4>
      </vt:variant>
      <vt:variant>
        <vt:i4>608</vt:i4>
      </vt:variant>
      <vt:variant>
        <vt:i4>0</vt:i4>
      </vt:variant>
      <vt:variant>
        <vt:i4>5</vt:i4>
      </vt:variant>
      <vt:variant>
        <vt:lpwstr/>
      </vt:variant>
      <vt:variant>
        <vt:lpwstr>_Toc440549404</vt:lpwstr>
      </vt:variant>
      <vt:variant>
        <vt:i4>2031668</vt:i4>
      </vt:variant>
      <vt:variant>
        <vt:i4>602</vt:i4>
      </vt:variant>
      <vt:variant>
        <vt:i4>0</vt:i4>
      </vt:variant>
      <vt:variant>
        <vt:i4>5</vt:i4>
      </vt:variant>
      <vt:variant>
        <vt:lpwstr/>
      </vt:variant>
      <vt:variant>
        <vt:lpwstr>_Toc440549403</vt:lpwstr>
      </vt:variant>
      <vt:variant>
        <vt:i4>2031668</vt:i4>
      </vt:variant>
      <vt:variant>
        <vt:i4>596</vt:i4>
      </vt:variant>
      <vt:variant>
        <vt:i4>0</vt:i4>
      </vt:variant>
      <vt:variant>
        <vt:i4>5</vt:i4>
      </vt:variant>
      <vt:variant>
        <vt:lpwstr/>
      </vt:variant>
      <vt:variant>
        <vt:lpwstr>_Toc440549402</vt:lpwstr>
      </vt:variant>
      <vt:variant>
        <vt:i4>2031668</vt:i4>
      </vt:variant>
      <vt:variant>
        <vt:i4>590</vt:i4>
      </vt:variant>
      <vt:variant>
        <vt:i4>0</vt:i4>
      </vt:variant>
      <vt:variant>
        <vt:i4>5</vt:i4>
      </vt:variant>
      <vt:variant>
        <vt:lpwstr/>
      </vt:variant>
      <vt:variant>
        <vt:lpwstr>_Toc440549401</vt:lpwstr>
      </vt:variant>
      <vt:variant>
        <vt:i4>2031668</vt:i4>
      </vt:variant>
      <vt:variant>
        <vt:i4>584</vt:i4>
      </vt:variant>
      <vt:variant>
        <vt:i4>0</vt:i4>
      </vt:variant>
      <vt:variant>
        <vt:i4>5</vt:i4>
      </vt:variant>
      <vt:variant>
        <vt:lpwstr/>
      </vt:variant>
      <vt:variant>
        <vt:lpwstr>_Toc440549400</vt:lpwstr>
      </vt:variant>
      <vt:variant>
        <vt:i4>1441843</vt:i4>
      </vt:variant>
      <vt:variant>
        <vt:i4>578</vt:i4>
      </vt:variant>
      <vt:variant>
        <vt:i4>0</vt:i4>
      </vt:variant>
      <vt:variant>
        <vt:i4>5</vt:i4>
      </vt:variant>
      <vt:variant>
        <vt:lpwstr/>
      </vt:variant>
      <vt:variant>
        <vt:lpwstr>_Toc440549399</vt:lpwstr>
      </vt:variant>
      <vt:variant>
        <vt:i4>1441843</vt:i4>
      </vt:variant>
      <vt:variant>
        <vt:i4>572</vt:i4>
      </vt:variant>
      <vt:variant>
        <vt:i4>0</vt:i4>
      </vt:variant>
      <vt:variant>
        <vt:i4>5</vt:i4>
      </vt:variant>
      <vt:variant>
        <vt:lpwstr/>
      </vt:variant>
      <vt:variant>
        <vt:lpwstr>_Toc440549398</vt:lpwstr>
      </vt:variant>
      <vt:variant>
        <vt:i4>1441843</vt:i4>
      </vt:variant>
      <vt:variant>
        <vt:i4>566</vt:i4>
      </vt:variant>
      <vt:variant>
        <vt:i4>0</vt:i4>
      </vt:variant>
      <vt:variant>
        <vt:i4>5</vt:i4>
      </vt:variant>
      <vt:variant>
        <vt:lpwstr/>
      </vt:variant>
      <vt:variant>
        <vt:lpwstr>_Toc440549397</vt:lpwstr>
      </vt:variant>
      <vt:variant>
        <vt:i4>1441843</vt:i4>
      </vt:variant>
      <vt:variant>
        <vt:i4>560</vt:i4>
      </vt:variant>
      <vt:variant>
        <vt:i4>0</vt:i4>
      </vt:variant>
      <vt:variant>
        <vt:i4>5</vt:i4>
      </vt:variant>
      <vt:variant>
        <vt:lpwstr/>
      </vt:variant>
      <vt:variant>
        <vt:lpwstr>_Toc440549396</vt:lpwstr>
      </vt:variant>
      <vt:variant>
        <vt:i4>1441843</vt:i4>
      </vt:variant>
      <vt:variant>
        <vt:i4>554</vt:i4>
      </vt:variant>
      <vt:variant>
        <vt:i4>0</vt:i4>
      </vt:variant>
      <vt:variant>
        <vt:i4>5</vt:i4>
      </vt:variant>
      <vt:variant>
        <vt:lpwstr/>
      </vt:variant>
      <vt:variant>
        <vt:lpwstr>_Toc440549395</vt:lpwstr>
      </vt:variant>
      <vt:variant>
        <vt:i4>1441843</vt:i4>
      </vt:variant>
      <vt:variant>
        <vt:i4>548</vt:i4>
      </vt:variant>
      <vt:variant>
        <vt:i4>0</vt:i4>
      </vt:variant>
      <vt:variant>
        <vt:i4>5</vt:i4>
      </vt:variant>
      <vt:variant>
        <vt:lpwstr/>
      </vt:variant>
      <vt:variant>
        <vt:lpwstr>_Toc440549394</vt:lpwstr>
      </vt:variant>
      <vt:variant>
        <vt:i4>1441843</vt:i4>
      </vt:variant>
      <vt:variant>
        <vt:i4>542</vt:i4>
      </vt:variant>
      <vt:variant>
        <vt:i4>0</vt:i4>
      </vt:variant>
      <vt:variant>
        <vt:i4>5</vt:i4>
      </vt:variant>
      <vt:variant>
        <vt:lpwstr/>
      </vt:variant>
      <vt:variant>
        <vt:lpwstr>_Toc440549393</vt:lpwstr>
      </vt:variant>
      <vt:variant>
        <vt:i4>1441843</vt:i4>
      </vt:variant>
      <vt:variant>
        <vt:i4>536</vt:i4>
      </vt:variant>
      <vt:variant>
        <vt:i4>0</vt:i4>
      </vt:variant>
      <vt:variant>
        <vt:i4>5</vt:i4>
      </vt:variant>
      <vt:variant>
        <vt:lpwstr/>
      </vt:variant>
      <vt:variant>
        <vt:lpwstr>_Toc440549392</vt:lpwstr>
      </vt:variant>
      <vt:variant>
        <vt:i4>1441843</vt:i4>
      </vt:variant>
      <vt:variant>
        <vt:i4>530</vt:i4>
      </vt:variant>
      <vt:variant>
        <vt:i4>0</vt:i4>
      </vt:variant>
      <vt:variant>
        <vt:i4>5</vt:i4>
      </vt:variant>
      <vt:variant>
        <vt:lpwstr/>
      </vt:variant>
      <vt:variant>
        <vt:lpwstr>_Toc440549391</vt:lpwstr>
      </vt:variant>
      <vt:variant>
        <vt:i4>1441843</vt:i4>
      </vt:variant>
      <vt:variant>
        <vt:i4>524</vt:i4>
      </vt:variant>
      <vt:variant>
        <vt:i4>0</vt:i4>
      </vt:variant>
      <vt:variant>
        <vt:i4>5</vt:i4>
      </vt:variant>
      <vt:variant>
        <vt:lpwstr/>
      </vt:variant>
      <vt:variant>
        <vt:lpwstr>_Toc440549390</vt:lpwstr>
      </vt:variant>
      <vt:variant>
        <vt:i4>1507379</vt:i4>
      </vt:variant>
      <vt:variant>
        <vt:i4>518</vt:i4>
      </vt:variant>
      <vt:variant>
        <vt:i4>0</vt:i4>
      </vt:variant>
      <vt:variant>
        <vt:i4>5</vt:i4>
      </vt:variant>
      <vt:variant>
        <vt:lpwstr/>
      </vt:variant>
      <vt:variant>
        <vt:lpwstr>_Toc440549389</vt:lpwstr>
      </vt:variant>
      <vt:variant>
        <vt:i4>1507379</vt:i4>
      </vt:variant>
      <vt:variant>
        <vt:i4>512</vt:i4>
      </vt:variant>
      <vt:variant>
        <vt:i4>0</vt:i4>
      </vt:variant>
      <vt:variant>
        <vt:i4>5</vt:i4>
      </vt:variant>
      <vt:variant>
        <vt:lpwstr/>
      </vt:variant>
      <vt:variant>
        <vt:lpwstr>_Toc440549388</vt:lpwstr>
      </vt:variant>
      <vt:variant>
        <vt:i4>1507379</vt:i4>
      </vt:variant>
      <vt:variant>
        <vt:i4>506</vt:i4>
      </vt:variant>
      <vt:variant>
        <vt:i4>0</vt:i4>
      </vt:variant>
      <vt:variant>
        <vt:i4>5</vt:i4>
      </vt:variant>
      <vt:variant>
        <vt:lpwstr/>
      </vt:variant>
      <vt:variant>
        <vt:lpwstr>_Toc440549387</vt:lpwstr>
      </vt:variant>
      <vt:variant>
        <vt:i4>1507379</vt:i4>
      </vt:variant>
      <vt:variant>
        <vt:i4>500</vt:i4>
      </vt:variant>
      <vt:variant>
        <vt:i4>0</vt:i4>
      </vt:variant>
      <vt:variant>
        <vt:i4>5</vt:i4>
      </vt:variant>
      <vt:variant>
        <vt:lpwstr/>
      </vt:variant>
      <vt:variant>
        <vt:lpwstr>_Toc440549386</vt:lpwstr>
      </vt:variant>
      <vt:variant>
        <vt:i4>1507379</vt:i4>
      </vt:variant>
      <vt:variant>
        <vt:i4>494</vt:i4>
      </vt:variant>
      <vt:variant>
        <vt:i4>0</vt:i4>
      </vt:variant>
      <vt:variant>
        <vt:i4>5</vt:i4>
      </vt:variant>
      <vt:variant>
        <vt:lpwstr/>
      </vt:variant>
      <vt:variant>
        <vt:lpwstr>_Toc440549385</vt:lpwstr>
      </vt:variant>
      <vt:variant>
        <vt:i4>1507379</vt:i4>
      </vt:variant>
      <vt:variant>
        <vt:i4>488</vt:i4>
      </vt:variant>
      <vt:variant>
        <vt:i4>0</vt:i4>
      </vt:variant>
      <vt:variant>
        <vt:i4>5</vt:i4>
      </vt:variant>
      <vt:variant>
        <vt:lpwstr/>
      </vt:variant>
      <vt:variant>
        <vt:lpwstr>_Toc440549384</vt:lpwstr>
      </vt:variant>
      <vt:variant>
        <vt:i4>1507379</vt:i4>
      </vt:variant>
      <vt:variant>
        <vt:i4>482</vt:i4>
      </vt:variant>
      <vt:variant>
        <vt:i4>0</vt:i4>
      </vt:variant>
      <vt:variant>
        <vt:i4>5</vt:i4>
      </vt:variant>
      <vt:variant>
        <vt:lpwstr/>
      </vt:variant>
      <vt:variant>
        <vt:lpwstr>_Toc440549383</vt:lpwstr>
      </vt:variant>
      <vt:variant>
        <vt:i4>1507379</vt:i4>
      </vt:variant>
      <vt:variant>
        <vt:i4>476</vt:i4>
      </vt:variant>
      <vt:variant>
        <vt:i4>0</vt:i4>
      </vt:variant>
      <vt:variant>
        <vt:i4>5</vt:i4>
      </vt:variant>
      <vt:variant>
        <vt:lpwstr/>
      </vt:variant>
      <vt:variant>
        <vt:lpwstr>_Toc440549382</vt:lpwstr>
      </vt:variant>
      <vt:variant>
        <vt:i4>1507379</vt:i4>
      </vt:variant>
      <vt:variant>
        <vt:i4>470</vt:i4>
      </vt:variant>
      <vt:variant>
        <vt:i4>0</vt:i4>
      </vt:variant>
      <vt:variant>
        <vt:i4>5</vt:i4>
      </vt:variant>
      <vt:variant>
        <vt:lpwstr/>
      </vt:variant>
      <vt:variant>
        <vt:lpwstr>_Toc440549381</vt:lpwstr>
      </vt:variant>
      <vt:variant>
        <vt:i4>1507379</vt:i4>
      </vt:variant>
      <vt:variant>
        <vt:i4>464</vt:i4>
      </vt:variant>
      <vt:variant>
        <vt:i4>0</vt:i4>
      </vt:variant>
      <vt:variant>
        <vt:i4>5</vt:i4>
      </vt:variant>
      <vt:variant>
        <vt:lpwstr/>
      </vt:variant>
      <vt:variant>
        <vt:lpwstr>_Toc440549380</vt:lpwstr>
      </vt:variant>
      <vt:variant>
        <vt:i4>1572915</vt:i4>
      </vt:variant>
      <vt:variant>
        <vt:i4>458</vt:i4>
      </vt:variant>
      <vt:variant>
        <vt:i4>0</vt:i4>
      </vt:variant>
      <vt:variant>
        <vt:i4>5</vt:i4>
      </vt:variant>
      <vt:variant>
        <vt:lpwstr/>
      </vt:variant>
      <vt:variant>
        <vt:lpwstr>_Toc440549379</vt:lpwstr>
      </vt:variant>
      <vt:variant>
        <vt:i4>1572915</vt:i4>
      </vt:variant>
      <vt:variant>
        <vt:i4>452</vt:i4>
      </vt:variant>
      <vt:variant>
        <vt:i4>0</vt:i4>
      </vt:variant>
      <vt:variant>
        <vt:i4>5</vt:i4>
      </vt:variant>
      <vt:variant>
        <vt:lpwstr/>
      </vt:variant>
      <vt:variant>
        <vt:lpwstr>_Toc440549378</vt:lpwstr>
      </vt:variant>
      <vt:variant>
        <vt:i4>1572915</vt:i4>
      </vt:variant>
      <vt:variant>
        <vt:i4>446</vt:i4>
      </vt:variant>
      <vt:variant>
        <vt:i4>0</vt:i4>
      </vt:variant>
      <vt:variant>
        <vt:i4>5</vt:i4>
      </vt:variant>
      <vt:variant>
        <vt:lpwstr/>
      </vt:variant>
      <vt:variant>
        <vt:lpwstr>_Toc440549377</vt:lpwstr>
      </vt:variant>
      <vt:variant>
        <vt:i4>1572915</vt:i4>
      </vt:variant>
      <vt:variant>
        <vt:i4>440</vt:i4>
      </vt:variant>
      <vt:variant>
        <vt:i4>0</vt:i4>
      </vt:variant>
      <vt:variant>
        <vt:i4>5</vt:i4>
      </vt:variant>
      <vt:variant>
        <vt:lpwstr/>
      </vt:variant>
      <vt:variant>
        <vt:lpwstr>_Toc440549376</vt:lpwstr>
      </vt:variant>
      <vt:variant>
        <vt:i4>1572915</vt:i4>
      </vt:variant>
      <vt:variant>
        <vt:i4>434</vt:i4>
      </vt:variant>
      <vt:variant>
        <vt:i4>0</vt:i4>
      </vt:variant>
      <vt:variant>
        <vt:i4>5</vt:i4>
      </vt:variant>
      <vt:variant>
        <vt:lpwstr/>
      </vt:variant>
      <vt:variant>
        <vt:lpwstr>_Toc440549375</vt:lpwstr>
      </vt:variant>
      <vt:variant>
        <vt:i4>1572915</vt:i4>
      </vt:variant>
      <vt:variant>
        <vt:i4>428</vt:i4>
      </vt:variant>
      <vt:variant>
        <vt:i4>0</vt:i4>
      </vt:variant>
      <vt:variant>
        <vt:i4>5</vt:i4>
      </vt:variant>
      <vt:variant>
        <vt:lpwstr/>
      </vt:variant>
      <vt:variant>
        <vt:lpwstr>_Toc440549374</vt:lpwstr>
      </vt:variant>
      <vt:variant>
        <vt:i4>1572915</vt:i4>
      </vt:variant>
      <vt:variant>
        <vt:i4>422</vt:i4>
      </vt:variant>
      <vt:variant>
        <vt:i4>0</vt:i4>
      </vt:variant>
      <vt:variant>
        <vt:i4>5</vt:i4>
      </vt:variant>
      <vt:variant>
        <vt:lpwstr/>
      </vt:variant>
      <vt:variant>
        <vt:lpwstr>_Toc440549373</vt:lpwstr>
      </vt:variant>
      <vt:variant>
        <vt:i4>1572915</vt:i4>
      </vt:variant>
      <vt:variant>
        <vt:i4>416</vt:i4>
      </vt:variant>
      <vt:variant>
        <vt:i4>0</vt:i4>
      </vt:variant>
      <vt:variant>
        <vt:i4>5</vt:i4>
      </vt:variant>
      <vt:variant>
        <vt:lpwstr/>
      </vt:variant>
      <vt:variant>
        <vt:lpwstr>_Toc440549372</vt:lpwstr>
      </vt:variant>
      <vt:variant>
        <vt:i4>1572915</vt:i4>
      </vt:variant>
      <vt:variant>
        <vt:i4>410</vt:i4>
      </vt:variant>
      <vt:variant>
        <vt:i4>0</vt:i4>
      </vt:variant>
      <vt:variant>
        <vt:i4>5</vt:i4>
      </vt:variant>
      <vt:variant>
        <vt:lpwstr/>
      </vt:variant>
      <vt:variant>
        <vt:lpwstr>_Toc440549371</vt:lpwstr>
      </vt:variant>
      <vt:variant>
        <vt:i4>1572915</vt:i4>
      </vt:variant>
      <vt:variant>
        <vt:i4>404</vt:i4>
      </vt:variant>
      <vt:variant>
        <vt:i4>0</vt:i4>
      </vt:variant>
      <vt:variant>
        <vt:i4>5</vt:i4>
      </vt:variant>
      <vt:variant>
        <vt:lpwstr/>
      </vt:variant>
      <vt:variant>
        <vt:lpwstr>_Toc440549370</vt:lpwstr>
      </vt:variant>
      <vt:variant>
        <vt:i4>1638451</vt:i4>
      </vt:variant>
      <vt:variant>
        <vt:i4>398</vt:i4>
      </vt:variant>
      <vt:variant>
        <vt:i4>0</vt:i4>
      </vt:variant>
      <vt:variant>
        <vt:i4>5</vt:i4>
      </vt:variant>
      <vt:variant>
        <vt:lpwstr/>
      </vt:variant>
      <vt:variant>
        <vt:lpwstr>_Toc440549369</vt:lpwstr>
      </vt:variant>
      <vt:variant>
        <vt:i4>1638451</vt:i4>
      </vt:variant>
      <vt:variant>
        <vt:i4>392</vt:i4>
      </vt:variant>
      <vt:variant>
        <vt:i4>0</vt:i4>
      </vt:variant>
      <vt:variant>
        <vt:i4>5</vt:i4>
      </vt:variant>
      <vt:variant>
        <vt:lpwstr/>
      </vt:variant>
      <vt:variant>
        <vt:lpwstr>_Toc440549368</vt:lpwstr>
      </vt:variant>
      <vt:variant>
        <vt:i4>1638451</vt:i4>
      </vt:variant>
      <vt:variant>
        <vt:i4>386</vt:i4>
      </vt:variant>
      <vt:variant>
        <vt:i4>0</vt:i4>
      </vt:variant>
      <vt:variant>
        <vt:i4>5</vt:i4>
      </vt:variant>
      <vt:variant>
        <vt:lpwstr/>
      </vt:variant>
      <vt:variant>
        <vt:lpwstr>_Toc440549367</vt:lpwstr>
      </vt:variant>
      <vt:variant>
        <vt:i4>1638451</vt:i4>
      </vt:variant>
      <vt:variant>
        <vt:i4>380</vt:i4>
      </vt:variant>
      <vt:variant>
        <vt:i4>0</vt:i4>
      </vt:variant>
      <vt:variant>
        <vt:i4>5</vt:i4>
      </vt:variant>
      <vt:variant>
        <vt:lpwstr/>
      </vt:variant>
      <vt:variant>
        <vt:lpwstr>_Toc440549366</vt:lpwstr>
      </vt:variant>
      <vt:variant>
        <vt:i4>1638451</vt:i4>
      </vt:variant>
      <vt:variant>
        <vt:i4>374</vt:i4>
      </vt:variant>
      <vt:variant>
        <vt:i4>0</vt:i4>
      </vt:variant>
      <vt:variant>
        <vt:i4>5</vt:i4>
      </vt:variant>
      <vt:variant>
        <vt:lpwstr/>
      </vt:variant>
      <vt:variant>
        <vt:lpwstr>_Toc440549365</vt:lpwstr>
      </vt:variant>
      <vt:variant>
        <vt:i4>1638451</vt:i4>
      </vt:variant>
      <vt:variant>
        <vt:i4>368</vt:i4>
      </vt:variant>
      <vt:variant>
        <vt:i4>0</vt:i4>
      </vt:variant>
      <vt:variant>
        <vt:i4>5</vt:i4>
      </vt:variant>
      <vt:variant>
        <vt:lpwstr/>
      </vt:variant>
      <vt:variant>
        <vt:lpwstr>_Toc440549364</vt:lpwstr>
      </vt:variant>
      <vt:variant>
        <vt:i4>1638451</vt:i4>
      </vt:variant>
      <vt:variant>
        <vt:i4>362</vt:i4>
      </vt:variant>
      <vt:variant>
        <vt:i4>0</vt:i4>
      </vt:variant>
      <vt:variant>
        <vt:i4>5</vt:i4>
      </vt:variant>
      <vt:variant>
        <vt:lpwstr/>
      </vt:variant>
      <vt:variant>
        <vt:lpwstr>_Toc440549363</vt:lpwstr>
      </vt:variant>
      <vt:variant>
        <vt:i4>1638451</vt:i4>
      </vt:variant>
      <vt:variant>
        <vt:i4>356</vt:i4>
      </vt:variant>
      <vt:variant>
        <vt:i4>0</vt:i4>
      </vt:variant>
      <vt:variant>
        <vt:i4>5</vt:i4>
      </vt:variant>
      <vt:variant>
        <vt:lpwstr/>
      </vt:variant>
      <vt:variant>
        <vt:lpwstr>_Toc440549362</vt:lpwstr>
      </vt:variant>
      <vt:variant>
        <vt:i4>1638451</vt:i4>
      </vt:variant>
      <vt:variant>
        <vt:i4>350</vt:i4>
      </vt:variant>
      <vt:variant>
        <vt:i4>0</vt:i4>
      </vt:variant>
      <vt:variant>
        <vt:i4>5</vt:i4>
      </vt:variant>
      <vt:variant>
        <vt:lpwstr/>
      </vt:variant>
      <vt:variant>
        <vt:lpwstr>_Toc440549361</vt:lpwstr>
      </vt:variant>
      <vt:variant>
        <vt:i4>1638451</vt:i4>
      </vt:variant>
      <vt:variant>
        <vt:i4>344</vt:i4>
      </vt:variant>
      <vt:variant>
        <vt:i4>0</vt:i4>
      </vt:variant>
      <vt:variant>
        <vt:i4>5</vt:i4>
      </vt:variant>
      <vt:variant>
        <vt:lpwstr/>
      </vt:variant>
      <vt:variant>
        <vt:lpwstr>_Toc440549360</vt:lpwstr>
      </vt:variant>
      <vt:variant>
        <vt:i4>1703987</vt:i4>
      </vt:variant>
      <vt:variant>
        <vt:i4>338</vt:i4>
      </vt:variant>
      <vt:variant>
        <vt:i4>0</vt:i4>
      </vt:variant>
      <vt:variant>
        <vt:i4>5</vt:i4>
      </vt:variant>
      <vt:variant>
        <vt:lpwstr/>
      </vt:variant>
      <vt:variant>
        <vt:lpwstr>_Toc440549359</vt:lpwstr>
      </vt:variant>
      <vt:variant>
        <vt:i4>1703987</vt:i4>
      </vt:variant>
      <vt:variant>
        <vt:i4>332</vt:i4>
      </vt:variant>
      <vt:variant>
        <vt:i4>0</vt:i4>
      </vt:variant>
      <vt:variant>
        <vt:i4>5</vt:i4>
      </vt:variant>
      <vt:variant>
        <vt:lpwstr/>
      </vt:variant>
      <vt:variant>
        <vt:lpwstr>_Toc440549358</vt:lpwstr>
      </vt:variant>
      <vt:variant>
        <vt:i4>1703987</vt:i4>
      </vt:variant>
      <vt:variant>
        <vt:i4>326</vt:i4>
      </vt:variant>
      <vt:variant>
        <vt:i4>0</vt:i4>
      </vt:variant>
      <vt:variant>
        <vt:i4>5</vt:i4>
      </vt:variant>
      <vt:variant>
        <vt:lpwstr/>
      </vt:variant>
      <vt:variant>
        <vt:lpwstr>_Toc440549357</vt:lpwstr>
      </vt:variant>
      <vt:variant>
        <vt:i4>1703987</vt:i4>
      </vt:variant>
      <vt:variant>
        <vt:i4>320</vt:i4>
      </vt:variant>
      <vt:variant>
        <vt:i4>0</vt:i4>
      </vt:variant>
      <vt:variant>
        <vt:i4>5</vt:i4>
      </vt:variant>
      <vt:variant>
        <vt:lpwstr/>
      </vt:variant>
      <vt:variant>
        <vt:lpwstr>_Toc440549356</vt:lpwstr>
      </vt:variant>
      <vt:variant>
        <vt:i4>1703987</vt:i4>
      </vt:variant>
      <vt:variant>
        <vt:i4>314</vt:i4>
      </vt:variant>
      <vt:variant>
        <vt:i4>0</vt:i4>
      </vt:variant>
      <vt:variant>
        <vt:i4>5</vt:i4>
      </vt:variant>
      <vt:variant>
        <vt:lpwstr/>
      </vt:variant>
      <vt:variant>
        <vt:lpwstr>_Toc440549355</vt:lpwstr>
      </vt:variant>
      <vt:variant>
        <vt:i4>1703987</vt:i4>
      </vt:variant>
      <vt:variant>
        <vt:i4>308</vt:i4>
      </vt:variant>
      <vt:variant>
        <vt:i4>0</vt:i4>
      </vt:variant>
      <vt:variant>
        <vt:i4>5</vt:i4>
      </vt:variant>
      <vt:variant>
        <vt:lpwstr/>
      </vt:variant>
      <vt:variant>
        <vt:lpwstr>_Toc440549354</vt:lpwstr>
      </vt:variant>
      <vt:variant>
        <vt:i4>1703987</vt:i4>
      </vt:variant>
      <vt:variant>
        <vt:i4>302</vt:i4>
      </vt:variant>
      <vt:variant>
        <vt:i4>0</vt:i4>
      </vt:variant>
      <vt:variant>
        <vt:i4>5</vt:i4>
      </vt:variant>
      <vt:variant>
        <vt:lpwstr/>
      </vt:variant>
      <vt:variant>
        <vt:lpwstr>_Toc440549353</vt:lpwstr>
      </vt:variant>
      <vt:variant>
        <vt:i4>1703987</vt:i4>
      </vt:variant>
      <vt:variant>
        <vt:i4>296</vt:i4>
      </vt:variant>
      <vt:variant>
        <vt:i4>0</vt:i4>
      </vt:variant>
      <vt:variant>
        <vt:i4>5</vt:i4>
      </vt:variant>
      <vt:variant>
        <vt:lpwstr/>
      </vt:variant>
      <vt:variant>
        <vt:lpwstr>_Toc440549352</vt:lpwstr>
      </vt:variant>
      <vt:variant>
        <vt:i4>1703987</vt:i4>
      </vt:variant>
      <vt:variant>
        <vt:i4>290</vt:i4>
      </vt:variant>
      <vt:variant>
        <vt:i4>0</vt:i4>
      </vt:variant>
      <vt:variant>
        <vt:i4>5</vt:i4>
      </vt:variant>
      <vt:variant>
        <vt:lpwstr/>
      </vt:variant>
      <vt:variant>
        <vt:lpwstr>_Toc440549351</vt:lpwstr>
      </vt:variant>
      <vt:variant>
        <vt:i4>1703987</vt:i4>
      </vt:variant>
      <vt:variant>
        <vt:i4>284</vt:i4>
      </vt:variant>
      <vt:variant>
        <vt:i4>0</vt:i4>
      </vt:variant>
      <vt:variant>
        <vt:i4>5</vt:i4>
      </vt:variant>
      <vt:variant>
        <vt:lpwstr/>
      </vt:variant>
      <vt:variant>
        <vt:lpwstr>_Toc440549350</vt:lpwstr>
      </vt:variant>
      <vt:variant>
        <vt:i4>1769523</vt:i4>
      </vt:variant>
      <vt:variant>
        <vt:i4>278</vt:i4>
      </vt:variant>
      <vt:variant>
        <vt:i4>0</vt:i4>
      </vt:variant>
      <vt:variant>
        <vt:i4>5</vt:i4>
      </vt:variant>
      <vt:variant>
        <vt:lpwstr/>
      </vt:variant>
      <vt:variant>
        <vt:lpwstr>_Toc440549349</vt:lpwstr>
      </vt:variant>
      <vt:variant>
        <vt:i4>1769523</vt:i4>
      </vt:variant>
      <vt:variant>
        <vt:i4>272</vt:i4>
      </vt:variant>
      <vt:variant>
        <vt:i4>0</vt:i4>
      </vt:variant>
      <vt:variant>
        <vt:i4>5</vt:i4>
      </vt:variant>
      <vt:variant>
        <vt:lpwstr/>
      </vt:variant>
      <vt:variant>
        <vt:lpwstr>_Toc440549348</vt:lpwstr>
      </vt:variant>
      <vt:variant>
        <vt:i4>1769523</vt:i4>
      </vt:variant>
      <vt:variant>
        <vt:i4>266</vt:i4>
      </vt:variant>
      <vt:variant>
        <vt:i4>0</vt:i4>
      </vt:variant>
      <vt:variant>
        <vt:i4>5</vt:i4>
      </vt:variant>
      <vt:variant>
        <vt:lpwstr/>
      </vt:variant>
      <vt:variant>
        <vt:lpwstr>_Toc440549347</vt:lpwstr>
      </vt:variant>
      <vt:variant>
        <vt:i4>1769523</vt:i4>
      </vt:variant>
      <vt:variant>
        <vt:i4>260</vt:i4>
      </vt:variant>
      <vt:variant>
        <vt:i4>0</vt:i4>
      </vt:variant>
      <vt:variant>
        <vt:i4>5</vt:i4>
      </vt:variant>
      <vt:variant>
        <vt:lpwstr/>
      </vt:variant>
      <vt:variant>
        <vt:lpwstr>_Toc440549346</vt:lpwstr>
      </vt:variant>
      <vt:variant>
        <vt:i4>1769523</vt:i4>
      </vt:variant>
      <vt:variant>
        <vt:i4>254</vt:i4>
      </vt:variant>
      <vt:variant>
        <vt:i4>0</vt:i4>
      </vt:variant>
      <vt:variant>
        <vt:i4>5</vt:i4>
      </vt:variant>
      <vt:variant>
        <vt:lpwstr/>
      </vt:variant>
      <vt:variant>
        <vt:lpwstr>_Toc440549345</vt:lpwstr>
      </vt:variant>
      <vt:variant>
        <vt:i4>1769523</vt:i4>
      </vt:variant>
      <vt:variant>
        <vt:i4>248</vt:i4>
      </vt:variant>
      <vt:variant>
        <vt:i4>0</vt:i4>
      </vt:variant>
      <vt:variant>
        <vt:i4>5</vt:i4>
      </vt:variant>
      <vt:variant>
        <vt:lpwstr/>
      </vt:variant>
      <vt:variant>
        <vt:lpwstr>_Toc440549344</vt:lpwstr>
      </vt:variant>
      <vt:variant>
        <vt:i4>1769523</vt:i4>
      </vt:variant>
      <vt:variant>
        <vt:i4>242</vt:i4>
      </vt:variant>
      <vt:variant>
        <vt:i4>0</vt:i4>
      </vt:variant>
      <vt:variant>
        <vt:i4>5</vt:i4>
      </vt:variant>
      <vt:variant>
        <vt:lpwstr/>
      </vt:variant>
      <vt:variant>
        <vt:lpwstr>_Toc440549343</vt:lpwstr>
      </vt:variant>
      <vt:variant>
        <vt:i4>1769523</vt:i4>
      </vt:variant>
      <vt:variant>
        <vt:i4>236</vt:i4>
      </vt:variant>
      <vt:variant>
        <vt:i4>0</vt:i4>
      </vt:variant>
      <vt:variant>
        <vt:i4>5</vt:i4>
      </vt:variant>
      <vt:variant>
        <vt:lpwstr/>
      </vt:variant>
      <vt:variant>
        <vt:lpwstr>_Toc440549342</vt:lpwstr>
      </vt:variant>
      <vt:variant>
        <vt:i4>1769523</vt:i4>
      </vt:variant>
      <vt:variant>
        <vt:i4>230</vt:i4>
      </vt:variant>
      <vt:variant>
        <vt:i4>0</vt:i4>
      </vt:variant>
      <vt:variant>
        <vt:i4>5</vt:i4>
      </vt:variant>
      <vt:variant>
        <vt:lpwstr/>
      </vt:variant>
      <vt:variant>
        <vt:lpwstr>_Toc440549341</vt:lpwstr>
      </vt:variant>
      <vt:variant>
        <vt:i4>1769523</vt:i4>
      </vt:variant>
      <vt:variant>
        <vt:i4>224</vt:i4>
      </vt:variant>
      <vt:variant>
        <vt:i4>0</vt:i4>
      </vt:variant>
      <vt:variant>
        <vt:i4>5</vt:i4>
      </vt:variant>
      <vt:variant>
        <vt:lpwstr/>
      </vt:variant>
      <vt:variant>
        <vt:lpwstr>_Toc440549340</vt:lpwstr>
      </vt:variant>
      <vt:variant>
        <vt:i4>1835059</vt:i4>
      </vt:variant>
      <vt:variant>
        <vt:i4>218</vt:i4>
      </vt:variant>
      <vt:variant>
        <vt:i4>0</vt:i4>
      </vt:variant>
      <vt:variant>
        <vt:i4>5</vt:i4>
      </vt:variant>
      <vt:variant>
        <vt:lpwstr/>
      </vt:variant>
      <vt:variant>
        <vt:lpwstr>_Toc440549339</vt:lpwstr>
      </vt:variant>
      <vt:variant>
        <vt:i4>1835059</vt:i4>
      </vt:variant>
      <vt:variant>
        <vt:i4>212</vt:i4>
      </vt:variant>
      <vt:variant>
        <vt:i4>0</vt:i4>
      </vt:variant>
      <vt:variant>
        <vt:i4>5</vt:i4>
      </vt:variant>
      <vt:variant>
        <vt:lpwstr/>
      </vt:variant>
      <vt:variant>
        <vt:lpwstr>_Toc440549338</vt:lpwstr>
      </vt:variant>
      <vt:variant>
        <vt:i4>1835059</vt:i4>
      </vt:variant>
      <vt:variant>
        <vt:i4>206</vt:i4>
      </vt:variant>
      <vt:variant>
        <vt:i4>0</vt:i4>
      </vt:variant>
      <vt:variant>
        <vt:i4>5</vt:i4>
      </vt:variant>
      <vt:variant>
        <vt:lpwstr/>
      </vt:variant>
      <vt:variant>
        <vt:lpwstr>_Toc440549337</vt:lpwstr>
      </vt:variant>
      <vt:variant>
        <vt:i4>1835059</vt:i4>
      </vt:variant>
      <vt:variant>
        <vt:i4>200</vt:i4>
      </vt:variant>
      <vt:variant>
        <vt:i4>0</vt:i4>
      </vt:variant>
      <vt:variant>
        <vt:i4>5</vt:i4>
      </vt:variant>
      <vt:variant>
        <vt:lpwstr/>
      </vt:variant>
      <vt:variant>
        <vt:lpwstr>_Toc440549336</vt:lpwstr>
      </vt:variant>
      <vt:variant>
        <vt:i4>1835059</vt:i4>
      </vt:variant>
      <vt:variant>
        <vt:i4>194</vt:i4>
      </vt:variant>
      <vt:variant>
        <vt:i4>0</vt:i4>
      </vt:variant>
      <vt:variant>
        <vt:i4>5</vt:i4>
      </vt:variant>
      <vt:variant>
        <vt:lpwstr/>
      </vt:variant>
      <vt:variant>
        <vt:lpwstr>_Toc440549335</vt:lpwstr>
      </vt:variant>
      <vt:variant>
        <vt:i4>1835059</vt:i4>
      </vt:variant>
      <vt:variant>
        <vt:i4>188</vt:i4>
      </vt:variant>
      <vt:variant>
        <vt:i4>0</vt:i4>
      </vt:variant>
      <vt:variant>
        <vt:i4>5</vt:i4>
      </vt:variant>
      <vt:variant>
        <vt:lpwstr/>
      </vt:variant>
      <vt:variant>
        <vt:lpwstr>_Toc440549334</vt:lpwstr>
      </vt:variant>
      <vt:variant>
        <vt:i4>1835059</vt:i4>
      </vt:variant>
      <vt:variant>
        <vt:i4>182</vt:i4>
      </vt:variant>
      <vt:variant>
        <vt:i4>0</vt:i4>
      </vt:variant>
      <vt:variant>
        <vt:i4>5</vt:i4>
      </vt:variant>
      <vt:variant>
        <vt:lpwstr/>
      </vt:variant>
      <vt:variant>
        <vt:lpwstr>_Toc440549333</vt:lpwstr>
      </vt:variant>
      <vt:variant>
        <vt:i4>1835059</vt:i4>
      </vt:variant>
      <vt:variant>
        <vt:i4>176</vt:i4>
      </vt:variant>
      <vt:variant>
        <vt:i4>0</vt:i4>
      </vt:variant>
      <vt:variant>
        <vt:i4>5</vt:i4>
      </vt:variant>
      <vt:variant>
        <vt:lpwstr/>
      </vt:variant>
      <vt:variant>
        <vt:lpwstr>_Toc440549332</vt:lpwstr>
      </vt:variant>
      <vt:variant>
        <vt:i4>1835059</vt:i4>
      </vt:variant>
      <vt:variant>
        <vt:i4>170</vt:i4>
      </vt:variant>
      <vt:variant>
        <vt:i4>0</vt:i4>
      </vt:variant>
      <vt:variant>
        <vt:i4>5</vt:i4>
      </vt:variant>
      <vt:variant>
        <vt:lpwstr/>
      </vt:variant>
      <vt:variant>
        <vt:lpwstr>_Toc440549331</vt:lpwstr>
      </vt:variant>
      <vt:variant>
        <vt:i4>1835059</vt:i4>
      </vt:variant>
      <vt:variant>
        <vt:i4>164</vt:i4>
      </vt:variant>
      <vt:variant>
        <vt:i4>0</vt:i4>
      </vt:variant>
      <vt:variant>
        <vt:i4>5</vt:i4>
      </vt:variant>
      <vt:variant>
        <vt:lpwstr/>
      </vt:variant>
      <vt:variant>
        <vt:lpwstr>_Toc440549330</vt:lpwstr>
      </vt:variant>
      <vt:variant>
        <vt:i4>1900595</vt:i4>
      </vt:variant>
      <vt:variant>
        <vt:i4>158</vt:i4>
      </vt:variant>
      <vt:variant>
        <vt:i4>0</vt:i4>
      </vt:variant>
      <vt:variant>
        <vt:i4>5</vt:i4>
      </vt:variant>
      <vt:variant>
        <vt:lpwstr/>
      </vt:variant>
      <vt:variant>
        <vt:lpwstr>_Toc440549329</vt:lpwstr>
      </vt:variant>
      <vt:variant>
        <vt:i4>1900595</vt:i4>
      </vt:variant>
      <vt:variant>
        <vt:i4>152</vt:i4>
      </vt:variant>
      <vt:variant>
        <vt:i4>0</vt:i4>
      </vt:variant>
      <vt:variant>
        <vt:i4>5</vt:i4>
      </vt:variant>
      <vt:variant>
        <vt:lpwstr/>
      </vt:variant>
      <vt:variant>
        <vt:lpwstr>_Toc440549328</vt:lpwstr>
      </vt:variant>
      <vt:variant>
        <vt:i4>1900595</vt:i4>
      </vt:variant>
      <vt:variant>
        <vt:i4>146</vt:i4>
      </vt:variant>
      <vt:variant>
        <vt:i4>0</vt:i4>
      </vt:variant>
      <vt:variant>
        <vt:i4>5</vt:i4>
      </vt:variant>
      <vt:variant>
        <vt:lpwstr/>
      </vt:variant>
      <vt:variant>
        <vt:lpwstr>_Toc440549327</vt:lpwstr>
      </vt:variant>
      <vt:variant>
        <vt:i4>1900595</vt:i4>
      </vt:variant>
      <vt:variant>
        <vt:i4>140</vt:i4>
      </vt:variant>
      <vt:variant>
        <vt:i4>0</vt:i4>
      </vt:variant>
      <vt:variant>
        <vt:i4>5</vt:i4>
      </vt:variant>
      <vt:variant>
        <vt:lpwstr/>
      </vt:variant>
      <vt:variant>
        <vt:lpwstr>_Toc440549326</vt:lpwstr>
      </vt:variant>
      <vt:variant>
        <vt:i4>1900595</vt:i4>
      </vt:variant>
      <vt:variant>
        <vt:i4>134</vt:i4>
      </vt:variant>
      <vt:variant>
        <vt:i4>0</vt:i4>
      </vt:variant>
      <vt:variant>
        <vt:i4>5</vt:i4>
      </vt:variant>
      <vt:variant>
        <vt:lpwstr/>
      </vt:variant>
      <vt:variant>
        <vt:lpwstr>_Toc440549325</vt:lpwstr>
      </vt:variant>
      <vt:variant>
        <vt:i4>1900595</vt:i4>
      </vt:variant>
      <vt:variant>
        <vt:i4>128</vt:i4>
      </vt:variant>
      <vt:variant>
        <vt:i4>0</vt:i4>
      </vt:variant>
      <vt:variant>
        <vt:i4>5</vt:i4>
      </vt:variant>
      <vt:variant>
        <vt:lpwstr/>
      </vt:variant>
      <vt:variant>
        <vt:lpwstr>_Toc440549324</vt:lpwstr>
      </vt:variant>
      <vt:variant>
        <vt:i4>1900595</vt:i4>
      </vt:variant>
      <vt:variant>
        <vt:i4>122</vt:i4>
      </vt:variant>
      <vt:variant>
        <vt:i4>0</vt:i4>
      </vt:variant>
      <vt:variant>
        <vt:i4>5</vt:i4>
      </vt:variant>
      <vt:variant>
        <vt:lpwstr/>
      </vt:variant>
      <vt:variant>
        <vt:lpwstr>_Toc440549323</vt:lpwstr>
      </vt:variant>
      <vt:variant>
        <vt:i4>1900595</vt:i4>
      </vt:variant>
      <vt:variant>
        <vt:i4>116</vt:i4>
      </vt:variant>
      <vt:variant>
        <vt:i4>0</vt:i4>
      </vt:variant>
      <vt:variant>
        <vt:i4>5</vt:i4>
      </vt:variant>
      <vt:variant>
        <vt:lpwstr/>
      </vt:variant>
      <vt:variant>
        <vt:lpwstr>_Toc440549322</vt:lpwstr>
      </vt:variant>
      <vt:variant>
        <vt:i4>1900595</vt:i4>
      </vt:variant>
      <vt:variant>
        <vt:i4>110</vt:i4>
      </vt:variant>
      <vt:variant>
        <vt:i4>0</vt:i4>
      </vt:variant>
      <vt:variant>
        <vt:i4>5</vt:i4>
      </vt:variant>
      <vt:variant>
        <vt:lpwstr/>
      </vt:variant>
      <vt:variant>
        <vt:lpwstr>_Toc440549321</vt:lpwstr>
      </vt:variant>
      <vt:variant>
        <vt:i4>1900595</vt:i4>
      </vt:variant>
      <vt:variant>
        <vt:i4>104</vt:i4>
      </vt:variant>
      <vt:variant>
        <vt:i4>0</vt:i4>
      </vt:variant>
      <vt:variant>
        <vt:i4>5</vt:i4>
      </vt:variant>
      <vt:variant>
        <vt:lpwstr/>
      </vt:variant>
      <vt:variant>
        <vt:lpwstr>_Toc440549320</vt:lpwstr>
      </vt:variant>
      <vt:variant>
        <vt:i4>1966131</vt:i4>
      </vt:variant>
      <vt:variant>
        <vt:i4>98</vt:i4>
      </vt:variant>
      <vt:variant>
        <vt:i4>0</vt:i4>
      </vt:variant>
      <vt:variant>
        <vt:i4>5</vt:i4>
      </vt:variant>
      <vt:variant>
        <vt:lpwstr/>
      </vt:variant>
      <vt:variant>
        <vt:lpwstr>_Toc440549319</vt:lpwstr>
      </vt:variant>
      <vt:variant>
        <vt:i4>1966131</vt:i4>
      </vt:variant>
      <vt:variant>
        <vt:i4>92</vt:i4>
      </vt:variant>
      <vt:variant>
        <vt:i4>0</vt:i4>
      </vt:variant>
      <vt:variant>
        <vt:i4>5</vt:i4>
      </vt:variant>
      <vt:variant>
        <vt:lpwstr/>
      </vt:variant>
      <vt:variant>
        <vt:lpwstr>_Toc440549318</vt:lpwstr>
      </vt:variant>
      <vt:variant>
        <vt:i4>1966131</vt:i4>
      </vt:variant>
      <vt:variant>
        <vt:i4>86</vt:i4>
      </vt:variant>
      <vt:variant>
        <vt:i4>0</vt:i4>
      </vt:variant>
      <vt:variant>
        <vt:i4>5</vt:i4>
      </vt:variant>
      <vt:variant>
        <vt:lpwstr/>
      </vt:variant>
      <vt:variant>
        <vt:lpwstr>_Toc440549317</vt:lpwstr>
      </vt:variant>
      <vt:variant>
        <vt:i4>1966131</vt:i4>
      </vt:variant>
      <vt:variant>
        <vt:i4>80</vt:i4>
      </vt:variant>
      <vt:variant>
        <vt:i4>0</vt:i4>
      </vt:variant>
      <vt:variant>
        <vt:i4>5</vt:i4>
      </vt:variant>
      <vt:variant>
        <vt:lpwstr/>
      </vt:variant>
      <vt:variant>
        <vt:lpwstr>_Toc440549316</vt:lpwstr>
      </vt:variant>
      <vt:variant>
        <vt:i4>1966131</vt:i4>
      </vt:variant>
      <vt:variant>
        <vt:i4>74</vt:i4>
      </vt:variant>
      <vt:variant>
        <vt:i4>0</vt:i4>
      </vt:variant>
      <vt:variant>
        <vt:i4>5</vt:i4>
      </vt:variant>
      <vt:variant>
        <vt:lpwstr/>
      </vt:variant>
      <vt:variant>
        <vt:lpwstr>_Toc440549315</vt:lpwstr>
      </vt:variant>
      <vt:variant>
        <vt:i4>1966131</vt:i4>
      </vt:variant>
      <vt:variant>
        <vt:i4>68</vt:i4>
      </vt:variant>
      <vt:variant>
        <vt:i4>0</vt:i4>
      </vt:variant>
      <vt:variant>
        <vt:i4>5</vt:i4>
      </vt:variant>
      <vt:variant>
        <vt:lpwstr/>
      </vt:variant>
      <vt:variant>
        <vt:lpwstr>_Toc440549314</vt:lpwstr>
      </vt:variant>
      <vt:variant>
        <vt:i4>1966131</vt:i4>
      </vt:variant>
      <vt:variant>
        <vt:i4>62</vt:i4>
      </vt:variant>
      <vt:variant>
        <vt:i4>0</vt:i4>
      </vt:variant>
      <vt:variant>
        <vt:i4>5</vt:i4>
      </vt:variant>
      <vt:variant>
        <vt:lpwstr/>
      </vt:variant>
      <vt:variant>
        <vt:lpwstr>_Toc440549313</vt:lpwstr>
      </vt:variant>
      <vt:variant>
        <vt:i4>1966131</vt:i4>
      </vt:variant>
      <vt:variant>
        <vt:i4>56</vt:i4>
      </vt:variant>
      <vt:variant>
        <vt:i4>0</vt:i4>
      </vt:variant>
      <vt:variant>
        <vt:i4>5</vt:i4>
      </vt:variant>
      <vt:variant>
        <vt:lpwstr/>
      </vt:variant>
      <vt:variant>
        <vt:lpwstr>_Toc440549312</vt:lpwstr>
      </vt:variant>
      <vt:variant>
        <vt:i4>1966131</vt:i4>
      </vt:variant>
      <vt:variant>
        <vt:i4>50</vt:i4>
      </vt:variant>
      <vt:variant>
        <vt:i4>0</vt:i4>
      </vt:variant>
      <vt:variant>
        <vt:i4>5</vt:i4>
      </vt:variant>
      <vt:variant>
        <vt:lpwstr/>
      </vt:variant>
      <vt:variant>
        <vt:lpwstr>_Toc440549311</vt:lpwstr>
      </vt:variant>
      <vt:variant>
        <vt:i4>1966131</vt:i4>
      </vt:variant>
      <vt:variant>
        <vt:i4>44</vt:i4>
      </vt:variant>
      <vt:variant>
        <vt:i4>0</vt:i4>
      </vt:variant>
      <vt:variant>
        <vt:i4>5</vt:i4>
      </vt:variant>
      <vt:variant>
        <vt:lpwstr/>
      </vt:variant>
      <vt:variant>
        <vt:lpwstr>_Toc440549310</vt:lpwstr>
      </vt:variant>
      <vt:variant>
        <vt:i4>2031667</vt:i4>
      </vt:variant>
      <vt:variant>
        <vt:i4>38</vt:i4>
      </vt:variant>
      <vt:variant>
        <vt:i4>0</vt:i4>
      </vt:variant>
      <vt:variant>
        <vt:i4>5</vt:i4>
      </vt:variant>
      <vt:variant>
        <vt:lpwstr/>
      </vt:variant>
      <vt:variant>
        <vt:lpwstr>_Toc440549309</vt:lpwstr>
      </vt:variant>
      <vt:variant>
        <vt:i4>2031667</vt:i4>
      </vt:variant>
      <vt:variant>
        <vt:i4>32</vt:i4>
      </vt:variant>
      <vt:variant>
        <vt:i4>0</vt:i4>
      </vt:variant>
      <vt:variant>
        <vt:i4>5</vt:i4>
      </vt:variant>
      <vt:variant>
        <vt:lpwstr/>
      </vt:variant>
      <vt:variant>
        <vt:lpwstr>_Toc440549308</vt:lpwstr>
      </vt:variant>
      <vt:variant>
        <vt:i4>2031667</vt:i4>
      </vt:variant>
      <vt:variant>
        <vt:i4>26</vt:i4>
      </vt:variant>
      <vt:variant>
        <vt:i4>0</vt:i4>
      </vt:variant>
      <vt:variant>
        <vt:i4>5</vt:i4>
      </vt:variant>
      <vt:variant>
        <vt:lpwstr/>
      </vt:variant>
      <vt:variant>
        <vt:lpwstr>_Toc440549307</vt:lpwstr>
      </vt:variant>
      <vt:variant>
        <vt:i4>2031667</vt:i4>
      </vt:variant>
      <vt:variant>
        <vt:i4>20</vt:i4>
      </vt:variant>
      <vt:variant>
        <vt:i4>0</vt:i4>
      </vt:variant>
      <vt:variant>
        <vt:i4>5</vt:i4>
      </vt:variant>
      <vt:variant>
        <vt:lpwstr/>
      </vt:variant>
      <vt:variant>
        <vt:lpwstr>_Toc440549306</vt:lpwstr>
      </vt:variant>
      <vt:variant>
        <vt:i4>2031667</vt:i4>
      </vt:variant>
      <vt:variant>
        <vt:i4>14</vt:i4>
      </vt:variant>
      <vt:variant>
        <vt:i4>0</vt:i4>
      </vt:variant>
      <vt:variant>
        <vt:i4>5</vt:i4>
      </vt:variant>
      <vt:variant>
        <vt:lpwstr/>
      </vt:variant>
      <vt:variant>
        <vt:lpwstr>_Toc440549305</vt:lpwstr>
      </vt:variant>
      <vt:variant>
        <vt:i4>2031667</vt:i4>
      </vt:variant>
      <vt:variant>
        <vt:i4>8</vt:i4>
      </vt:variant>
      <vt:variant>
        <vt:i4>0</vt:i4>
      </vt:variant>
      <vt:variant>
        <vt:i4>5</vt:i4>
      </vt:variant>
      <vt:variant>
        <vt:lpwstr/>
      </vt:variant>
      <vt:variant>
        <vt:lpwstr>_Toc440549304</vt:lpwstr>
      </vt:variant>
      <vt:variant>
        <vt:i4>2031667</vt:i4>
      </vt:variant>
      <vt:variant>
        <vt:i4>2</vt:i4>
      </vt:variant>
      <vt:variant>
        <vt:i4>0</vt:i4>
      </vt:variant>
      <vt:variant>
        <vt:i4>5</vt:i4>
      </vt:variant>
      <vt:variant>
        <vt:lpwstr/>
      </vt:variant>
      <vt:variant>
        <vt:lpwstr>_Toc440549303</vt:lpwstr>
      </vt:variant>
      <vt:variant>
        <vt:i4>2818146</vt:i4>
      </vt:variant>
      <vt:variant>
        <vt:i4>-1</vt:i4>
      </vt:variant>
      <vt:variant>
        <vt:i4>1043</vt:i4>
      </vt:variant>
      <vt:variant>
        <vt:i4>1</vt:i4>
      </vt:variant>
      <vt:variant>
        <vt:lpwstr>http://www.encompassenv.com/images/419.jpg</vt:lpwstr>
      </vt:variant>
      <vt:variant>
        <vt:lpwstr/>
      </vt:variant>
      <vt:variant>
        <vt:i4>7471225</vt:i4>
      </vt:variant>
      <vt:variant>
        <vt:i4>-1</vt:i4>
      </vt:variant>
      <vt:variant>
        <vt:i4>1057</vt:i4>
      </vt:variant>
      <vt:variant>
        <vt:i4>1</vt:i4>
      </vt:variant>
      <vt:variant>
        <vt:lpwstr>http://www.interstateproducts.com/foam_berm_whitebg-large.jpg</vt:lpwstr>
      </vt:variant>
      <vt:variant>
        <vt:lpwstr/>
      </vt:variant>
      <vt:variant>
        <vt:i4>2424862</vt:i4>
      </vt:variant>
      <vt:variant>
        <vt:i4>-1</vt:i4>
      </vt:variant>
      <vt:variant>
        <vt:i4>1075</vt:i4>
      </vt:variant>
      <vt:variant>
        <vt:i4>1</vt:i4>
      </vt:variant>
      <vt:variant>
        <vt:lpwstr>http://www.loyola.com/environmental/products/containment/images/containberm-collapse_lg.jpg</vt:lpwstr>
      </vt:variant>
      <vt:variant>
        <vt:lpwstr/>
      </vt:variant>
      <vt:variant>
        <vt:i4>8257595</vt:i4>
      </vt:variant>
      <vt:variant>
        <vt:i4>-1</vt:i4>
      </vt:variant>
      <vt:variant>
        <vt:i4>1078</vt:i4>
      </vt:variant>
      <vt:variant>
        <vt:i4>4</vt:i4>
      </vt:variant>
      <vt:variant>
        <vt:lpwstr>http://www.composters.com/pbj/imageGallery.php?imageID=306</vt:lpwstr>
      </vt:variant>
      <vt:variant>
        <vt:lpwstr/>
      </vt:variant>
      <vt:variant>
        <vt:i4>5439508</vt:i4>
      </vt:variant>
      <vt:variant>
        <vt:i4>-1</vt:i4>
      </vt:variant>
      <vt:variant>
        <vt:i4>1078</vt:i4>
      </vt:variant>
      <vt:variant>
        <vt:i4>1</vt:i4>
      </vt:variant>
      <vt:variant>
        <vt:lpwstr>http://www.composters.com/im/90/cascadia.jpg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Source Control BMPs</dc:title>
  <dc:subject/>
  <dc:creator>Environmental Services</dc:creator>
  <cp:keywords/>
  <dc:description/>
  <cp:lastModifiedBy>Angela Celestine</cp:lastModifiedBy>
  <cp:revision>7</cp:revision>
  <cp:lastPrinted>2022-05-11T21:43:00Z</cp:lastPrinted>
  <dcterms:created xsi:type="dcterms:W3CDTF">2022-08-04T23:21:00Z</dcterms:created>
  <dcterms:modified xsi:type="dcterms:W3CDTF">2022-08-12T17:39:00Z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7" name="ContentTypeId">
    <vt:lpwstr>0x0101003A794D71F4E57B46AEA25DF919E0900A</vt:lpwstr>
  </property>
</Properties>
</file>